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2979878"/>
    <w:p w14:paraId="6A9BA888" w14:textId="7493638B" w:rsidR="009F701F" w:rsidRPr="00FE509F" w:rsidRDefault="00FE509F" w:rsidP="00FE509F">
      <w:pPr>
        <w:pStyle w:val="HeadingTable"/>
        <w:jc w:val="center"/>
        <w:rPr>
          <w:szCs w:val="28"/>
        </w:rPr>
      </w:pPr>
      <w:r>
        <w:rPr>
          <w:szCs w:val="28"/>
        </w:rPr>
        <w:fldChar w:fldCharType="begin"/>
      </w:r>
      <w:r>
        <w:rPr>
          <w:szCs w:val="28"/>
        </w:rPr>
        <w:instrText xml:space="preserve"> HYPERLINK "https://newgenerations.org/approach/" </w:instrText>
      </w:r>
      <w:r>
        <w:rPr>
          <w:szCs w:val="28"/>
        </w:rPr>
      </w:r>
      <w:r>
        <w:rPr>
          <w:szCs w:val="28"/>
        </w:rPr>
        <w:fldChar w:fldCharType="separate"/>
      </w:r>
      <w:r w:rsidR="009F701F" w:rsidRPr="00FE509F">
        <w:rPr>
          <w:rStyle w:val="Hyperlink"/>
          <w:szCs w:val="28"/>
        </w:rPr>
        <w:t>Essential Elements in DMM</w:t>
      </w:r>
      <w:bookmarkEnd w:id="0"/>
      <w:r w:rsidRPr="00FE509F">
        <w:rPr>
          <w:rStyle w:val="Hyperlink"/>
          <w:szCs w:val="28"/>
        </w:rPr>
        <w:t xml:space="preserve"> - New Generations</w:t>
      </w:r>
      <w:r>
        <w:rPr>
          <w:szCs w:val="28"/>
        </w:rPr>
        <w:fldChar w:fldCharType="end"/>
      </w:r>
      <w:bookmarkStart w:id="1" w:name="_GoBack"/>
      <w:bookmarkEnd w:id="1"/>
    </w:p>
    <w:p w14:paraId="6239D3B9" w14:textId="77777777" w:rsidR="009F701F" w:rsidRPr="00A25150" w:rsidRDefault="009F701F" w:rsidP="009F701F"/>
    <w:tbl>
      <w:tblPr>
        <w:tblStyle w:val="PlainTable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7960"/>
      </w:tblGrid>
      <w:tr w:rsidR="009F701F" w14:paraId="1DF9AD2C" w14:textId="77777777" w:rsidTr="00966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single" w:sz="4" w:space="0" w:color="auto"/>
              <w:left w:val="single" w:sz="4" w:space="0" w:color="auto"/>
              <w:bottom w:val="single" w:sz="4" w:space="0" w:color="auto"/>
            </w:tcBorders>
            <w:shd w:val="clear" w:color="auto" w:fill="BFBFBF" w:themeFill="background1" w:themeFillShade="BF"/>
          </w:tcPr>
          <w:p w14:paraId="5F7C3972" w14:textId="77777777" w:rsidR="009F701F" w:rsidRDefault="009F701F" w:rsidP="00966B98">
            <w:pPr>
              <w:spacing w:before="120" w:after="120"/>
              <w:jc w:val="center"/>
            </w:pPr>
            <w:r>
              <w:t>Step</w:t>
            </w:r>
          </w:p>
        </w:tc>
        <w:tc>
          <w:tcPr>
            <w:tcW w:w="7960" w:type="dxa"/>
            <w:tcBorders>
              <w:top w:val="single" w:sz="4" w:space="0" w:color="auto"/>
              <w:bottom w:val="single" w:sz="4" w:space="0" w:color="auto"/>
              <w:right w:val="single" w:sz="4" w:space="0" w:color="auto"/>
            </w:tcBorders>
            <w:shd w:val="clear" w:color="auto" w:fill="BFBFBF" w:themeFill="background1" w:themeFillShade="BF"/>
          </w:tcPr>
          <w:p w14:paraId="3BB4B111" w14:textId="2B362BEE" w:rsidR="009F701F" w:rsidRDefault="009F701F" w:rsidP="00966B98">
            <w:pPr>
              <w:spacing w:before="120" w:after="120"/>
              <w:jc w:val="center"/>
              <w:cnfStyle w:val="100000000000" w:firstRow="1" w:lastRow="0" w:firstColumn="0" w:lastColumn="0" w:oddVBand="0" w:evenVBand="0" w:oddHBand="0" w:evenHBand="0" w:firstRowFirstColumn="0" w:firstRowLastColumn="0" w:lastRowFirstColumn="0" w:lastRowLastColumn="0"/>
            </w:pPr>
            <w:r>
              <w:t>Essential Element</w:t>
            </w:r>
            <w:r w:rsidR="00FE509F">
              <w:t>s</w:t>
            </w:r>
          </w:p>
        </w:tc>
      </w:tr>
      <w:tr w:rsidR="009F701F" w14:paraId="4DB4722E" w14:textId="77777777" w:rsidTr="0096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top w:val="single" w:sz="4" w:space="0" w:color="auto"/>
              <w:left w:val="single" w:sz="4" w:space="0" w:color="auto"/>
            </w:tcBorders>
          </w:tcPr>
          <w:p w14:paraId="0E753C37" w14:textId="77777777" w:rsidR="009F701F" w:rsidRPr="00121B4B" w:rsidRDefault="009F701F" w:rsidP="00966B98">
            <w:pPr>
              <w:rPr>
                <w:b w:val="0"/>
                <w:bCs w:val="0"/>
              </w:rPr>
            </w:pPr>
            <w:r w:rsidRPr="00121B4B">
              <w:rPr>
                <w:b w:val="0"/>
                <w:bCs w:val="0"/>
              </w:rPr>
              <w:t>1</w:t>
            </w:r>
          </w:p>
        </w:tc>
        <w:tc>
          <w:tcPr>
            <w:tcW w:w="7960" w:type="dxa"/>
            <w:tcBorders>
              <w:top w:val="single" w:sz="4" w:space="0" w:color="auto"/>
              <w:right w:val="single" w:sz="4" w:space="0" w:color="auto"/>
            </w:tcBorders>
          </w:tcPr>
          <w:p w14:paraId="4293CB8B" w14:textId="77777777" w:rsidR="009F701F" w:rsidRPr="00CB1A73" w:rsidRDefault="009F701F" w:rsidP="00966B98">
            <w:pPr>
              <w:cnfStyle w:val="000000100000" w:firstRow="0" w:lastRow="0" w:firstColumn="0" w:lastColumn="0" w:oddVBand="0" w:evenVBand="0" w:oddHBand="1" w:evenHBand="0" w:firstRowFirstColumn="0" w:firstRowLastColumn="0" w:lastRowFirstColumn="0" w:lastRowLastColumn="0"/>
              <w:rPr>
                <w:b/>
                <w:bCs/>
              </w:rPr>
            </w:pPr>
            <w:r w:rsidRPr="00CB1A73">
              <w:rPr>
                <w:b/>
                <w:bCs/>
              </w:rPr>
              <w:t>Form a Prayer Base.</w:t>
            </w:r>
          </w:p>
          <w:p w14:paraId="3AF46ADD" w14:textId="77777777" w:rsidR="009F701F" w:rsidRPr="0082479E" w:rsidRDefault="009F701F" w:rsidP="00966B98">
            <w:pPr>
              <w:cnfStyle w:val="000000100000" w:firstRow="0" w:lastRow="0" w:firstColumn="0" w:lastColumn="0" w:oddVBand="0" w:evenVBand="0" w:oddHBand="1" w:evenHBand="0" w:firstRowFirstColumn="0" w:firstRowLastColumn="0" w:lastRowFirstColumn="0" w:lastRowLastColumn="0"/>
              <w:rPr>
                <w:b/>
                <w:bCs/>
              </w:rPr>
            </w:pPr>
            <w:r>
              <w:t>Dependence on God is the foundation of DMM.</w:t>
            </w:r>
          </w:p>
        </w:tc>
      </w:tr>
      <w:tr w:rsidR="009F701F" w14:paraId="4335B5B6" w14:textId="77777777" w:rsidTr="00966B98">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1E8D3D02" w14:textId="77777777" w:rsidR="009F701F" w:rsidRPr="00121B4B" w:rsidRDefault="009F701F" w:rsidP="00966B98">
            <w:pPr>
              <w:rPr>
                <w:b w:val="0"/>
                <w:bCs w:val="0"/>
              </w:rPr>
            </w:pPr>
            <w:r w:rsidRPr="00121B4B">
              <w:rPr>
                <w:b w:val="0"/>
                <w:bCs w:val="0"/>
              </w:rPr>
              <w:t xml:space="preserve">2 </w:t>
            </w:r>
          </w:p>
        </w:tc>
        <w:tc>
          <w:tcPr>
            <w:tcW w:w="7960" w:type="dxa"/>
            <w:tcBorders>
              <w:right w:val="single" w:sz="4" w:space="0" w:color="auto"/>
            </w:tcBorders>
          </w:tcPr>
          <w:p w14:paraId="2B6A3797" w14:textId="77777777" w:rsidR="009F701F" w:rsidRPr="00CB1A73" w:rsidRDefault="009F701F" w:rsidP="00966B98">
            <w:pPr>
              <w:cnfStyle w:val="000000000000" w:firstRow="0" w:lastRow="0" w:firstColumn="0" w:lastColumn="0" w:oddVBand="0" w:evenVBand="0" w:oddHBand="0" w:evenHBand="0" w:firstRowFirstColumn="0" w:firstRowLastColumn="0" w:lastRowFirstColumn="0" w:lastRowLastColumn="0"/>
              <w:rPr>
                <w:b/>
                <w:bCs/>
              </w:rPr>
            </w:pPr>
            <w:r w:rsidRPr="00CB1A73">
              <w:rPr>
                <w:b/>
                <w:bCs/>
              </w:rPr>
              <w:t xml:space="preserve">Train Local Leaders. </w:t>
            </w:r>
          </w:p>
          <w:p w14:paraId="24E368BC" w14:textId="77777777" w:rsidR="009F701F" w:rsidRPr="0082479E" w:rsidRDefault="009F701F" w:rsidP="00966B98">
            <w:pPr>
              <w:cnfStyle w:val="000000000000" w:firstRow="0" w:lastRow="0" w:firstColumn="0" w:lastColumn="0" w:oddVBand="0" w:evenVBand="0" w:oddHBand="0" w:evenHBand="0" w:firstRowFirstColumn="0" w:firstRowLastColumn="0" w:lastRowFirstColumn="0" w:lastRowLastColumn="0"/>
              <w:rPr>
                <w:b/>
                <w:bCs/>
              </w:rPr>
            </w:pPr>
            <w:r>
              <w:t>Lay people are equipped to lead through training, coaching, and mentoring, so that the process can be replicated through local disciples and spread through networks with minimal outside help.</w:t>
            </w:r>
          </w:p>
        </w:tc>
      </w:tr>
      <w:tr w:rsidR="009F701F" w14:paraId="52424BD9" w14:textId="77777777" w:rsidTr="0096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7E88D08B" w14:textId="77777777" w:rsidR="009F701F" w:rsidRPr="00121B4B" w:rsidRDefault="009F701F" w:rsidP="00966B98">
            <w:pPr>
              <w:rPr>
                <w:b w:val="0"/>
                <w:bCs w:val="0"/>
              </w:rPr>
            </w:pPr>
            <w:r w:rsidRPr="00121B4B">
              <w:rPr>
                <w:b w:val="0"/>
                <w:bCs w:val="0"/>
              </w:rPr>
              <w:t>3</w:t>
            </w:r>
          </w:p>
        </w:tc>
        <w:tc>
          <w:tcPr>
            <w:tcW w:w="7960" w:type="dxa"/>
            <w:tcBorders>
              <w:right w:val="single" w:sz="4" w:space="0" w:color="auto"/>
            </w:tcBorders>
          </w:tcPr>
          <w:p w14:paraId="61B564FF" w14:textId="77777777" w:rsidR="009F701F" w:rsidRPr="00CB1A73" w:rsidRDefault="009F701F" w:rsidP="00966B98">
            <w:pPr>
              <w:cnfStyle w:val="000000100000" w:firstRow="0" w:lastRow="0" w:firstColumn="0" w:lastColumn="0" w:oddVBand="0" w:evenVBand="0" w:oddHBand="1" w:evenHBand="0" w:firstRowFirstColumn="0" w:firstRowLastColumn="0" w:lastRowFirstColumn="0" w:lastRowLastColumn="0"/>
              <w:rPr>
                <w:b/>
                <w:bCs/>
              </w:rPr>
            </w:pPr>
            <w:r w:rsidRPr="00CB1A73">
              <w:rPr>
                <w:b/>
                <w:bCs/>
              </w:rPr>
              <w:t>Enter the Community.</w:t>
            </w:r>
          </w:p>
          <w:p w14:paraId="06F07843" w14:textId="77777777" w:rsidR="009F701F" w:rsidRPr="00161E82" w:rsidRDefault="009F701F" w:rsidP="00966B98">
            <w:pPr>
              <w:cnfStyle w:val="000000100000" w:firstRow="0" w:lastRow="0" w:firstColumn="0" w:lastColumn="0" w:oddVBand="0" w:evenVBand="0" w:oddHBand="1" w:evenHBand="0" w:firstRowFirstColumn="0" w:firstRowLastColumn="0" w:lastRowFirstColumn="0" w:lastRowLastColumn="0"/>
              <w:rPr>
                <w:b/>
                <w:bCs/>
              </w:rPr>
            </w:pPr>
            <w:r>
              <w:t>As new communities are engaged, DMM workers look for ways to compassionately serve and meet local needs. As they serve, the DMM workers are looking for those who are open to the gospel.</w:t>
            </w:r>
          </w:p>
        </w:tc>
      </w:tr>
      <w:tr w:rsidR="009F701F" w14:paraId="42139140" w14:textId="77777777" w:rsidTr="00966B98">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5464B5CC" w14:textId="77777777" w:rsidR="009F701F" w:rsidRPr="00121B4B" w:rsidRDefault="009F701F" w:rsidP="00966B98">
            <w:pPr>
              <w:rPr>
                <w:b w:val="0"/>
                <w:bCs w:val="0"/>
              </w:rPr>
            </w:pPr>
            <w:r w:rsidRPr="00121B4B">
              <w:rPr>
                <w:b w:val="0"/>
                <w:bCs w:val="0"/>
              </w:rPr>
              <w:t>4</w:t>
            </w:r>
          </w:p>
        </w:tc>
        <w:tc>
          <w:tcPr>
            <w:tcW w:w="7960" w:type="dxa"/>
            <w:tcBorders>
              <w:right w:val="single" w:sz="4" w:space="0" w:color="auto"/>
            </w:tcBorders>
          </w:tcPr>
          <w:p w14:paraId="369F3784" w14:textId="77777777" w:rsidR="009F701F" w:rsidRPr="00CB1A73" w:rsidRDefault="009F701F" w:rsidP="00966B98">
            <w:pPr>
              <w:cnfStyle w:val="000000000000" w:firstRow="0" w:lastRow="0" w:firstColumn="0" w:lastColumn="0" w:oddVBand="0" w:evenVBand="0" w:oddHBand="0" w:evenHBand="0" w:firstRowFirstColumn="0" w:firstRowLastColumn="0" w:lastRowFirstColumn="0" w:lastRowLastColumn="0"/>
              <w:rPr>
                <w:b/>
                <w:bCs/>
              </w:rPr>
            </w:pPr>
            <w:r w:rsidRPr="00CB1A73">
              <w:rPr>
                <w:b/>
                <w:bCs/>
              </w:rPr>
              <w:t>Find the Person of Peace.</w:t>
            </w:r>
          </w:p>
          <w:p w14:paraId="152185B8" w14:textId="77777777" w:rsidR="009F701F" w:rsidRPr="00121B4B" w:rsidRDefault="009F701F" w:rsidP="00966B98">
            <w:pPr>
              <w:pStyle w:val="ListNumberedIndented"/>
              <w:numPr>
                <w:ilvl w:val="0"/>
                <w:numId w:val="0"/>
              </w:numPr>
              <w:spacing w:before="0"/>
              <w:cnfStyle w:val="000000000000" w:firstRow="0" w:lastRow="0" w:firstColumn="0" w:lastColumn="0" w:oddVBand="0" w:evenVBand="0" w:oddHBand="0" w:evenHBand="0" w:firstRowFirstColumn="0" w:firstRowLastColumn="0" w:lastRowFirstColumn="0" w:lastRowLastColumn="0"/>
            </w:pPr>
            <w:r>
              <w:t>By staying alert to who is spiritually open among the people they are serving, the DMM workers find people who want to learn more about who God is.</w:t>
            </w:r>
          </w:p>
        </w:tc>
      </w:tr>
      <w:tr w:rsidR="009F701F" w14:paraId="1E90B1C2" w14:textId="77777777" w:rsidTr="0096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03B820F1" w14:textId="77777777" w:rsidR="009F701F" w:rsidRPr="00121B4B" w:rsidRDefault="009F701F" w:rsidP="00966B98">
            <w:pPr>
              <w:rPr>
                <w:b w:val="0"/>
                <w:bCs w:val="0"/>
              </w:rPr>
            </w:pPr>
            <w:r w:rsidRPr="00121B4B">
              <w:rPr>
                <w:b w:val="0"/>
                <w:bCs w:val="0"/>
              </w:rPr>
              <w:t>5</w:t>
            </w:r>
          </w:p>
        </w:tc>
        <w:tc>
          <w:tcPr>
            <w:tcW w:w="7960" w:type="dxa"/>
            <w:tcBorders>
              <w:right w:val="single" w:sz="4" w:space="0" w:color="auto"/>
            </w:tcBorders>
          </w:tcPr>
          <w:p w14:paraId="49D4651D" w14:textId="77777777" w:rsidR="009F701F" w:rsidRPr="00CB1A73" w:rsidRDefault="009F701F" w:rsidP="00966B98">
            <w:pPr>
              <w:cnfStyle w:val="000000100000" w:firstRow="0" w:lastRow="0" w:firstColumn="0" w:lastColumn="0" w:oddVBand="0" w:evenVBand="0" w:oddHBand="1" w:evenHBand="0" w:firstRowFirstColumn="0" w:firstRowLastColumn="0" w:lastRowFirstColumn="0" w:lastRowLastColumn="0"/>
              <w:rPr>
                <w:b/>
                <w:bCs/>
              </w:rPr>
            </w:pPr>
            <w:r w:rsidRPr="00CB1A73">
              <w:rPr>
                <w:b/>
                <w:bCs/>
              </w:rPr>
              <w:t>Form a Discovery Bible Study (DBS).</w:t>
            </w:r>
          </w:p>
          <w:p w14:paraId="7437DFC6" w14:textId="77777777" w:rsidR="009F701F" w:rsidRPr="00121B4B" w:rsidRDefault="009F701F" w:rsidP="00966B98">
            <w:pPr>
              <w:pStyle w:val="ListNumberedIndented"/>
              <w:numPr>
                <w:ilvl w:val="0"/>
                <w:numId w:val="0"/>
              </w:numPr>
              <w:spacing w:before="0"/>
              <w:cnfStyle w:val="000000100000" w:firstRow="0" w:lastRow="0" w:firstColumn="0" w:lastColumn="0" w:oddVBand="0" w:evenVBand="0" w:oddHBand="1" w:evenHBand="0" w:firstRowFirstColumn="0" w:firstRowLastColumn="0" w:lastRowFirstColumn="0" w:lastRowLastColumn="0"/>
            </w:pPr>
            <w:r>
              <w:t>DMM workers ask the Person of Peace to invite their friends and family to gather to discover who God is and how to live a life of obedience to him.</w:t>
            </w:r>
          </w:p>
        </w:tc>
      </w:tr>
      <w:tr w:rsidR="009F701F" w14:paraId="5EC009C6" w14:textId="77777777" w:rsidTr="00966B98">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300018A6" w14:textId="77777777" w:rsidR="009F701F" w:rsidRPr="00121B4B" w:rsidRDefault="009F701F" w:rsidP="00966B98">
            <w:pPr>
              <w:rPr>
                <w:b w:val="0"/>
                <w:bCs w:val="0"/>
              </w:rPr>
            </w:pPr>
            <w:r w:rsidRPr="00121B4B">
              <w:rPr>
                <w:b w:val="0"/>
                <w:bCs w:val="0"/>
              </w:rPr>
              <w:t>6</w:t>
            </w:r>
          </w:p>
        </w:tc>
        <w:tc>
          <w:tcPr>
            <w:tcW w:w="7960" w:type="dxa"/>
            <w:tcBorders>
              <w:right w:val="single" w:sz="4" w:space="0" w:color="auto"/>
            </w:tcBorders>
          </w:tcPr>
          <w:p w14:paraId="0EBE627D" w14:textId="77777777" w:rsidR="009F701F" w:rsidRPr="00CB1A73" w:rsidRDefault="009F701F" w:rsidP="00966B98">
            <w:pPr>
              <w:cnfStyle w:val="000000000000" w:firstRow="0" w:lastRow="0" w:firstColumn="0" w:lastColumn="0" w:oddVBand="0" w:evenVBand="0" w:oddHBand="0" w:evenHBand="0" w:firstRowFirstColumn="0" w:firstRowLastColumn="0" w:lastRowFirstColumn="0" w:lastRowLastColumn="0"/>
              <w:rPr>
                <w:b/>
                <w:bCs/>
              </w:rPr>
            </w:pPr>
            <w:r w:rsidRPr="00CB1A73">
              <w:rPr>
                <w:b/>
                <w:bCs/>
              </w:rPr>
              <w:t>Coach Them to Salvation.</w:t>
            </w:r>
          </w:p>
          <w:p w14:paraId="38D50225" w14:textId="77777777" w:rsidR="009F701F" w:rsidRPr="000E3E2C" w:rsidRDefault="009F701F" w:rsidP="00966B98">
            <w:pPr>
              <w:pStyle w:val="ListNumberedIndented"/>
              <w:numPr>
                <w:ilvl w:val="0"/>
                <w:numId w:val="0"/>
              </w:numPr>
              <w:spacing w:before="0"/>
              <w:cnfStyle w:val="000000000000" w:firstRow="0" w:lastRow="0" w:firstColumn="0" w:lastColumn="0" w:oddVBand="0" w:evenVBand="0" w:oddHBand="0" w:evenHBand="0" w:firstRowFirstColumn="0" w:firstRowLastColumn="0" w:lastRowFirstColumn="0" w:lastRowLastColumn="0"/>
            </w:pPr>
            <w:r>
              <w:t>As people grow in their understanding of who God is and how their life is transformed through obeying him, they come to follow Jesus.</w:t>
            </w:r>
          </w:p>
        </w:tc>
      </w:tr>
      <w:tr w:rsidR="009F701F" w14:paraId="26725D94" w14:textId="77777777" w:rsidTr="0096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0843E3F3" w14:textId="77777777" w:rsidR="009F701F" w:rsidRPr="00121B4B" w:rsidRDefault="009F701F" w:rsidP="00966B98">
            <w:pPr>
              <w:rPr>
                <w:b w:val="0"/>
                <w:bCs w:val="0"/>
              </w:rPr>
            </w:pPr>
            <w:r w:rsidRPr="00121B4B">
              <w:rPr>
                <w:b w:val="0"/>
                <w:bCs w:val="0"/>
              </w:rPr>
              <w:t>7</w:t>
            </w:r>
          </w:p>
        </w:tc>
        <w:tc>
          <w:tcPr>
            <w:tcW w:w="7960" w:type="dxa"/>
            <w:tcBorders>
              <w:right w:val="single" w:sz="4" w:space="0" w:color="auto"/>
            </w:tcBorders>
          </w:tcPr>
          <w:p w14:paraId="2F8C8DC9" w14:textId="77777777" w:rsidR="009F701F" w:rsidRPr="00CB1A73" w:rsidRDefault="009F701F" w:rsidP="00966B98">
            <w:pPr>
              <w:cnfStyle w:val="000000100000" w:firstRow="0" w:lastRow="0" w:firstColumn="0" w:lastColumn="0" w:oddVBand="0" w:evenVBand="0" w:oddHBand="1" w:evenHBand="0" w:firstRowFirstColumn="0" w:firstRowLastColumn="0" w:lastRowFirstColumn="0" w:lastRowLastColumn="0"/>
              <w:rPr>
                <w:b/>
                <w:bCs/>
              </w:rPr>
            </w:pPr>
            <w:r w:rsidRPr="00CB1A73">
              <w:rPr>
                <w:b/>
                <w:bCs/>
              </w:rPr>
              <w:t>Coach Them to Baptism.</w:t>
            </w:r>
          </w:p>
          <w:p w14:paraId="3E282DD0" w14:textId="77777777" w:rsidR="009F701F" w:rsidRPr="000E3E2C" w:rsidRDefault="009F701F" w:rsidP="00966B98">
            <w:pPr>
              <w:pStyle w:val="ListNumberedIndented"/>
              <w:numPr>
                <w:ilvl w:val="0"/>
                <w:numId w:val="0"/>
              </w:numPr>
              <w:spacing w:before="0"/>
              <w:cnfStyle w:val="000000100000" w:firstRow="0" w:lastRow="0" w:firstColumn="0" w:lastColumn="0" w:oddVBand="0" w:evenVBand="0" w:oddHBand="1" w:evenHBand="0" w:firstRowFirstColumn="0" w:firstRowLastColumn="0" w:lastRowFirstColumn="0" w:lastRowLastColumn="0"/>
            </w:pPr>
            <w:r>
              <w:t>As people commit their lives to Christ, they participate in baptism.</w:t>
            </w:r>
          </w:p>
        </w:tc>
      </w:tr>
      <w:tr w:rsidR="009F701F" w14:paraId="672590BA" w14:textId="77777777" w:rsidTr="00966B98">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0C7CC884" w14:textId="77777777" w:rsidR="009F701F" w:rsidRPr="00121B4B" w:rsidRDefault="009F701F" w:rsidP="00966B98">
            <w:pPr>
              <w:rPr>
                <w:b w:val="0"/>
                <w:bCs w:val="0"/>
              </w:rPr>
            </w:pPr>
            <w:r w:rsidRPr="00121B4B">
              <w:rPr>
                <w:b w:val="0"/>
                <w:bCs w:val="0"/>
              </w:rPr>
              <w:t>8</w:t>
            </w:r>
          </w:p>
        </w:tc>
        <w:tc>
          <w:tcPr>
            <w:tcW w:w="7960" w:type="dxa"/>
            <w:tcBorders>
              <w:right w:val="single" w:sz="4" w:space="0" w:color="auto"/>
            </w:tcBorders>
          </w:tcPr>
          <w:p w14:paraId="2A2529F3" w14:textId="77777777" w:rsidR="009F701F" w:rsidRPr="00CB1A73" w:rsidRDefault="009F701F" w:rsidP="00966B98">
            <w:pPr>
              <w:cnfStyle w:val="000000000000" w:firstRow="0" w:lastRow="0" w:firstColumn="0" w:lastColumn="0" w:oddVBand="0" w:evenVBand="0" w:oddHBand="0" w:evenHBand="0" w:firstRowFirstColumn="0" w:firstRowLastColumn="0" w:lastRowFirstColumn="0" w:lastRowLastColumn="0"/>
              <w:rPr>
                <w:b/>
                <w:bCs/>
              </w:rPr>
            </w:pPr>
            <w:r w:rsidRPr="00CB1A73">
              <w:rPr>
                <w:b/>
                <w:bCs/>
              </w:rPr>
              <w:t>Coach Forming the First Church.</w:t>
            </w:r>
          </w:p>
          <w:p w14:paraId="6EC71961" w14:textId="77777777" w:rsidR="009F701F" w:rsidRPr="000E3E2C" w:rsidRDefault="009F701F" w:rsidP="00966B98">
            <w:pPr>
              <w:pStyle w:val="ListNumberedIndented"/>
              <w:numPr>
                <w:ilvl w:val="0"/>
                <w:numId w:val="0"/>
              </w:numPr>
              <w:spacing w:before="0"/>
              <w:cnfStyle w:val="000000000000" w:firstRow="0" w:lastRow="0" w:firstColumn="0" w:lastColumn="0" w:oddVBand="0" w:evenVBand="0" w:oddHBand="0" w:evenHBand="0" w:firstRowFirstColumn="0" w:firstRowLastColumn="0" w:lastRowFirstColumn="0" w:lastRowLastColumn="0"/>
            </w:pPr>
            <w:r>
              <w:t>As DBS groups grow and multiply, pastors and leaders emerge, and they gather the network of groups to worship God and support each other in local churches.</w:t>
            </w:r>
          </w:p>
        </w:tc>
      </w:tr>
      <w:tr w:rsidR="009F701F" w14:paraId="5A702B6D" w14:textId="77777777" w:rsidTr="0096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tcBorders>
          </w:tcPr>
          <w:p w14:paraId="272E1E64" w14:textId="77777777" w:rsidR="009F701F" w:rsidRPr="00121B4B" w:rsidRDefault="009F701F" w:rsidP="00966B98">
            <w:pPr>
              <w:rPr>
                <w:b w:val="0"/>
                <w:bCs w:val="0"/>
              </w:rPr>
            </w:pPr>
            <w:r w:rsidRPr="00121B4B">
              <w:rPr>
                <w:b w:val="0"/>
                <w:bCs w:val="0"/>
              </w:rPr>
              <w:t>9</w:t>
            </w:r>
          </w:p>
        </w:tc>
        <w:tc>
          <w:tcPr>
            <w:tcW w:w="7960" w:type="dxa"/>
            <w:tcBorders>
              <w:right w:val="single" w:sz="4" w:space="0" w:color="auto"/>
            </w:tcBorders>
          </w:tcPr>
          <w:p w14:paraId="2F50AE9B" w14:textId="77777777" w:rsidR="009F701F" w:rsidRPr="00CB1A73" w:rsidRDefault="009F701F" w:rsidP="00966B98">
            <w:pPr>
              <w:cnfStyle w:val="000000100000" w:firstRow="0" w:lastRow="0" w:firstColumn="0" w:lastColumn="0" w:oddVBand="0" w:evenVBand="0" w:oddHBand="1" w:evenHBand="0" w:firstRowFirstColumn="0" w:firstRowLastColumn="0" w:lastRowFirstColumn="0" w:lastRowLastColumn="0"/>
              <w:rPr>
                <w:b/>
                <w:bCs/>
              </w:rPr>
            </w:pPr>
            <w:r w:rsidRPr="00CB1A73">
              <w:rPr>
                <w:b/>
                <w:bCs/>
              </w:rPr>
              <w:t>Coach Multiplication in the Natural Network.</w:t>
            </w:r>
          </w:p>
          <w:p w14:paraId="454746B3" w14:textId="77777777" w:rsidR="009F701F" w:rsidRPr="000E3E2C" w:rsidRDefault="009F701F" w:rsidP="00966B98">
            <w:pPr>
              <w:pStyle w:val="ListNumberedIndented"/>
              <w:numPr>
                <w:ilvl w:val="0"/>
                <w:numId w:val="0"/>
              </w:numPr>
              <w:spacing w:before="0"/>
              <w:cnfStyle w:val="000000100000" w:firstRow="0" w:lastRow="0" w:firstColumn="0" w:lastColumn="0" w:oddVBand="0" w:evenVBand="0" w:oddHBand="1" w:evenHBand="0" w:firstRowFirstColumn="0" w:firstRowLastColumn="0" w:lastRowFirstColumn="0" w:lastRowLastColumn="0"/>
            </w:pPr>
            <w:r>
              <w:t>The people in these DBS groups and churches are equipped to start new groups within their spheres of influence.</w:t>
            </w:r>
          </w:p>
        </w:tc>
      </w:tr>
      <w:tr w:rsidR="009F701F" w14:paraId="64437C7C" w14:textId="77777777" w:rsidTr="00966B98">
        <w:tc>
          <w:tcPr>
            <w:cnfStyle w:val="001000000000" w:firstRow="0" w:lastRow="0" w:firstColumn="1" w:lastColumn="0" w:oddVBand="0" w:evenVBand="0" w:oddHBand="0" w:evenHBand="0" w:firstRowFirstColumn="0" w:firstRowLastColumn="0" w:lastRowFirstColumn="0" w:lastRowLastColumn="0"/>
            <w:tcW w:w="670" w:type="dxa"/>
            <w:tcBorders>
              <w:left w:val="single" w:sz="4" w:space="0" w:color="auto"/>
              <w:bottom w:val="single" w:sz="4" w:space="0" w:color="auto"/>
            </w:tcBorders>
          </w:tcPr>
          <w:p w14:paraId="1C3ECBBE" w14:textId="77777777" w:rsidR="009F701F" w:rsidRPr="00121B4B" w:rsidRDefault="009F701F" w:rsidP="00966B98">
            <w:pPr>
              <w:rPr>
                <w:b w:val="0"/>
                <w:bCs w:val="0"/>
              </w:rPr>
            </w:pPr>
            <w:r w:rsidRPr="00121B4B">
              <w:rPr>
                <w:b w:val="0"/>
                <w:bCs w:val="0"/>
              </w:rPr>
              <w:t>10</w:t>
            </w:r>
          </w:p>
        </w:tc>
        <w:tc>
          <w:tcPr>
            <w:tcW w:w="7960" w:type="dxa"/>
            <w:tcBorders>
              <w:bottom w:val="single" w:sz="4" w:space="0" w:color="auto"/>
              <w:right w:val="single" w:sz="4" w:space="0" w:color="auto"/>
            </w:tcBorders>
          </w:tcPr>
          <w:p w14:paraId="301AF504" w14:textId="77777777" w:rsidR="009F701F" w:rsidRPr="00CB1A73" w:rsidRDefault="009F701F" w:rsidP="00966B98">
            <w:pPr>
              <w:cnfStyle w:val="000000000000" w:firstRow="0" w:lastRow="0" w:firstColumn="0" w:lastColumn="0" w:oddVBand="0" w:evenVBand="0" w:oddHBand="0" w:evenHBand="0" w:firstRowFirstColumn="0" w:firstRowLastColumn="0" w:lastRowFirstColumn="0" w:lastRowLastColumn="0"/>
              <w:rPr>
                <w:b/>
                <w:bCs/>
              </w:rPr>
            </w:pPr>
            <w:r w:rsidRPr="00CB1A73">
              <w:rPr>
                <w:b/>
                <w:bCs/>
              </w:rPr>
              <w:t>Coach Repeating the Process in New Networks.</w:t>
            </w:r>
          </w:p>
          <w:p w14:paraId="15366EC0" w14:textId="77777777" w:rsidR="009F701F" w:rsidRPr="000E3E2C" w:rsidRDefault="009F701F" w:rsidP="00966B98">
            <w:pPr>
              <w:pStyle w:val="ListNumberedIndented"/>
              <w:numPr>
                <w:ilvl w:val="0"/>
                <w:numId w:val="0"/>
              </w:numPr>
              <w:spacing w:before="0"/>
              <w:cnfStyle w:val="000000000000" w:firstRow="0" w:lastRow="0" w:firstColumn="0" w:lastColumn="0" w:oddVBand="0" w:evenVBand="0" w:oddHBand="0" w:evenHBand="0" w:firstRowFirstColumn="0" w:firstRowLastColumn="0" w:lastRowFirstColumn="0" w:lastRowLastColumn="0"/>
            </w:pPr>
            <w:r>
              <w:t>Leaders who have emerged through the process help others replicate what they have experienced.</w:t>
            </w:r>
          </w:p>
        </w:tc>
      </w:tr>
    </w:tbl>
    <w:p w14:paraId="29FA790A" w14:textId="77777777" w:rsidR="00A87E00" w:rsidRDefault="0027790B"/>
    <w:sectPr w:rsidR="00A87E00" w:rsidSect="00813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12C01"/>
    <w:multiLevelType w:val="hybridMultilevel"/>
    <w:tmpl w:val="5EAA1DBE"/>
    <w:lvl w:ilvl="0" w:tplc="753AAA92">
      <w:start w:val="1"/>
      <w:numFmt w:val="decimal"/>
      <w:pStyle w:val="ListNumberedIndented"/>
      <w:lvlText w:val="%1."/>
      <w:lvlJc w:val="right"/>
      <w:pPr>
        <w:tabs>
          <w:tab w:val="num" w:pos="1080"/>
        </w:tabs>
        <w:ind w:left="0" w:firstLine="720"/>
      </w:pPr>
      <w:rPr>
        <w:rFonts w:hint="default"/>
      </w:rPr>
    </w:lvl>
    <w:lvl w:ilvl="1" w:tplc="42FC103C" w:tentative="1">
      <w:start w:val="1"/>
      <w:numFmt w:val="lowerLetter"/>
      <w:lvlText w:val="%2."/>
      <w:lvlJc w:val="left"/>
      <w:pPr>
        <w:tabs>
          <w:tab w:val="num" w:pos="1440"/>
        </w:tabs>
        <w:ind w:left="1440" w:hanging="360"/>
      </w:pPr>
    </w:lvl>
    <w:lvl w:ilvl="2" w:tplc="3876944E" w:tentative="1">
      <w:start w:val="1"/>
      <w:numFmt w:val="lowerRoman"/>
      <w:lvlText w:val="%3."/>
      <w:lvlJc w:val="right"/>
      <w:pPr>
        <w:tabs>
          <w:tab w:val="num" w:pos="2160"/>
        </w:tabs>
        <w:ind w:left="2160" w:hanging="180"/>
      </w:pPr>
    </w:lvl>
    <w:lvl w:ilvl="3" w:tplc="15F80E06" w:tentative="1">
      <w:start w:val="1"/>
      <w:numFmt w:val="decimal"/>
      <w:lvlText w:val="%4."/>
      <w:lvlJc w:val="left"/>
      <w:pPr>
        <w:tabs>
          <w:tab w:val="num" w:pos="2880"/>
        </w:tabs>
        <w:ind w:left="2880" w:hanging="360"/>
      </w:pPr>
    </w:lvl>
    <w:lvl w:ilvl="4" w:tplc="69E031BE" w:tentative="1">
      <w:start w:val="1"/>
      <w:numFmt w:val="lowerLetter"/>
      <w:lvlText w:val="%5."/>
      <w:lvlJc w:val="left"/>
      <w:pPr>
        <w:tabs>
          <w:tab w:val="num" w:pos="3600"/>
        </w:tabs>
        <w:ind w:left="3600" w:hanging="360"/>
      </w:pPr>
    </w:lvl>
    <w:lvl w:ilvl="5" w:tplc="ABD6C5F8" w:tentative="1">
      <w:start w:val="1"/>
      <w:numFmt w:val="lowerRoman"/>
      <w:lvlText w:val="%6."/>
      <w:lvlJc w:val="right"/>
      <w:pPr>
        <w:tabs>
          <w:tab w:val="num" w:pos="4320"/>
        </w:tabs>
        <w:ind w:left="4320" w:hanging="180"/>
      </w:pPr>
    </w:lvl>
    <w:lvl w:ilvl="6" w:tplc="566CDC3C" w:tentative="1">
      <w:start w:val="1"/>
      <w:numFmt w:val="decimal"/>
      <w:lvlText w:val="%7."/>
      <w:lvlJc w:val="left"/>
      <w:pPr>
        <w:tabs>
          <w:tab w:val="num" w:pos="5040"/>
        </w:tabs>
        <w:ind w:left="5040" w:hanging="360"/>
      </w:pPr>
    </w:lvl>
    <w:lvl w:ilvl="7" w:tplc="61FEAFA6" w:tentative="1">
      <w:start w:val="1"/>
      <w:numFmt w:val="lowerLetter"/>
      <w:lvlText w:val="%8."/>
      <w:lvlJc w:val="left"/>
      <w:pPr>
        <w:tabs>
          <w:tab w:val="num" w:pos="5760"/>
        </w:tabs>
        <w:ind w:left="5760" w:hanging="360"/>
      </w:pPr>
    </w:lvl>
    <w:lvl w:ilvl="8" w:tplc="DEDA0956" w:tentative="1">
      <w:start w:val="1"/>
      <w:numFmt w:val="lowerRoman"/>
      <w:lvlText w:val="%9."/>
      <w:lvlJc w:val="right"/>
      <w:pPr>
        <w:tabs>
          <w:tab w:val="num" w:pos="6480"/>
        </w:tabs>
        <w:ind w:left="6480" w:hanging="18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01F"/>
    <w:rsid w:val="00813445"/>
    <w:rsid w:val="009F701F"/>
    <w:rsid w:val="00AE6FCE"/>
    <w:rsid w:val="00F1103A"/>
    <w:rsid w:val="00FE5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0D587"/>
  <w15:chartTrackingRefBased/>
  <w15:docId w15:val="{F6FD9A20-DB57-2249-AD68-DB07C03F5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01F"/>
    <w:pPr>
      <w:autoSpaceDE w:val="0"/>
      <w:autoSpaceDN w:val="0"/>
      <w:spacing w:line="240" w:lineRule="atLeast"/>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FigureMapTable">
    <w:name w:val="*Citation: Figure/Map/Table"/>
    <w:basedOn w:val="Normal"/>
    <w:next w:val="Normal"/>
    <w:rsid w:val="009F701F"/>
  </w:style>
  <w:style w:type="paragraph" w:customStyle="1" w:styleId="HeadingTable">
    <w:name w:val="*Heading: Table"/>
    <w:basedOn w:val="Normal"/>
    <w:next w:val="Normal"/>
    <w:rsid w:val="009F701F"/>
    <w:pPr>
      <w:keepNext/>
      <w:keepLines/>
      <w:spacing w:before="960"/>
      <w:ind w:right="720"/>
    </w:pPr>
    <w:rPr>
      <w:b/>
      <w:sz w:val="28"/>
    </w:rPr>
  </w:style>
  <w:style w:type="paragraph" w:customStyle="1" w:styleId="ListNumberedIndented">
    <w:name w:val="*List: Numbered/Indented"/>
    <w:basedOn w:val="Normal"/>
    <w:rsid w:val="009F701F"/>
    <w:pPr>
      <w:numPr>
        <w:numId w:val="1"/>
      </w:numPr>
      <w:spacing w:before="240"/>
    </w:pPr>
  </w:style>
  <w:style w:type="table" w:styleId="PlainTable1">
    <w:name w:val="Plain Table 1"/>
    <w:basedOn w:val="TableNormal"/>
    <w:uiPriority w:val="41"/>
    <w:rsid w:val="009F701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E50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Vicki Egli</dc:creator>
  <cp:keywords/>
  <dc:description/>
  <cp:lastModifiedBy>D C</cp:lastModifiedBy>
  <cp:revision>2</cp:revision>
  <dcterms:created xsi:type="dcterms:W3CDTF">2022-09-01T21:01:00Z</dcterms:created>
  <dcterms:modified xsi:type="dcterms:W3CDTF">2022-09-01T21:01:00Z</dcterms:modified>
</cp:coreProperties>
</file>