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From Ramadan To Resurrection Sunday 2024</w:t>
      </w:r>
    </w:p>
    <w:p>
      <w:r>
        <w:t xml:space="preserve">From Ramadan to Resurrection Sunday, the Gospel of the Kingdom is </w:t>
        <w:br/>
        <w:t xml:space="preserve">being proclaimed from neighbors to nations!   </w:t>
      </w:r>
    </w:p>
    <w:p>
      <w:r>
        <w:t xml:space="preserve">We are partnering with many missions’ organizations, church planting </w:t>
        <w:br/>
        <w:t xml:space="preserve">efforts, and evangelism initiatives around the world this Spring!   </w:t>
      </w:r>
    </w:p>
    <w:p>
      <w:r>
        <w:t xml:space="preserve">We know the church at its birth is the church at its best, growing by </w:t>
        <w:br/>
        <w:t xml:space="preserve">50% in the ﬁrst 8 decades!  </w:t>
      </w:r>
    </w:p>
    <w:p>
      <w:r>
        <w:t xml:space="preserve">After the outpouring of the Spirit at Pentecost, the early church had a </w:t>
        <w:br/>
        <w:t xml:space="preserve">great commitment to the Great Commandment and the Great </w:t>
        <w:br/>
        <w:t xml:space="preserve">Commission, and this grew a great Church!   </w:t>
      </w:r>
    </w:p>
    <w:p>
      <w:r>
        <w:t xml:space="preserve">They brought people to Jesus, connected them as family, grew them </w:t>
        <w:br/>
        <w:t xml:space="preserve">to maturity, trained them for ministry and then sent them on mission to </w:t>
        <w:br/>
        <w:t xml:space="preserve">Magnify his Name from Jerusalem to Judea, and Samaria and to the </w:t>
        <w:br/>
        <w:t xml:space="preserve">ends of the earth!  </w:t>
      </w:r>
    </w:p>
    <w:p>
      <w:r>
        <w:t xml:space="preserve">In Acts 2 the early church devoted themselves to four things: </w:t>
        <w:br/>
        <w:t xml:space="preserve">1. God’s Word (apostles teaching) </w:t>
        <w:br/>
        <w:t xml:space="preserve">2. To fellowship </w:t>
        <w:br/>
        <w:t xml:space="preserve">3. To the breaking of bread </w:t>
        <w:br/>
        <w:t xml:space="preserve">4. And to prayer.  </w:t>
      </w:r>
    </w:p>
    <w:p>
      <w:r>
        <w:t xml:space="preserve">The results were astounding! - as the Lord added to their number daily those who were being saved (Acts 2:42).  </w:t>
        <w:br/>
        <w:t xml:space="preserve">The early church lived out Jesus’ vision for his people to ‘be a house of prayer for all nations’ (Mark 11:17), devoting </w:t>
        <w:br/>
        <w:t xml:space="preserve">themselves to prayer as they gathered!  </w:t>
      </w:r>
    </w:p>
    <w:p>
      <w:r>
        <w:t xml:space="preserve">We know that God releases his power in response to the prayers of his people – “more prayer - more power, little </w:t>
        <w:br/>
        <w:t xml:space="preserve">prayer - little power, no prayer - no power.”   </w:t>
      </w:r>
    </w:p>
    <w:p>
      <w:r>
        <w:t xml:space="preserve"> </w:t>
        <w:br/>
        <w:t xml:space="preserve">The potential of our prayers is unlimited because God is unlimited and all powerful. In John 15:5, Jesus said, </w:t>
        <w:br/>
        <w:t xml:space="preserve">“Apart from me, you can do nothing!” Simply put, we cannot accomplish any of the goals in Jesus’ Commission to </w:t>
        <w:br/>
        <w:t xml:space="preserve">the Church without Breakthrough Prayer - for all people, at all times, in all places! </w:t>
      </w:r>
    </w:p>
    <w:p>
      <w:r>
        <w:t xml:space="preserve">IPC’s Mission </w:t>
      </w:r>
    </w:p>
    <w:p>
      <w:r>
        <w:t xml:space="preserve">Through the IPC family of prayer networks around the world, we are committed to: </w:t>
        <w:br/>
        <w:t xml:space="preserve">Exalting Jesus, catalyzing united prayer across nations, denominations, and </w:t>
        <w:br/>
        <w:t xml:space="preserve">generations for the fulﬁllment of the Great Commission.   </w:t>
      </w:r>
    </w:p>
    <w:p>
      <w:r>
        <w:t xml:space="preserve">1.  PRAYING – around the throne, around the clock and around the globe. </w:t>
        <w:br/>
        <w:t xml:space="preserve">2.  INFORMING – people on ‘What’ to pray for. </w:t>
        <w:br/>
        <w:t xml:space="preserve">3.  EQUIPPING – people to ‘How’ to pray effectively. </w:t>
        <w:br/>
        <w:t xml:space="preserve">4.  CONNECTING – people to pray ‘Together’ across nations, denominations and generations.  </w:t>
      </w:r>
    </w:p>
    <w:p>
      <w:r>
        <w:t xml:space="preserve">Prayers for the Muslim World </w:t>
      </w:r>
    </w:p>
    <w:p>
      <w:r>
        <w:t xml:space="preserve">On March 10th we launched a 30 day season of prayer for the Muslim world </w:t>
        <w:br/>
        <w:t xml:space="preserve">during Ramadan resourced with an Adult Prayer Guide and a Childrens Prayer </w:t>
        <w:br/>
        <w:t xml:space="preserve">Guide.  </w:t>
      </w:r>
    </w:p>
    <w:p>
      <w:r>
        <w:t xml:space="preserve">The 30 days will culminate on April 5th with our 2nd Global Day of Prayer for 2024 </w:t>
        <w:br/>
        <w:t xml:space="preserve">with millions praying together for unreached peoples in unreached cities across </w:t>
        <w:br/>
        <w:t xml:space="preserve">the Muslim world.  We are calling it ‘One Miracle Night’. </w:t>
      </w:r>
    </w:p>
    <w:p>
      <w:r>
        <w:t xml:space="preserve">We also want to encourage everyone to join the Prax⟩for⟩All movement – praying </w:t>
        <w:br/>
        <w:t xml:space="preserve">for everyone in the world by name and sharing our faith with them! As 1st Timothy writes,  </w:t>
      </w:r>
    </w:p>
    <w:p>
      <w:r>
        <w:t xml:space="preserve">“First of all, then, I urge that supplications, prayers, intercessions, and thanksgivings be made for all people, 2 for </w:t>
        <w:br/>
        <w:t xml:space="preserve">kings and all who are in high positions, that we may lead a peaceful and quiet life, godly and digniﬁed in every way. 3 </w:t>
        <w:br/>
        <w:t xml:space="preserve">This is good, and it is pleasing in the sight of God our Savior, 4 who desires all people to be saved and to come to </w:t>
        <w:br/>
        <w:t xml:space="preserve">the knowledge of the truth”   </w:t>
      </w:r>
    </w:p>
    <w:p>
      <w:r>
        <w:t xml:space="preserve">This kind of praying is pleasing to the Lord!    </w:t>
      </w:r>
    </w:p>
    <w:p>
      <w:r>
        <w:t xml:space="preserve">We all have people in our lives and spheres of inﬂuence who are unsaved and don’t know Christ.  We should be </w:t>
        <w:br/>
        <w:t xml:space="preserve">praying for them by name because we care deeply about them and because we know that God cares for them and </w:t>
        <w:br/>
        <w:t xml:space="preserve">wants none of them to perish - His desire is for all of them to come to repentance (2 Peter 3:9).   </w:t>
      </w:r>
    </w:p>
    <w:p>
      <w:r>
        <w:t xml:space="preserve">The vision of Pray for All is for every person on planet Earth who </w:t>
        <w:br/>
        <w:t xml:space="preserve">doesn’t know Jesus yet prayed for by someone who does know </w:t>
        <w:br/>
        <w:t xml:space="preserve">Jesus. This means millions of believers will need to be praying for </w:t>
        <w:br/>
        <w:t xml:space="preserve">millions of non-believers.  </w:t>
      </w:r>
    </w:p>
    <w:p>
      <w:r>
        <w:t xml:space="preserve">Join us in praying and blessing 5 people in your circle of inﬂuence </w:t>
        <w:br/>
        <w:t xml:space="preserve">during this season from Ramadan to Resurrection Sunday!  For </w:t>
        <w:br/>
        <w:t xml:space="preserve">More Info visit www.prayforall.com  </w:t>
      </w:r>
    </w:p>
    <w:p>
      <w:r>
        <w:t xml:space="preserve">Let’s pray for breakthrough at both the macro and micro level – at </w:t>
        <w:br/>
        <w:t xml:space="preserve">the global level and the local level – praying for unreached Muslim </w:t>
        <w:br/>
        <w:t xml:space="preserve">peoples through the Middle-East, North Africa, Central Asia, India, </w:t>
        <w:br/>
        <w:t xml:space="preserve">and Indonesia and also praying for the 5 people in our circles of </w:t>
        <w:br/>
        <w:t xml:space="preserve">inﬂuence to Encounter the Lord Jesus Christ!  </w:t>
      </w:r>
    </w:p>
    <w:p>
      <w:r>
        <w:t xml:space="preserve"> </w:t>
        <w:br/>
        <w:t xml:space="preserve">OPEN – Doors, Minds, Hearts, Heavens! </w:t>
      </w:r>
    </w:p>
    <w:p>
      <w:r>
        <w:t xml:space="preserve">So how do we pray for the Lost - those near us and those unreached peoples far from us?  </w:t>
      </w:r>
    </w:p>
    <w:p>
      <w:r>
        <w:t xml:space="preserve">Here are four areas I like to use in praying for the lost!  </w:t>
      </w:r>
    </w:p>
    <w:p>
      <w:r>
        <w:t xml:space="preserve">1. OPEN DOORS…So opportunities will be opened to those who don’t know Christ! </w:t>
      </w:r>
    </w:p>
    <w:p>
      <w:r>
        <w:t xml:space="preserve">“Devote yourselves to prayer…that God may open a door…so that we may proclaim…Christ” (Colossians 4:2-3, </w:t>
        <w:br/>
        <w:t xml:space="preserve">NIV). </w:t>
      </w:r>
    </w:p>
    <w:p>
      <w:r>
        <w:t xml:space="preserve">2. OPEN MINDS …So people will hear the Gospel with an open mind. </w:t>
      </w:r>
    </w:p>
    <w:p>
      <w:r>
        <w:t xml:space="preserve">“I am sending you to them [the lost] to open their eyes and turn them from </w:t>
        <w:br/>
        <w:t xml:space="preserve">darkness to light” (Acts 26:17b-18a, NIV). 23 </w:t>
      </w:r>
    </w:p>
    <w:p>
      <w:r>
        <w:t xml:space="preserve">3. OPEN HEARTS …So unbelievers will invite Christ into their hearts. </w:t>
      </w:r>
    </w:p>
    <w:p>
      <w:r>
        <w:t xml:space="preserve">“For God…made His light shine in our hearts to give us the light of… </w:t>
        <w:br/>
        <w:t xml:space="preserve">Christ” (2 Corinthians 4:6, NIV). </w:t>
      </w:r>
    </w:p>
    <w:p>
      <w:r>
        <w:t xml:space="preserve">4. OPEN HEAVENS …So the Spirit of God will be poured out upon all </w:t>
        <w:br/>
        <w:t xml:space="preserve">ﬂesh and drawn to Christ </w:t>
      </w:r>
    </w:p>
    <w:p>
      <w:r>
        <w:t xml:space="preserve">“Open up, O heavens, and pour out your righteousness. Let the earth </w:t>
        <w:br/>
        <w:t xml:space="preserve">open wide so salvation and righteousness can sprout up together” (Isaiah </w:t>
        <w:br/>
        <w:t xml:space="preserve">45:8, NLT). </w:t>
      </w:r>
    </w:p>
    <w:p>
      <w:r>
        <w:t xml:space="preserve">Isaiah 64:1, 4, “Oh that you would rend the heavens and come down… From of old no one has heard or perceived </w:t>
        <w:br/>
        <w:t xml:space="preserve">by the ear, no eye has seen a God besides you, who acts for those who wait for him” </w:t>
      </w:r>
    </w:p>
    <w:p>
      <w:r>
        <w:t xml:space="preserve">10 Prayer Themes – As we Pray for the Lost… </w:t>
      </w:r>
    </w:p>
    <w:p>
      <w:r>
        <w:t>Here are 10 other important themes to focus on praying for your lost family members, neighbors, friends, co-</w:t>
        <w:br/>
        <w:t xml:space="preserve">workers, and unreached peoples around the world! </w:t>
      </w:r>
    </w:p>
    <w:p>
      <w:r>
        <w:t xml:space="preserve">1. Ask God for the courage and power of the Holy Spirit to be an effective witness in your sphere of inﬂuence. </w:t>
      </w:r>
    </w:p>
    <w:p>
      <w:r>
        <w:t xml:space="preserve">“But you will receive power when the Holy Spirit has come upon you, and you will be my witnesses in Jerusalem </w:t>
        <w:br/>
        <w:t xml:space="preserve">and in all Judea and Samaria, and to the end of the earth” (Acts 1:8). </w:t>
      </w:r>
    </w:p>
    <w:p>
      <w:r>
        <w:t xml:space="preserve">2. Pray for the outpouring of the Holy Spirit upon all ﬂesh! Pray for the Holy Spirit to convict the world in regard to </w:t>
        <w:br/>
        <w:t xml:space="preserve">sin, righteousness and judgment. </w:t>
      </w:r>
    </w:p>
    <w:p>
      <w:r>
        <w:t xml:space="preserve">“ ‘And in the last days it shall be, God declares, that I will pour out my Spirit on all ﬂesh, and your sons and your </w:t>
        <w:br/>
        <w:t xml:space="preserve">daughters shall prophesy, and your young men shall see visions, and your old men shall dream dreams” (Acts </w:t>
        <w:br/>
        <w:t xml:space="preserve">2:17). </w:t>
      </w:r>
    </w:p>
    <w:p>
      <w:r>
        <w:t xml:space="preserve">“And when he comes, he will convict the world concerning sin and righteousness and judgment:  concerning sin, </w:t>
        <w:br/>
        <w:t xml:space="preserve">because they do not believe in me;  concerning righteousness, because I go to the Father, and you will see me no </w:t>
        <w:br/>
        <w:t xml:space="preserve">longer;  concerning judgment, because the ruler of this world is judged” (John 16:8-11). </w:t>
      </w:r>
    </w:p>
    <w:p>
      <w:r>
        <w:t xml:space="preserve">3. Pray for God the Father to draw all men to Christ through the power of the cross! </w:t>
      </w:r>
    </w:p>
    <w:p>
      <w:r>
        <w:t xml:space="preserve">“No one can come to me unless the Father who sent me draws him” (John 6:44). </w:t>
      </w:r>
    </w:p>
    <w:p>
      <w:r>
        <w:t xml:space="preserve">“And I, when I am lifted up from the earth, will draw all people to myself” (John 12:32). </w:t>
      </w:r>
    </w:p>
    <w:p>
      <w:r>
        <w:t xml:space="preserve">4. Pray for God’s kindness to lead people to repentance. </w:t>
      </w:r>
    </w:p>
    <w:p>
      <w:r>
        <w:t xml:space="preserve">“Or do you presume on the riches of his kindness and forbearance and patience, not knowing that God’s kindness </w:t>
        <w:br/>
        <w:t xml:space="preserve">is meant to lead you to repentance?” (Romans 2:4). </w:t>
      </w:r>
    </w:p>
    <w:p>
      <w:r>
        <w:t xml:space="preserve">5. Pray for the Gospel of the Kingdom to be proclaimed throughout the world! Ask God to give you His compassion </w:t>
        <w:br/>
        <w:t xml:space="preserve">for the lost and to send forth laborers into the harvest ﬁelds of the world! </w:t>
      </w:r>
    </w:p>
    <w:p>
      <w:r>
        <w:t xml:space="preserve">“And Jesus went throughout all the cities and villages, teaching in their synagogues and proclaiming the gospel of </w:t>
        <w:br/>
        <w:t xml:space="preserve">the kingdom and healing every disease and every affliction.  When he saw the crowds, he had compassion for </w:t>
        <w:br/>
        <w:t xml:space="preserve">them, because they were harassed and helpless, like sheep without a shepherd.  Then he said to his disciples, </w:t>
        <w:br/>
        <w:t xml:space="preserve">“The harvest is plentiful, but the laborers are few;  therefore pray earnestly to the Lord of the harvest to send out </w:t>
        <w:br/>
        <w:t xml:space="preserve">laborers into his harvest” (Matthew 9:35-39).  </w:t>
      </w:r>
    </w:p>
    <w:p>
      <w:r>
        <w:t xml:space="preserve">6. Pray that the Lamb who was slain would receive his due reward in the nations! </w:t>
      </w:r>
    </w:p>
    <w:p>
      <w:r>
        <w:t xml:space="preserve">“And they sang a new song, saying, “Worthy are you to take the scroll and to open its </w:t>
        <w:br/>
        <w:t xml:space="preserve">seals, for you were slain, and by your blood you ransomed people for God from every </w:t>
        <w:br/>
        <w:t xml:space="preserve">tribe and language and people and nation…   12 saying with a loud voice, “Worthy is the </w:t>
        <w:br/>
        <w:t xml:space="preserve">Lamb who was slain, to receive power and wealth and wisdom and might and honor and </w:t>
        <w:br/>
        <w:t xml:space="preserve">glory and blessing!” (Rev. 5:9, 12). </w:t>
      </w:r>
    </w:p>
    <w:p>
      <w:r>
        <w:t xml:space="preserve">“Ask of me, and I will make the nations your heritage, and the ends of the earth your </w:t>
        <w:br/>
        <w:t xml:space="preserve">possession” (Psalm 2:8). </w:t>
      </w:r>
    </w:p>
    <w:p>
      <w:r>
        <w:t xml:space="preserve">7. Pray for mighty signs, wonders and miracles at the proclamation of the Gospel! </w:t>
      </w:r>
    </w:p>
    <w:p>
      <w:r>
        <w:t xml:space="preserve">“And now, Lord, look upon their threats and grant to your servants to continue to speak your word with all </w:t>
        <w:br/>
        <w:t xml:space="preserve">boldness, while you stretch out your hand to heal, and signs and wonders are performed through the name of your </w:t>
        <w:br/>
        <w:t xml:space="preserve">holy servant Jesus.” And when they had prayed, the place in which they were gathered together was shaken, and </w:t>
        <w:br/>
        <w:t xml:space="preserve">they were all ﬁlled with the Holy Spirit and continued to speak the word of God with boldness” (Acts 4:29-31). </w:t>
      </w:r>
    </w:p>
    <w:p>
      <w:r>
        <w:t xml:space="preserve">8. Pray for God to remove the blindness from the enemy over the minds of the unbeliever that they will see the light </w:t>
        <w:br/>
        <w:t xml:space="preserve">of the gospel of the glory of Christ! </w:t>
      </w:r>
    </w:p>
    <w:p>
      <w:r>
        <w:t xml:space="preserve">“In their case the god of this world has blinded the minds of the </w:t>
        <w:br/>
        <w:t xml:space="preserve">unbelievers, to keep them from seeing the light of the gospel of the glory </w:t>
        <w:br/>
        <w:t xml:space="preserve">of Christ, who is the image of God” (2 Cor. 4:4). </w:t>
      </w:r>
    </w:p>
    <w:p>
      <w:r>
        <w:t xml:space="preserve">9. Pray for the gift of tears, to cry out for the lost to be saved </w:t>
      </w:r>
    </w:p>
    <w:p>
      <w:r>
        <w:t xml:space="preserve">“Those who sow in tears shall reap with shouts of joy!  He who goes out </w:t>
        <w:br/>
        <w:t xml:space="preserve">weeping, bearing the seed for sowing, shall come home with shouts of </w:t>
        <w:br/>
        <w:t xml:space="preserve">joy, bringing his sheaves with him” (Psalm 126:5-6). </w:t>
      </w:r>
    </w:p>
    <w:p>
      <w:r>
        <w:t xml:space="preserve"> </w:t>
        <w:br/>
        <w:t xml:space="preserve"> </w:t>
        <w:br/>
        <w:t xml:space="preserve"> </w:t>
        <w:br/>
        <w:t xml:space="preserve">10. Pray for the Knowledge of the Glory of the Lord to cover the earth! </w:t>
      </w:r>
    </w:p>
    <w:p>
      <w:r>
        <w:t xml:space="preserve">“For the earth will be ﬁlled with the knowledge of the glory of the LORD as the waters cover the sea” (Habakkuk </w:t>
        <w:br/>
        <w:t xml:space="preserve">2:14). </w:t>
      </w:r>
    </w:p>
    <w:p>
      <w:r>
        <w:t xml:space="preserve">“All the ends of the earth shall remember and turn to the LORD, and all the families of the nations shall worship </w:t>
        <w:br/>
        <w:t xml:space="preserve">before you” (Psalm 22:27) </w:t>
      </w:r>
    </w:p>
    <w:p>
      <w:r>
        <w:t xml:space="preserve">So as we embark on this journey of prayer, let's be mindful of the profound impact our united prayers can have on </w:t>
        <w:br/>
        <w:t xml:space="preserve">the world.  </w:t>
      </w:r>
    </w:p>
    <w:p>
      <w:r>
        <w:t xml:space="preserve">In Ephesians 6:18, Paul urges us to "pray in the Spirit on all occasions with all kinds of prayers and requests." Let </w:t>
        <w:br/>
        <w:t xml:space="preserve">this be our guide as we intercede for nations, the unreached, and people that we </w:t>
        <w:br/>
        <w:t xml:space="preserve">know.  </w:t>
      </w:r>
    </w:p>
    <w:p>
      <w:r>
        <w:t xml:space="preserve">Whether in quiet corners or bustling streets, our prayers are a powerful force for </w:t>
        <w:br/>
        <w:t xml:space="preserve">change! </w:t>
      </w:r>
    </w:p>
    <w:p>
      <w:r>
        <w:t xml:space="preserve">I encourage each one of you to deepen your commitment to prayer. Together, let's </w:t>
        <w:br/>
        <w:t xml:space="preserve">witness the breakthrough that comes when hearts, minds and voices unite in prayer </w:t>
        <w:br/>
        <w:t xml:space="preserve">for the furtherance of God's Kingdom! </w:t>
      </w:r>
    </w:p>
    <w:p>
      <w:r>
        <w:t xml:space="preserve">Wishing you a blessed and Happy Easter. </w:t>
      </w:r>
    </w:p>
    <w:p>
      <w:r>
        <w:t xml:space="preserve">Dr Jason Hubbard – Director </w:t>
        <w:br/>
        <w:t>International Prayer Connect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