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89C" w:rsidRPr="00CF789C" w:rsidRDefault="00CF789C" w:rsidP="00CF789C">
      <w:pPr>
        <w:shd w:val="clear" w:color="auto" w:fill="FFFFFF"/>
        <w:spacing w:after="128" w:line="240" w:lineRule="auto"/>
        <w:jc w:val="center"/>
        <w:textAlignment w:val="baseline"/>
        <w:outlineLvl w:val="0"/>
        <w:rPr>
          <w:rFonts w:ascii="inherit" w:eastAsia="Times New Roman" w:hAnsi="inherit" w:cs="Times New Roman"/>
          <w:color w:val="000000"/>
          <w:kern w:val="36"/>
          <w:sz w:val="48"/>
          <w:szCs w:val="48"/>
        </w:rPr>
      </w:pPr>
      <w:r>
        <w:rPr>
          <w:rFonts w:ascii="inherit" w:eastAsia="Times New Roman" w:hAnsi="inherit" w:cs="Times New Roman"/>
          <w:color w:val="000000"/>
          <w:kern w:val="36"/>
          <w:sz w:val="48"/>
          <w:szCs w:val="48"/>
        </w:rPr>
        <w:fldChar w:fldCharType="begin"/>
      </w:r>
      <w:r>
        <w:rPr>
          <w:rFonts w:ascii="inherit" w:eastAsia="Times New Roman" w:hAnsi="inherit" w:cs="Times New Roman"/>
          <w:color w:val="000000"/>
          <w:kern w:val="36"/>
          <w:sz w:val="48"/>
          <w:szCs w:val="48"/>
        </w:rPr>
        <w:instrText xml:space="preserve"> HYPERLINK "https://www.dmmsfrontiermissions.com/money-it-both-helps-and-hurts/" </w:instrText>
      </w:r>
      <w:r>
        <w:rPr>
          <w:rFonts w:ascii="inherit" w:eastAsia="Times New Roman" w:hAnsi="inherit" w:cs="Times New Roman"/>
          <w:color w:val="000000"/>
          <w:kern w:val="36"/>
          <w:sz w:val="48"/>
          <w:szCs w:val="48"/>
        </w:rPr>
      </w:r>
      <w:r>
        <w:rPr>
          <w:rFonts w:ascii="inherit" w:eastAsia="Times New Roman" w:hAnsi="inherit" w:cs="Times New Roman"/>
          <w:color w:val="000000"/>
          <w:kern w:val="36"/>
          <w:sz w:val="48"/>
          <w:szCs w:val="48"/>
        </w:rPr>
        <w:fldChar w:fldCharType="separate"/>
      </w:r>
      <w:r w:rsidRPr="00CF789C">
        <w:rPr>
          <w:rStyle w:val="Hyperlink"/>
          <w:rFonts w:ascii="inherit" w:eastAsia="Times New Roman" w:hAnsi="inherit" w:cs="Times New Roman"/>
          <w:kern w:val="36"/>
          <w:sz w:val="48"/>
          <w:szCs w:val="48"/>
        </w:rPr>
        <w:t>Mon</w:t>
      </w:r>
      <w:bookmarkStart w:id="0" w:name="_GoBack"/>
      <w:bookmarkEnd w:id="0"/>
      <w:r w:rsidRPr="00CF789C">
        <w:rPr>
          <w:rStyle w:val="Hyperlink"/>
          <w:rFonts w:ascii="inherit" w:eastAsia="Times New Roman" w:hAnsi="inherit" w:cs="Times New Roman"/>
          <w:kern w:val="36"/>
          <w:sz w:val="48"/>
          <w:szCs w:val="48"/>
        </w:rPr>
        <w:t>ey- It Both Helps and Hurts</w:t>
      </w:r>
      <w:r>
        <w:rPr>
          <w:rFonts w:ascii="inherit" w:eastAsia="Times New Roman" w:hAnsi="inherit" w:cs="Times New Roman"/>
          <w:color w:val="000000"/>
          <w:kern w:val="36"/>
          <w:sz w:val="48"/>
          <w:szCs w:val="48"/>
        </w:rPr>
        <w:fldChar w:fldCharType="end"/>
      </w:r>
    </w:p>
    <w:p w:rsidR="00CF789C" w:rsidRPr="00CF789C" w:rsidRDefault="00CF789C" w:rsidP="00CF789C">
      <w:pPr>
        <w:shd w:val="clear" w:color="auto" w:fill="FFFFFF"/>
        <w:spacing w:after="0" w:line="240" w:lineRule="auto"/>
        <w:jc w:val="center"/>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bdr w:val="none" w:sz="0" w:space="0" w:color="auto" w:frame="1"/>
        </w:rPr>
        <w:t>By </w:t>
      </w:r>
      <w:hyperlink r:id="rId4" w:tooltip="Posts by C. Anderson" w:history="1">
        <w:r w:rsidRPr="00CF789C">
          <w:rPr>
            <w:rFonts w:ascii="inherit" w:eastAsia="Times New Roman" w:hAnsi="inherit" w:cs="Times New Roman"/>
            <w:color w:val="0000FF"/>
            <w:u w:val="single"/>
            <w:bdr w:val="none" w:sz="0" w:space="0" w:color="auto" w:frame="1"/>
          </w:rPr>
          <w:t>C. Anderson</w:t>
        </w:r>
      </w:hyperlink>
      <w:r w:rsidRPr="00CF789C">
        <w:rPr>
          <w:rFonts w:ascii="inherit" w:eastAsia="Times New Roman" w:hAnsi="inherit" w:cs="Times New Roman"/>
          <w:color w:val="000000"/>
          <w:sz w:val="24"/>
          <w:szCs w:val="24"/>
          <w:bdr w:val="none" w:sz="0" w:space="0" w:color="auto" w:frame="1"/>
        </w:rPr>
        <w:t> on </w:t>
      </w:r>
      <w:hyperlink r:id="rId5" w:history="1">
        <w:r w:rsidRPr="00CF789C">
          <w:rPr>
            <w:rFonts w:ascii="inherit" w:eastAsia="Times New Roman" w:hAnsi="inherit" w:cs="Times New Roman"/>
            <w:color w:val="0000FF"/>
            <w:u w:val="single"/>
            <w:bdr w:val="none" w:sz="0" w:space="0" w:color="auto" w:frame="1"/>
          </w:rPr>
          <w:t>Sunday, July 26, 2020</w:t>
        </w:r>
      </w:hyperlink>
    </w:p>
    <w:p w:rsidR="00CF789C" w:rsidRPr="00CF789C" w:rsidRDefault="00CF789C" w:rsidP="00CF789C">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CF789C">
        <w:rPr>
          <w:rFonts w:ascii="inherit" w:eastAsia="Times New Roman" w:hAnsi="inherit" w:cs="Times New Roman"/>
          <w:noProof/>
          <w:color w:val="0000FF"/>
          <w:sz w:val="24"/>
          <w:szCs w:val="24"/>
          <w:bdr w:val="none" w:sz="0" w:space="0" w:color="auto" w:frame="1"/>
        </w:rPr>
        <w:drawing>
          <wp:inline distT="0" distB="0" distL="0" distR="0">
            <wp:extent cx="4590288" cy="3108960"/>
            <wp:effectExtent l="0" t="0" r="1270" b="0"/>
            <wp:docPr id="2" name="Picture 2" descr="money">
              <a:hlinkClick xmlns:a="http://schemas.openxmlformats.org/drawingml/2006/main" r:id="rId6" tooltip="&quot;Permalink to: &quot;Money- It Both Helps and Hurts&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ey">
                      <a:hlinkClick r:id="rId6" tooltip="&quot;Permalink to: &quot;Money- It Both Helps and Hurts&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288" cy="3108960"/>
                    </a:xfrm>
                    <a:prstGeom prst="rect">
                      <a:avLst/>
                    </a:prstGeom>
                    <a:noFill/>
                    <a:ln>
                      <a:noFill/>
                    </a:ln>
                  </pic:spPr>
                </pic:pic>
              </a:graphicData>
            </a:graphic>
          </wp:inline>
        </w:drawing>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One of the greatest indicators that a true move of God is taking place is when new believers are generous in their giving.  This was true in the New Testament (see the Book of Acts). It is true today. In contrast, one of the greatest warning signs that a movement is headed toward a major slow-down or death is when the money a movement uses is coming from outside the movement.</w:t>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It’s a serious dual reality:  </w:t>
      </w:r>
      <w:r w:rsidRPr="00CF789C">
        <w:rPr>
          <w:rFonts w:ascii="inherit" w:eastAsia="Times New Roman" w:hAnsi="inherit" w:cs="Times New Roman"/>
          <w:b/>
          <w:bCs/>
          <w:color w:val="000000"/>
          <w:sz w:val="24"/>
          <w:szCs w:val="24"/>
        </w:rPr>
        <w:t>Money helps.  Money hurts.</w:t>
      </w:r>
    </w:p>
    <w:p w:rsidR="00CF789C" w:rsidRPr="00CF789C" w:rsidRDefault="00CF789C" w:rsidP="00CF789C">
      <w:pPr>
        <w:shd w:val="clear" w:color="auto" w:fill="FFFFFF"/>
        <w:spacing w:after="180" w:line="240" w:lineRule="auto"/>
        <w:textAlignment w:val="baseline"/>
        <w:outlineLvl w:val="2"/>
        <w:rPr>
          <w:rFonts w:ascii="inherit" w:eastAsia="Times New Roman" w:hAnsi="inherit" w:cs="Times New Roman"/>
          <w:b/>
          <w:bCs/>
          <w:color w:val="000000"/>
          <w:sz w:val="27"/>
          <w:szCs w:val="27"/>
        </w:rPr>
      </w:pPr>
      <w:r w:rsidRPr="00CF789C">
        <w:rPr>
          <w:rFonts w:ascii="inherit" w:eastAsia="Times New Roman" w:hAnsi="inherit" w:cs="Times New Roman"/>
          <w:b/>
          <w:bCs/>
          <w:color w:val="000000"/>
          <w:sz w:val="27"/>
          <w:szCs w:val="27"/>
        </w:rPr>
        <w:t>Boots in Bangladesh – Little Things Matter</w:t>
      </w:r>
    </w:p>
    <w:p w:rsidR="00CF789C" w:rsidRDefault="00CF789C" w:rsidP="00CF789C">
      <w:pPr>
        <w:shd w:val="clear" w:color="auto" w:fill="FFFFFF"/>
        <w:spacing w:line="24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noProof/>
          <w:color w:val="000000"/>
          <w:sz w:val="24"/>
          <w:szCs w:val="24"/>
        </w:rPr>
        <w:lastRenderedPageBreak/>
        <w:drawing>
          <wp:inline distT="0" distB="0" distL="0" distR="0">
            <wp:extent cx="4965192" cy="4416552"/>
            <wp:effectExtent l="0" t="0" r="6985" b="3175"/>
            <wp:docPr id="1" name="Picture 1" descr="boots-52414_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52414_1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5192" cy="4416552"/>
                    </a:xfrm>
                    <a:prstGeom prst="rect">
                      <a:avLst/>
                    </a:prstGeom>
                    <a:noFill/>
                    <a:ln>
                      <a:noFill/>
                    </a:ln>
                  </pic:spPr>
                </pic:pic>
              </a:graphicData>
            </a:graphic>
          </wp:inline>
        </w:drawing>
      </w:r>
    </w:p>
    <w:p w:rsidR="00CF789C" w:rsidRPr="00CF789C" w:rsidRDefault="00CF789C" w:rsidP="00CF789C">
      <w:pPr>
        <w:shd w:val="clear" w:color="auto" w:fill="FFFFFF"/>
        <w:spacing w:line="24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Even rain boots given can stop a movements growth!</w:t>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A friend and co-worker from Bangladesh told me a true story. </w:t>
      </w:r>
      <w:r w:rsidRPr="00CF789C">
        <w:rPr>
          <w:rFonts w:ascii="inherit" w:eastAsia="Times New Roman" w:hAnsi="inherit" w:cs="Times New Roman"/>
          <w:b/>
          <w:bCs/>
          <w:color w:val="000000"/>
          <w:sz w:val="24"/>
          <w:szCs w:val="24"/>
        </w:rPr>
        <w:t>It shows how fragile a new movement is in relationship to external finances and help</w:t>
      </w:r>
      <w:r w:rsidRPr="00CF789C">
        <w:rPr>
          <w:rFonts w:ascii="inherit" w:eastAsia="Times New Roman" w:hAnsi="inherit" w:cs="Times New Roman"/>
          <w:color w:val="000000"/>
          <w:sz w:val="24"/>
          <w:szCs w:val="24"/>
        </w:rPr>
        <w:t>. </w:t>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He had been working in a village area and seen really great things happening.  The new disciples of Jesus were excited about their faith. They wanted to share it with others.  They had a heart for their relatives and friends in neighboring villages who had yet to hear the good news.  In spite of heavy monsoon rains, mud, slippery footpaths, and other obstacles, they joyfully went out regularly to these nearby villages to share the gospel.  New groups of disciples were rapidly being formed as people believed in Jesus.  It was amazing!</w:t>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lastRenderedPageBreak/>
        <w:t>With the harvest so ripe, the more workers he could bring in the better. Or so he thought.  With this in mind, he invited a foreign team to visit the village to “help” the locals share and to train the new believers. </w:t>
      </w:r>
    </w:p>
    <w:p w:rsidR="00CF789C" w:rsidRPr="00CF789C" w:rsidRDefault="00CF789C" w:rsidP="00CF789C">
      <w:pPr>
        <w:shd w:val="clear" w:color="auto" w:fill="FFFFFF"/>
        <w:spacing w:after="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The team came and served sacrificially, tromping through the rain to reach villages where people were open.  Thankfully, they had rain boots that they brought with them from their home country!  They had a good time and what </w:t>
      </w:r>
      <w:r w:rsidRPr="00CF789C">
        <w:rPr>
          <w:rFonts w:ascii="inherit" w:eastAsia="Times New Roman" w:hAnsi="inherit" w:cs="Times New Roman"/>
          <w:i/>
          <w:iCs/>
          <w:color w:val="000000"/>
          <w:sz w:val="24"/>
          <w:szCs w:val="24"/>
          <w:bdr w:val="none" w:sz="0" w:space="0" w:color="auto" w:frame="1"/>
        </w:rPr>
        <w:t>seemed like</w:t>
      </w:r>
      <w:r w:rsidRPr="00CF789C">
        <w:rPr>
          <w:rFonts w:ascii="inherit" w:eastAsia="Times New Roman" w:hAnsi="inherit" w:cs="Times New Roman"/>
          <w:color w:val="000000"/>
          <w:sz w:val="24"/>
          <w:szCs w:val="24"/>
        </w:rPr>
        <w:t> fruitful ministry. A few weeks later when they left, with generous hearts, the team donated their boots to the local workers to use.</w:t>
      </w:r>
    </w:p>
    <w:p w:rsidR="00CF789C" w:rsidRPr="00CF789C" w:rsidRDefault="00CF789C" w:rsidP="00CF789C">
      <w:pPr>
        <w:shd w:val="clear" w:color="auto" w:fill="FFFFFF"/>
        <w:spacing w:after="180" w:line="240" w:lineRule="auto"/>
        <w:textAlignment w:val="baseline"/>
        <w:outlineLvl w:val="2"/>
        <w:rPr>
          <w:rFonts w:ascii="inherit" w:eastAsia="Times New Roman" w:hAnsi="inherit" w:cs="Times New Roman"/>
          <w:b/>
          <w:bCs/>
          <w:color w:val="000000"/>
          <w:sz w:val="27"/>
          <w:szCs w:val="27"/>
        </w:rPr>
      </w:pPr>
      <w:r w:rsidRPr="00CF789C">
        <w:rPr>
          <w:rFonts w:ascii="inherit" w:eastAsia="Times New Roman" w:hAnsi="inherit" w:cs="Times New Roman"/>
          <w:b/>
          <w:bCs/>
          <w:color w:val="000000"/>
          <w:sz w:val="27"/>
          <w:szCs w:val="27"/>
        </w:rPr>
        <w:t>Changes in Motivation Surface</w:t>
      </w:r>
    </w:p>
    <w:p w:rsidR="00CF789C" w:rsidRPr="00CF789C" w:rsidRDefault="00CF789C" w:rsidP="00CF789C">
      <w:pPr>
        <w:shd w:val="clear" w:color="auto" w:fill="FFFFFF"/>
        <w:spacing w:after="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My friend soon began to notice a change.  Strangely, it seemed like the fervor for evangelism had died down.  </w:t>
      </w:r>
      <w:r w:rsidRPr="00CF789C">
        <w:rPr>
          <w:rFonts w:ascii="inherit" w:eastAsia="Times New Roman" w:hAnsi="inherit" w:cs="Times New Roman"/>
          <w:b/>
          <w:bCs/>
          <w:color w:val="000000"/>
          <w:sz w:val="24"/>
          <w:szCs w:val="24"/>
        </w:rPr>
        <w:t>Instead of their former passion and zeal to take the gospel to other villages, the local believers now seemed reluctant</w:t>
      </w:r>
      <w:r w:rsidRPr="00CF789C">
        <w:rPr>
          <w:rFonts w:ascii="inherit" w:eastAsia="Times New Roman" w:hAnsi="inherit" w:cs="Times New Roman"/>
          <w:color w:val="000000"/>
          <w:sz w:val="24"/>
          <w:szCs w:val="24"/>
        </w:rPr>
        <w:t>.  After a bit of investigation, my friend found out that they had decided that </w:t>
      </w:r>
      <w:r w:rsidRPr="00CF789C">
        <w:rPr>
          <w:rFonts w:ascii="inherit" w:eastAsia="Times New Roman" w:hAnsi="inherit" w:cs="Times New Roman"/>
          <w:i/>
          <w:iCs/>
          <w:color w:val="000000"/>
          <w:sz w:val="24"/>
          <w:szCs w:val="24"/>
          <w:bdr w:val="none" w:sz="0" w:space="0" w:color="auto" w:frame="1"/>
        </w:rPr>
        <w:t>only people with rain boots</w:t>
      </w:r>
      <w:r w:rsidRPr="00CF789C">
        <w:rPr>
          <w:rFonts w:ascii="inherit" w:eastAsia="Times New Roman" w:hAnsi="inherit" w:cs="Times New Roman"/>
          <w:color w:val="000000"/>
          <w:sz w:val="24"/>
          <w:szCs w:val="24"/>
        </w:rPr>
        <w:t> should go.  The paths were suddenly too dangerous and slippery for someone with only flip-flops to wear!  The movement slowed and evangelism to other areas ground to a halt.</w:t>
      </w:r>
    </w:p>
    <w:p w:rsidR="00CF789C" w:rsidRPr="00CF789C" w:rsidRDefault="00CF789C" w:rsidP="00CF789C">
      <w:pPr>
        <w:shd w:val="clear" w:color="auto" w:fill="FFFFFF"/>
        <w:spacing w:after="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What was the cause?  A very small gift of rain boots from a foreign team.  </w:t>
      </w:r>
      <w:r w:rsidRPr="00CF789C">
        <w:rPr>
          <w:rFonts w:ascii="inherit" w:eastAsia="Times New Roman" w:hAnsi="inherit" w:cs="Times New Roman"/>
          <w:b/>
          <w:bCs/>
          <w:color w:val="000000"/>
          <w:sz w:val="24"/>
          <w:szCs w:val="24"/>
        </w:rPr>
        <w:t>This seemingly insignificant injection of external funds (or in this case goods) caused irreparable damage to the work. </w:t>
      </w:r>
      <w:r w:rsidRPr="00CF789C">
        <w:rPr>
          <w:rFonts w:ascii="inherit" w:eastAsia="Times New Roman" w:hAnsi="inherit" w:cs="Times New Roman"/>
          <w:color w:val="000000"/>
          <w:sz w:val="24"/>
          <w:szCs w:val="24"/>
        </w:rPr>
        <w:t> It was a case of when “helping” hurt.  (See the excellent book – </w:t>
      </w:r>
      <w:hyperlink r:id="rId9" w:tgtFrame="_blank" w:history="1">
        <w:r w:rsidRPr="00CF789C">
          <w:rPr>
            <w:rFonts w:ascii="inherit" w:eastAsia="Times New Roman" w:hAnsi="inherit" w:cs="Times New Roman"/>
            <w:i/>
            <w:iCs/>
            <w:color w:val="49B237"/>
            <w:sz w:val="24"/>
            <w:szCs w:val="24"/>
            <w:u w:val="single"/>
            <w:bdr w:val="none" w:sz="0" w:space="0" w:color="auto" w:frame="1"/>
          </w:rPr>
          <w:t>When Helping Hurts</w:t>
        </w:r>
      </w:hyperlink>
      <w:r w:rsidRPr="00CF789C">
        <w:rPr>
          <w:rFonts w:ascii="inherit" w:eastAsia="Times New Roman" w:hAnsi="inherit" w:cs="Times New Roman"/>
          <w:i/>
          <w:iCs/>
          <w:color w:val="000000"/>
          <w:sz w:val="24"/>
          <w:szCs w:val="24"/>
          <w:bdr w:val="none" w:sz="0" w:space="0" w:color="auto" w:frame="1"/>
        </w:rPr>
        <w:t> </w:t>
      </w:r>
      <w:r w:rsidRPr="00CF789C">
        <w:rPr>
          <w:rFonts w:ascii="inherit" w:eastAsia="Times New Roman" w:hAnsi="inherit" w:cs="Times New Roman"/>
          <w:color w:val="000000"/>
          <w:sz w:val="24"/>
          <w:szCs w:val="24"/>
        </w:rPr>
        <w:t>for more input on this topic.) It’s almost hard to believe, but this is a true story!</w:t>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On the other hand, when there is generous giving, sacrifice, and ownership on the part of the new believers…the movement thrives. Things are done in local and organic ways that work well for them.  As they give, serve, and go in sacrificial ways they grow strong in their faith. The movement is theirs, not some outsider’s.</w:t>
      </w:r>
    </w:p>
    <w:p w:rsidR="00CF789C" w:rsidRPr="00CF789C" w:rsidRDefault="00CF789C" w:rsidP="00CF789C">
      <w:pPr>
        <w:shd w:val="clear" w:color="auto" w:fill="FFFFFF"/>
        <w:spacing w:after="180" w:line="240" w:lineRule="auto"/>
        <w:textAlignment w:val="baseline"/>
        <w:outlineLvl w:val="2"/>
        <w:rPr>
          <w:rFonts w:ascii="inherit" w:eastAsia="Times New Roman" w:hAnsi="inherit" w:cs="Times New Roman"/>
          <w:b/>
          <w:bCs/>
          <w:color w:val="000000"/>
          <w:sz w:val="27"/>
          <w:szCs w:val="27"/>
        </w:rPr>
      </w:pPr>
      <w:r w:rsidRPr="00CF789C">
        <w:rPr>
          <w:rFonts w:ascii="inherit" w:eastAsia="Times New Roman" w:hAnsi="inherit" w:cs="Times New Roman"/>
          <w:b/>
          <w:bCs/>
          <w:color w:val="000000"/>
          <w:sz w:val="27"/>
          <w:szCs w:val="27"/>
        </w:rPr>
        <w:t>Are They Too Poor to Give?</w:t>
      </w:r>
    </w:p>
    <w:p w:rsidR="00CF789C" w:rsidRPr="00CF789C" w:rsidRDefault="00CF789C" w:rsidP="00CF789C">
      <w:pPr>
        <w:shd w:val="clear" w:color="auto" w:fill="FFFFFF"/>
        <w:spacing w:after="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lastRenderedPageBreak/>
        <w:t>I’ve heard numerous Christian workers, both foreign and national, tell me that the local people they are working with are </w:t>
      </w:r>
      <w:r w:rsidRPr="00CF789C">
        <w:rPr>
          <w:rFonts w:ascii="inherit" w:eastAsia="Times New Roman" w:hAnsi="inherit" w:cs="Times New Roman"/>
          <w:i/>
          <w:iCs/>
          <w:color w:val="000000"/>
          <w:sz w:val="24"/>
          <w:szCs w:val="24"/>
          <w:bdr w:val="none" w:sz="0" w:space="0" w:color="auto" w:frame="1"/>
        </w:rPr>
        <w:t>too poor to give</w:t>
      </w:r>
      <w:r w:rsidRPr="00CF789C">
        <w:rPr>
          <w:rFonts w:ascii="inherit" w:eastAsia="Times New Roman" w:hAnsi="inherit" w:cs="Times New Roman"/>
          <w:color w:val="000000"/>
          <w:sz w:val="24"/>
          <w:szCs w:val="24"/>
        </w:rPr>
        <w:t>.  Or they say they are afraid to take offerings </w:t>
      </w:r>
      <w:r w:rsidRPr="00CF789C">
        <w:rPr>
          <w:rFonts w:ascii="inherit" w:eastAsia="Times New Roman" w:hAnsi="inherit" w:cs="Times New Roman"/>
          <w:i/>
          <w:iCs/>
          <w:color w:val="000000"/>
          <w:sz w:val="24"/>
          <w:szCs w:val="24"/>
          <w:bdr w:val="none" w:sz="0" w:space="0" w:color="auto" w:frame="1"/>
        </w:rPr>
        <w:t>too soon</w:t>
      </w:r>
      <w:r w:rsidRPr="00CF789C">
        <w:rPr>
          <w:rFonts w:ascii="inherit" w:eastAsia="Times New Roman" w:hAnsi="inherit" w:cs="Times New Roman"/>
          <w:color w:val="000000"/>
          <w:sz w:val="24"/>
          <w:szCs w:val="24"/>
        </w:rPr>
        <w:t> with new believers.  “You just can’t imagine how backward and poor these people are!” an Indian national worker told me once.</w:t>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b/>
          <w:bCs/>
          <w:color w:val="000000"/>
          <w:sz w:val="24"/>
          <w:szCs w:val="24"/>
        </w:rPr>
        <w:t>Training new believers to give to God’s work, to the poor around them, and to reach the lost is part of making true disciples.</w:t>
      </w:r>
      <w:r w:rsidRPr="00CF789C">
        <w:rPr>
          <w:rFonts w:ascii="inherit" w:eastAsia="Times New Roman" w:hAnsi="inherit" w:cs="Times New Roman"/>
          <w:color w:val="000000"/>
          <w:sz w:val="24"/>
          <w:szCs w:val="24"/>
        </w:rPr>
        <w:t>  Jesus said we must deny ourselves, give to those who ask of us, turn the other cheek when beaten…all pretty tough requirements of discipleship. </w:t>
      </w:r>
    </w:p>
    <w:p w:rsidR="00CF789C" w:rsidRPr="00CF789C" w:rsidRDefault="00CF789C" w:rsidP="00CF789C">
      <w:pPr>
        <w:shd w:val="clear" w:color="auto" w:fill="FFFFFF"/>
        <w:spacing w:after="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Watering down what it means to be a disciple, doesn’t lead to healthy reproducing churches or discipleship groups.  Generous giving from the heart as a part of our loving worship to God must be part of the DNA of the </w:t>
      </w:r>
      <w:r w:rsidRPr="00CF789C">
        <w:rPr>
          <w:rFonts w:ascii="inherit" w:eastAsia="Times New Roman" w:hAnsi="inherit" w:cs="Times New Roman"/>
          <w:i/>
          <w:iCs/>
          <w:color w:val="000000"/>
          <w:sz w:val="24"/>
          <w:szCs w:val="24"/>
          <w:bdr w:val="none" w:sz="0" w:space="0" w:color="auto" w:frame="1"/>
        </w:rPr>
        <w:t>very first generations of groups</w:t>
      </w:r>
      <w:r w:rsidRPr="00CF789C">
        <w:rPr>
          <w:rFonts w:ascii="inherit" w:eastAsia="Times New Roman" w:hAnsi="inherit" w:cs="Times New Roman"/>
          <w:color w:val="000000"/>
          <w:sz w:val="24"/>
          <w:szCs w:val="24"/>
        </w:rPr>
        <w:t> that are started.</w:t>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Avoid external funding from the beginning and you will save yourself a lot of headaches!  </w:t>
      </w:r>
      <w:r w:rsidRPr="00CF789C">
        <w:rPr>
          <w:rFonts w:ascii="inherit" w:eastAsia="Times New Roman" w:hAnsi="inherit" w:cs="Times New Roman"/>
          <w:b/>
          <w:bCs/>
          <w:color w:val="000000"/>
          <w:sz w:val="24"/>
          <w:szCs w:val="24"/>
        </w:rPr>
        <w:t>Resist the temptation and the lies that tell you that you all should give but the new disciples can not</w:t>
      </w:r>
      <w:r w:rsidRPr="00CF789C">
        <w:rPr>
          <w:rFonts w:ascii="inherit" w:eastAsia="Times New Roman" w:hAnsi="inherit" w:cs="Times New Roman"/>
          <w:color w:val="000000"/>
          <w:sz w:val="24"/>
          <w:szCs w:val="24"/>
        </w:rPr>
        <w:t>.  It is simply not Biblical, nor does it lead to fruit!</w:t>
      </w:r>
    </w:p>
    <w:p w:rsidR="00CF789C" w:rsidRPr="00CF789C" w:rsidRDefault="00CF789C" w:rsidP="00CF789C">
      <w:pPr>
        <w:shd w:val="clear" w:color="auto" w:fill="FFFFFF"/>
        <w:spacing w:after="18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color w:val="000000"/>
          <w:sz w:val="24"/>
          <w:szCs w:val="24"/>
        </w:rPr>
        <w:t>Internal money from generous giving is a forward driver of Disciple-Making Movements.  External money and goods, though sometimes helpful in the short-term or special circumstances, are a major danger to a movement. It’s something to be avoided as much as possible.  Remember, even small things like rain boots matter!</w:t>
      </w:r>
    </w:p>
    <w:p w:rsidR="00CF789C" w:rsidRPr="00CF789C" w:rsidRDefault="00CF789C" w:rsidP="00CF789C">
      <w:pPr>
        <w:shd w:val="clear" w:color="auto" w:fill="FFFFFF"/>
        <w:spacing w:after="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b/>
          <w:bCs/>
          <w:color w:val="000000"/>
          <w:sz w:val="24"/>
          <w:szCs w:val="24"/>
        </w:rPr>
        <w:t>How are you training those you disciple to give generously?</w:t>
      </w:r>
      <w:r w:rsidRPr="00CF789C">
        <w:rPr>
          <w:rFonts w:ascii="inherit" w:eastAsia="Times New Roman" w:hAnsi="inherit" w:cs="Times New Roman"/>
          <w:color w:val="000000"/>
          <w:sz w:val="24"/>
          <w:szCs w:val="24"/>
        </w:rPr>
        <w:t> Has your own perspective on poverty been a barrier to seeing rapid, movement-like growth? We’d love to know your perspective on this!  Comment below or on the </w:t>
      </w:r>
      <w:proofErr w:type="spellStart"/>
      <w:r w:rsidRPr="00CF789C">
        <w:rPr>
          <w:rFonts w:ascii="inherit" w:eastAsia="Times New Roman" w:hAnsi="inherit" w:cs="Times New Roman"/>
          <w:color w:val="000000"/>
          <w:sz w:val="24"/>
          <w:szCs w:val="24"/>
        </w:rPr>
        <w:fldChar w:fldCharType="begin"/>
      </w:r>
      <w:r w:rsidRPr="00CF789C">
        <w:rPr>
          <w:rFonts w:ascii="inherit" w:eastAsia="Times New Roman" w:hAnsi="inherit" w:cs="Times New Roman"/>
          <w:color w:val="000000"/>
          <w:sz w:val="24"/>
          <w:szCs w:val="24"/>
        </w:rPr>
        <w:instrText xml:space="preserve"> HYPERLINK "https://www.facebook.com/groups/2306886406217451/" \t "_blank" </w:instrText>
      </w:r>
      <w:r w:rsidRPr="00CF789C">
        <w:rPr>
          <w:rFonts w:ascii="inherit" w:eastAsia="Times New Roman" w:hAnsi="inherit" w:cs="Times New Roman"/>
          <w:color w:val="000000"/>
          <w:sz w:val="24"/>
          <w:szCs w:val="24"/>
        </w:rPr>
        <w:fldChar w:fldCharType="separate"/>
      </w:r>
      <w:r w:rsidRPr="00CF789C">
        <w:rPr>
          <w:rFonts w:ascii="inherit" w:eastAsia="Times New Roman" w:hAnsi="inherit" w:cs="Times New Roman"/>
          <w:color w:val="49B237"/>
          <w:sz w:val="24"/>
          <w:szCs w:val="24"/>
          <w:u w:val="single"/>
          <w:bdr w:val="none" w:sz="0" w:space="0" w:color="auto" w:frame="1"/>
        </w:rPr>
        <w:t>Dmms</w:t>
      </w:r>
      <w:proofErr w:type="spellEnd"/>
      <w:r w:rsidRPr="00CF789C">
        <w:rPr>
          <w:rFonts w:ascii="inherit" w:eastAsia="Times New Roman" w:hAnsi="inherit" w:cs="Times New Roman"/>
          <w:color w:val="49B237"/>
          <w:sz w:val="24"/>
          <w:szCs w:val="24"/>
          <w:u w:val="single"/>
          <w:bdr w:val="none" w:sz="0" w:space="0" w:color="auto" w:frame="1"/>
        </w:rPr>
        <w:t xml:space="preserve"> Frontier Missions Facebook Group.</w:t>
      </w:r>
      <w:r w:rsidRPr="00CF789C">
        <w:rPr>
          <w:rFonts w:ascii="inherit" w:eastAsia="Times New Roman" w:hAnsi="inherit" w:cs="Times New Roman"/>
          <w:color w:val="000000"/>
          <w:sz w:val="24"/>
          <w:szCs w:val="24"/>
        </w:rPr>
        <w:fldChar w:fldCharType="end"/>
      </w:r>
      <w:r w:rsidRPr="00CF789C">
        <w:rPr>
          <w:rFonts w:ascii="inherit" w:eastAsia="Times New Roman" w:hAnsi="inherit" w:cs="Times New Roman"/>
          <w:color w:val="000000"/>
          <w:sz w:val="24"/>
          <w:szCs w:val="24"/>
        </w:rPr>
        <w:t> </w:t>
      </w:r>
    </w:p>
    <w:p w:rsidR="00CF789C" w:rsidRPr="00CF789C" w:rsidRDefault="00CF789C" w:rsidP="00CF789C">
      <w:pPr>
        <w:shd w:val="clear" w:color="auto" w:fill="FFFFFF"/>
        <w:spacing w:after="0" w:line="480" w:lineRule="auto"/>
        <w:textAlignment w:val="baseline"/>
        <w:rPr>
          <w:rFonts w:ascii="inherit" w:eastAsia="Times New Roman" w:hAnsi="inherit" w:cs="Times New Roman"/>
          <w:color w:val="000000"/>
          <w:sz w:val="24"/>
          <w:szCs w:val="24"/>
        </w:rPr>
      </w:pPr>
      <w:r w:rsidRPr="00CF789C">
        <w:rPr>
          <w:rFonts w:ascii="inherit" w:eastAsia="Times New Roman" w:hAnsi="inherit" w:cs="Times New Roman"/>
          <w:i/>
          <w:iCs/>
          <w:color w:val="000000"/>
          <w:sz w:val="24"/>
          <w:szCs w:val="24"/>
          <w:bdr w:val="none" w:sz="0" w:space="0" w:color="auto" w:frame="1"/>
        </w:rPr>
        <w:t>*This was first published June 10, 2017. It has been revised and is re-posted due to how essential it is for those beginning in DMMs to be aware of.</w:t>
      </w:r>
    </w:p>
    <w:p w:rsidR="00BC5E61" w:rsidRDefault="00BC5E61"/>
    <w:sectPr w:rsidR="00BC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6B0D04"/>
    <w:rsid w:val="00BC5E61"/>
    <w:rsid w:val="00C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CA4A3-137F-4C4B-A397-7976865E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78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F7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789C"/>
    <w:rPr>
      <w:rFonts w:ascii="Times New Roman" w:eastAsia="Times New Roman" w:hAnsi="Times New Roman" w:cs="Times New Roman"/>
      <w:b/>
      <w:bCs/>
      <w:sz w:val="27"/>
      <w:szCs w:val="27"/>
    </w:rPr>
  </w:style>
  <w:style w:type="character" w:customStyle="1" w:styleId="entry-author">
    <w:name w:val="entry-author"/>
    <w:basedOn w:val="DefaultParagraphFont"/>
    <w:rsid w:val="00CF789C"/>
  </w:style>
  <w:style w:type="character" w:styleId="Hyperlink">
    <w:name w:val="Hyperlink"/>
    <w:basedOn w:val="DefaultParagraphFont"/>
    <w:uiPriority w:val="99"/>
    <w:unhideWhenUsed/>
    <w:rsid w:val="00CF789C"/>
    <w:rPr>
      <w:color w:val="0000FF"/>
      <w:u w:val="single"/>
    </w:rPr>
  </w:style>
  <w:style w:type="character" w:customStyle="1" w:styleId="entry-date">
    <w:name w:val="entry-date"/>
    <w:basedOn w:val="DefaultParagraphFont"/>
    <w:rsid w:val="00CF789C"/>
  </w:style>
  <w:style w:type="paragraph" w:styleId="NormalWeb">
    <w:name w:val="Normal (Web)"/>
    <w:basedOn w:val="Normal"/>
    <w:uiPriority w:val="99"/>
    <w:semiHidden/>
    <w:unhideWhenUsed/>
    <w:rsid w:val="00CF7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89C"/>
    <w:rPr>
      <w:b/>
      <w:bCs/>
    </w:rPr>
  </w:style>
  <w:style w:type="character" w:styleId="Emphasis">
    <w:name w:val="Emphasis"/>
    <w:basedOn w:val="DefaultParagraphFont"/>
    <w:uiPriority w:val="20"/>
    <w:qFormat/>
    <w:rsid w:val="00CF78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745950">
      <w:bodyDiv w:val="1"/>
      <w:marLeft w:val="0"/>
      <w:marRight w:val="0"/>
      <w:marTop w:val="0"/>
      <w:marBottom w:val="0"/>
      <w:divBdr>
        <w:top w:val="none" w:sz="0" w:space="0" w:color="auto"/>
        <w:left w:val="none" w:sz="0" w:space="0" w:color="auto"/>
        <w:bottom w:val="none" w:sz="0" w:space="0" w:color="auto"/>
        <w:right w:val="none" w:sz="0" w:space="0" w:color="auto"/>
      </w:divBdr>
      <w:divsChild>
        <w:div w:id="814298598">
          <w:marLeft w:val="0"/>
          <w:marRight w:val="0"/>
          <w:marTop w:val="0"/>
          <w:marBottom w:val="0"/>
          <w:divBdr>
            <w:top w:val="none" w:sz="0" w:space="0" w:color="auto"/>
            <w:left w:val="none" w:sz="0" w:space="0" w:color="auto"/>
            <w:bottom w:val="none" w:sz="0" w:space="0" w:color="auto"/>
            <w:right w:val="none" w:sz="0" w:space="0" w:color="auto"/>
          </w:divBdr>
        </w:div>
        <w:div w:id="1573930965">
          <w:marLeft w:val="0"/>
          <w:marRight w:val="0"/>
          <w:marTop w:val="450"/>
          <w:marBottom w:val="0"/>
          <w:divBdr>
            <w:top w:val="none" w:sz="0" w:space="0" w:color="auto"/>
            <w:left w:val="none" w:sz="0" w:space="0" w:color="auto"/>
            <w:bottom w:val="none" w:sz="0" w:space="0" w:color="auto"/>
            <w:right w:val="none" w:sz="0" w:space="0" w:color="auto"/>
          </w:divBdr>
        </w:div>
        <w:div w:id="1467161079">
          <w:marLeft w:val="0"/>
          <w:marRight w:val="0"/>
          <w:marTop w:val="450"/>
          <w:marBottom w:val="0"/>
          <w:divBdr>
            <w:top w:val="none" w:sz="0" w:space="0" w:color="auto"/>
            <w:left w:val="none" w:sz="0" w:space="0" w:color="auto"/>
            <w:bottom w:val="none" w:sz="0" w:space="0" w:color="auto"/>
            <w:right w:val="none" w:sz="0" w:space="0" w:color="auto"/>
          </w:divBdr>
          <w:divsChild>
            <w:div w:id="16446509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mmsfrontiermissions.com/money-it-both-helps-and-hurts/" TargetMode="External"/><Relationship Id="rId11" Type="http://schemas.openxmlformats.org/officeDocument/2006/relationships/theme" Target="theme/theme1.xml"/><Relationship Id="rId5" Type="http://schemas.openxmlformats.org/officeDocument/2006/relationships/hyperlink" Target="https://www.dmmsfrontiermissions.com/2020/07/" TargetMode="External"/><Relationship Id="rId10" Type="http://schemas.openxmlformats.org/officeDocument/2006/relationships/fontTable" Target="fontTable.xml"/><Relationship Id="rId4" Type="http://schemas.openxmlformats.org/officeDocument/2006/relationships/hyperlink" Target="https://www.dmmsfrontiermissions.com/author/dmmsfrontiermi/" TargetMode="External"/><Relationship Id="rId9" Type="http://schemas.openxmlformats.org/officeDocument/2006/relationships/hyperlink" Target="https://www.amazon.com/When-Helping-Hurts-Alleviate-Yourself/dp/0802409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2020-12-05T00:01:00Z</dcterms:created>
  <dcterms:modified xsi:type="dcterms:W3CDTF">2020-12-05T00:01:00Z</dcterms:modified>
</cp:coreProperties>
</file>