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3442E4" w14:textId="5B8F6C1D" w:rsidR="004667CD" w:rsidRPr="0044727F" w:rsidRDefault="00E328A6" w:rsidP="00E328A6">
      <w:pPr>
        <w:rPr>
          <w:b/>
          <w:sz w:val="28"/>
          <w:szCs w:val="28"/>
        </w:rPr>
      </w:pPr>
      <w:r>
        <w:rPr>
          <w:b/>
          <w:sz w:val="28"/>
          <w:szCs w:val="28"/>
        </w:rPr>
        <w:t xml:space="preserve">Use of money in a movement:   </w:t>
      </w:r>
      <w:r w:rsidR="00D95CEE" w:rsidRPr="0044727F">
        <w:rPr>
          <w:b/>
          <w:sz w:val="28"/>
          <w:szCs w:val="28"/>
        </w:rPr>
        <w:t xml:space="preserve"> </w:t>
      </w:r>
      <w:r w:rsidR="00FE4679">
        <w:rPr>
          <w:b/>
          <w:sz w:val="28"/>
          <w:szCs w:val="28"/>
        </w:rPr>
        <w:t xml:space="preserve">Outsiders </w:t>
      </w:r>
      <w:r w:rsidR="00B87D85">
        <w:rPr>
          <w:b/>
          <w:sz w:val="28"/>
          <w:szCs w:val="28"/>
        </w:rPr>
        <w:t>S</w:t>
      </w:r>
      <w:r w:rsidR="00FE4679">
        <w:rPr>
          <w:b/>
          <w:sz w:val="28"/>
          <w:szCs w:val="28"/>
        </w:rPr>
        <w:t>ubsidizing</w:t>
      </w:r>
      <w:r w:rsidR="0044727F" w:rsidRPr="0044727F">
        <w:rPr>
          <w:b/>
          <w:sz w:val="28"/>
          <w:szCs w:val="28"/>
        </w:rPr>
        <w:t xml:space="preserve"> </w:t>
      </w:r>
      <w:r w:rsidR="00B87D85">
        <w:rPr>
          <w:b/>
          <w:sz w:val="28"/>
          <w:szCs w:val="28"/>
        </w:rPr>
        <w:t>Insider</w:t>
      </w:r>
      <w:r w:rsidR="0044727F" w:rsidRPr="0044727F">
        <w:rPr>
          <w:b/>
          <w:sz w:val="28"/>
          <w:szCs w:val="28"/>
        </w:rPr>
        <w:t xml:space="preserve"> </w:t>
      </w:r>
      <w:r w:rsidR="00B970BA">
        <w:rPr>
          <w:b/>
          <w:sz w:val="28"/>
          <w:szCs w:val="28"/>
        </w:rPr>
        <w:t>MOVEMENT</w:t>
      </w:r>
      <w:r w:rsidR="0044727F" w:rsidRPr="0044727F">
        <w:rPr>
          <w:b/>
          <w:sz w:val="28"/>
          <w:szCs w:val="28"/>
        </w:rPr>
        <w:t xml:space="preserve"> Catalysts</w:t>
      </w:r>
    </w:p>
    <w:p w14:paraId="34F6ED83" w14:textId="7DE46705" w:rsidR="004D7408" w:rsidRPr="004D7408" w:rsidRDefault="00EA6D9D" w:rsidP="00927054">
      <w:pPr>
        <w:jc w:val="center"/>
        <w:rPr>
          <w:b/>
          <w:i/>
        </w:rPr>
      </w:pPr>
      <w:r>
        <w:rPr>
          <w:b/>
          <w:i/>
        </w:rPr>
        <w:t xml:space="preserve"> ** </w:t>
      </w:r>
      <w:r w:rsidR="004D7408">
        <w:rPr>
          <w:b/>
          <w:i/>
        </w:rPr>
        <w:t xml:space="preserve">These are general </w:t>
      </w:r>
      <w:r w:rsidR="00E328A6">
        <w:rPr>
          <w:b/>
          <w:i/>
        </w:rPr>
        <w:t>ideas</w:t>
      </w:r>
      <w:r w:rsidR="004D7408">
        <w:rPr>
          <w:b/>
          <w:i/>
        </w:rPr>
        <w:t xml:space="preserve"> and </w:t>
      </w:r>
      <w:r w:rsidR="00E328A6">
        <w:rPr>
          <w:b/>
          <w:i/>
        </w:rPr>
        <w:t>prayed about</w:t>
      </w:r>
      <w:r w:rsidR="004D7408">
        <w:rPr>
          <w:b/>
          <w:i/>
        </w:rPr>
        <w:t xml:space="preserve"> on a case by case basis.</w:t>
      </w:r>
      <w:r>
        <w:rPr>
          <w:b/>
          <w:i/>
        </w:rPr>
        <w:t xml:space="preserve"> **</w:t>
      </w:r>
    </w:p>
    <w:p w14:paraId="000280EA" w14:textId="099A3237" w:rsidR="00D95CEE" w:rsidRDefault="00D95CEE" w:rsidP="00D95CEE">
      <w:r>
        <w:t>Fundin</w:t>
      </w:r>
      <w:r w:rsidR="004D7408">
        <w:t xml:space="preserve">g </w:t>
      </w:r>
      <w:r>
        <w:t xml:space="preserve">for </w:t>
      </w:r>
      <w:r w:rsidR="00B87D85">
        <w:t>insider</w:t>
      </w:r>
      <w:r>
        <w:t xml:space="preserve"> workers </w:t>
      </w:r>
      <w:r w:rsidR="004D7408">
        <w:t xml:space="preserve">whose primary role </w:t>
      </w:r>
      <w:r w:rsidR="007A6C3C">
        <w:t xml:space="preserve">(i.e. this is how they spend </w:t>
      </w:r>
      <w:proofErr w:type="gramStart"/>
      <w:r w:rsidR="007A6C3C">
        <w:t>the majority of</w:t>
      </w:r>
      <w:proofErr w:type="gramEnd"/>
      <w:r w:rsidR="007A6C3C">
        <w:t xml:space="preserve"> their time) </w:t>
      </w:r>
      <w:r w:rsidR="004D7408">
        <w:t>is e</w:t>
      </w:r>
      <w:r>
        <w:t>vangelisti</w:t>
      </w:r>
      <w:r w:rsidR="007A6C3C">
        <w:t>c and church planting ministry</w:t>
      </w:r>
      <w:r>
        <w:t xml:space="preserve"> </w:t>
      </w:r>
      <w:r w:rsidRPr="007A6C3C">
        <w:rPr>
          <w:b/>
        </w:rPr>
        <w:t xml:space="preserve">requires </w:t>
      </w:r>
      <w:r w:rsidR="00A9012B">
        <w:rPr>
          <w:b/>
        </w:rPr>
        <w:t>great prayer and consideration</w:t>
      </w:r>
      <w:r>
        <w:t xml:space="preserve">. </w:t>
      </w:r>
      <w:r w:rsidR="001C25E1">
        <w:t xml:space="preserve">  </w:t>
      </w:r>
      <w:r w:rsidR="00A9012B">
        <w:t>Yo</w:t>
      </w:r>
      <w:r w:rsidR="009140AD" w:rsidRPr="00924655">
        <w:t xml:space="preserve">ur </w:t>
      </w:r>
      <w:r w:rsidR="00924655">
        <w:t>desire</w:t>
      </w:r>
      <w:r w:rsidR="009140AD" w:rsidRPr="00924655">
        <w:t xml:space="preserve"> </w:t>
      </w:r>
      <w:r w:rsidR="007D1371" w:rsidRPr="00924655">
        <w:t xml:space="preserve">is </w:t>
      </w:r>
      <w:r w:rsidR="00A9012B">
        <w:t xml:space="preserve">hopefully </w:t>
      </w:r>
      <w:r w:rsidR="007D1371" w:rsidRPr="00924655">
        <w:t xml:space="preserve">to </w:t>
      </w:r>
      <w:r w:rsidR="009140AD" w:rsidRPr="00FE4679">
        <w:rPr>
          <w:u w:val="single"/>
        </w:rPr>
        <w:t xml:space="preserve">help </w:t>
      </w:r>
      <w:r w:rsidR="007D1371" w:rsidRPr="00FE4679">
        <w:rPr>
          <w:u w:val="single"/>
        </w:rPr>
        <w:t>develop self-supported</w:t>
      </w:r>
      <w:r w:rsidR="009140AD" w:rsidRPr="00FE4679">
        <w:rPr>
          <w:u w:val="single"/>
        </w:rPr>
        <w:t xml:space="preserve"> national partners</w:t>
      </w:r>
      <w:r w:rsidRPr="00924655">
        <w:t xml:space="preserve"> so that </w:t>
      </w:r>
      <w:r w:rsidR="009140AD" w:rsidRPr="00FE4679">
        <w:rPr>
          <w:b/>
          <w:u w:val="single"/>
        </w:rPr>
        <w:t>funding</w:t>
      </w:r>
      <w:r w:rsidRPr="00FE4679">
        <w:rPr>
          <w:b/>
          <w:u w:val="single"/>
        </w:rPr>
        <w:t xml:space="preserve"> </w:t>
      </w:r>
      <w:r w:rsidR="006E0138">
        <w:rPr>
          <w:b/>
          <w:u w:val="single"/>
        </w:rPr>
        <w:t xml:space="preserve">salaries </w:t>
      </w:r>
      <w:r w:rsidRPr="00FE4679">
        <w:rPr>
          <w:b/>
          <w:u w:val="single"/>
        </w:rPr>
        <w:t>is the exception rather than the rule</w:t>
      </w:r>
      <w:r w:rsidRPr="0044727F">
        <w:rPr>
          <w:b/>
        </w:rPr>
        <w:t>.</w:t>
      </w:r>
      <w:r w:rsidR="004D7408">
        <w:t xml:space="preserve"> We want to do what is best to promote healthy, sustained </w:t>
      </w:r>
      <w:r w:rsidR="00B970BA">
        <w:t>MOVEMENT</w:t>
      </w:r>
      <w:r w:rsidR="004D7408">
        <w:t>s.</w:t>
      </w:r>
      <w:r w:rsidR="00FE4679">
        <w:t xml:space="preserve">   But at times “Outside Catalysts” may feel led of the Lord to help key insider or “near-culture partners” financially with key support for “training, tools, travel”, and sometimes salary.   </w:t>
      </w:r>
    </w:p>
    <w:p w14:paraId="7B184352" w14:textId="31587209" w:rsidR="002D3D34" w:rsidRDefault="004860BB" w:rsidP="00D95CEE">
      <w:r w:rsidRPr="0044727F">
        <w:rPr>
          <w:u w:val="single"/>
        </w:rPr>
        <w:t>Remember</w:t>
      </w:r>
      <w:r>
        <w:t xml:space="preserve">: </w:t>
      </w:r>
      <w:r w:rsidR="00927054">
        <w:t>“</w:t>
      </w:r>
      <w:r w:rsidR="006E0138">
        <w:t>Insider/National</w:t>
      </w:r>
      <w:r w:rsidR="002D3D34">
        <w:t xml:space="preserve"> Partner</w:t>
      </w:r>
      <w:r w:rsidR="00927054">
        <w:t xml:space="preserve">” does not </w:t>
      </w:r>
      <w:r w:rsidR="004D7408">
        <w:t xml:space="preserve">necessarily </w:t>
      </w:r>
      <w:r w:rsidR="00927054">
        <w:t>imply “</w:t>
      </w:r>
      <w:r w:rsidR="002D3D34">
        <w:t>Paid Worker</w:t>
      </w:r>
      <w:r w:rsidR="007D1371">
        <w:t>.</w:t>
      </w:r>
      <w:r w:rsidR="00927054">
        <w:t>”</w:t>
      </w:r>
      <w:r w:rsidR="00FE4679">
        <w:t xml:space="preserve">  If you are considering funding inside </w:t>
      </w:r>
      <w:proofErr w:type="gramStart"/>
      <w:r w:rsidR="00FE4679">
        <w:t>partners</w:t>
      </w:r>
      <w:proofErr w:type="gramEnd"/>
      <w:r w:rsidR="00FE4679">
        <w:t xml:space="preserve"> consider these things:  </w:t>
      </w:r>
    </w:p>
    <w:p w14:paraId="6CDB8CB9" w14:textId="724C6CF8" w:rsidR="00D95CEE" w:rsidRDefault="006E0138" w:rsidP="006E0138">
      <w:r>
        <w:rPr>
          <w:b/>
        </w:rPr>
        <w:t xml:space="preserve">1.  </w:t>
      </w:r>
      <w:r w:rsidR="0002757C">
        <w:rPr>
          <w:b/>
        </w:rPr>
        <w:t xml:space="preserve"> </w:t>
      </w:r>
      <w:r w:rsidR="00966FDE" w:rsidRPr="006E0138">
        <w:rPr>
          <w:b/>
        </w:rPr>
        <w:t>The national partner</w:t>
      </w:r>
      <w:r w:rsidR="00191AB7" w:rsidRPr="006E0138">
        <w:rPr>
          <w:b/>
        </w:rPr>
        <w:t>s</w:t>
      </w:r>
      <w:r w:rsidR="00966FDE" w:rsidRPr="006E0138">
        <w:rPr>
          <w:b/>
        </w:rPr>
        <w:t xml:space="preserve"> </w:t>
      </w:r>
      <w:r w:rsidR="00191AB7" w:rsidRPr="006E0138">
        <w:rPr>
          <w:b/>
        </w:rPr>
        <w:t>a</w:t>
      </w:r>
      <w:r w:rsidR="00CE120B" w:rsidRPr="006E0138">
        <w:rPr>
          <w:b/>
        </w:rPr>
        <w:t>re</w:t>
      </w:r>
      <w:r w:rsidR="00D95CEE" w:rsidRPr="006E0138">
        <w:rPr>
          <w:b/>
        </w:rPr>
        <w:t xml:space="preserve"> doing APOSTOLIC work</w:t>
      </w:r>
      <w:r w:rsidR="00966FDE" w:rsidRPr="006E0138">
        <w:rPr>
          <w:b/>
        </w:rPr>
        <w:t xml:space="preserve"> (</w:t>
      </w:r>
      <w:r w:rsidR="00CE120B" w:rsidRPr="006E0138">
        <w:rPr>
          <w:b/>
        </w:rPr>
        <w:t xml:space="preserve">i.e. </w:t>
      </w:r>
      <w:r w:rsidR="00B970BA" w:rsidRPr="006E0138">
        <w:rPr>
          <w:b/>
        </w:rPr>
        <w:t>MOVEMENT</w:t>
      </w:r>
      <w:r w:rsidR="00CE120B" w:rsidRPr="006E0138">
        <w:rPr>
          <w:b/>
        </w:rPr>
        <w:t xml:space="preserve"> c</w:t>
      </w:r>
      <w:r w:rsidR="007D1371" w:rsidRPr="006E0138">
        <w:rPr>
          <w:b/>
        </w:rPr>
        <w:t>atalyst</w:t>
      </w:r>
      <w:r w:rsidR="00CE120B" w:rsidRPr="006E0138">
        <w:rPr>
          <w:b/>
        </w:rPr>
        <w:t>s</w:t>
      </w:r>
      <w:r w:rsidR="00966FDE" w:rsidRPr="006E0138">
        <w:rPr>
          <w:b/>
        </w:rPr>
        <w:t>)</w:t>
      </w:r>
      <w:r w:rsidR="00D95CEE" w:rsidRPr="006E0138">
        <w:rPr>
          <w:b/>
        </w:rPr>
        <w:t xml:space="preserve">. </w:t>
      </w:r>
      <w:r w:rsidR="00966FDE">
        <w:t xml:space="preserve"> </w:t>
      </w:r>
      <w:proofErr w:type="gramStart"/>
      <w:r w:rsidR="004D7408">
        <w:t>Generally</w:t>
      </w:r>
      <w:proofErr w:type="gramEnd"/>
      <w:r w:rsidR="00966FDE">
        <w:t xml:space="preserve"> </w:t>
      </w:r>
      <w:r w:rsidR="00D95CEE">
        <w:t xml:space="preserve">they are the first ones to initiate </w:t>
      </w:r>
      <w:r w:rsidR="00B970BA">
        <w:t>MOVEMENT</w:t>
      </w:r>
      <w:r w:rsidR="00D95CEE">
        <w:t xml:space="preserve"> work among an unreached people group or city. </w:t>
      </w:r>
      <w:r w:rsidR="00966FDE">
        <w:t xml:space="preserve"> In most cases the national partner </w:t>
      </w:r>
      <w:r w:rsidR="00090153">
        <w:t xml:space="preserve">will be </w:t>
      </w:r>
      <w:r w:rsidR="009140AD">
        <w:t>from outside</w:t>
      </w:r>
      <w:r w:rsidR="00966FDE">
        <w:t xml:space="preserve"> the </w:t>
      </w:r>
      <w:r w:rsidR="00090153">
        <w:t>target people</w:t>
      </w:r>
      <w:r w:rsidR="009140AD">
        <w:t xml:space="preserve"> group or city</w:t>
      </w:r>
      <w:r w:rsidR="00D95CEE">
        <w:t xml:space="preserve"> (e.g. national believers from another people group) and are </w:t>
      </w:r>
      <w:r w:rsidR="00090153">
        <w:t xml:space="preserve">only </w:t>
      </w:r>
      <w:r w:rsidR="00D95CEE">
        <w:t xml:space="preserve">there temporarily. </w:t>
      </w:r>
      <w:r w:rsidR="00090153">
        <w:t xml:space="preserve"> Their </w:t>
      </w:r>
      <w:r w:rsidR="00AE0CEF">
        <w:t>objective</w:t>
      </w:r>
      <w:r w:rsidR="00D95CEE">
        <w:t xml:space="preserve"> is to catalyze the first be</w:t>
      </w:r>
      <w:r w:rsidR="00090153">
        <w:t>lievers and churches, to equip them</w:t>
      </w:r>
      <w:r w:rsidR="00D95CEE">
        <w:t xml:space="preserve"> to continue the </w:t>
      </w:r>
      <w:r w:rsidR="00090153">
        <w:t>process</w:t>
      </w:r>
      <w:r w:rsidR="004D7408">
        <w:t xml:space="preserve"> to 2</w:t>
      </w:r>
      <w:r w:rsidR="004D7408" w:rsidRPr="006E0138">
        <w:rPr>
          <w:vertAlign w:val="superscript"/>
        </w:rPr>
        <w:t>nd</w:t>
      </w:r>
      <w:r w:rsidR="004D7408">
        <w:t xml:space="preserve"> generation and beyond</w:t>
      </w:r>
      <w:r w:rsidR="00090153">
        <w:t>,</w:t>
      </w:r>
      <w:r w:rsidR="00D95CEE">
        <w:t xml:space="preserve"> and to get out of the way as quickly as possible (i.e. no longer doing the primary church planting).</w:t>
      </w:r>
      <w:r w:rsidR="004D7408">
        <w:t xml:space="preserve"> </w:t>
      </w:r>
      <w:r w:rsidR="004D7408" w:rsidRPr="006E0138">
        <w:rPr>
          <w:b/>
        </w:rPr>
        <w:t xml:space="preserve">All </w:t>
      </w:r>
      <w:r w:rsidR="00B970BA" w:rsidRPr="006E0138">
        <w:rPr>
          <w:b/>
        </w:rPr>
        <w:t>MOVEMENT</w:t>
      </w:r>
      <w:r w:rsidR="004D7408" w:rsidRPr="006E0138">
        <w:rPr>
          <w:b/>
        </w:rPr>
        <w:t xml:space="preserve"> catalysts must make the jump from outside-initiated church planting to helping the new believers plant churches (2</w:t>
      </w:r>
      <w:r w:rsidR="004D7408" w:rsidRPr="006E0138">
        <w:rPr>
          <w:b/>
          <w:vertAlign w:val="superscript"/>
        </w:rPr>
        <w:t>nd</w:t>
      </w:r>
      <w:r w:rsidR="004D7408" w:rsidRPr="006E0138">
        <w:rPr>
          <w:b/>
        </w:rPr>
        <w:t>+ gen believers and churches).</w:t>
      </w:r>
      <w:r w:rsidR="0036272C" w:rsidRPr="006E0138">
        <w:rPr>
          <w:b/>
        </w:rPr>
        <w:t xml:space="preserve"> </w:t>
      </w:r>
      <w:r w:rsidR="0036272C">
        <w:t>To do this, they must shift their activities along the way.</w:t>
      </w:r>
    </w:p>
    <w:p w14:paraId="3DB282D4" w14:textId="3E51172A" w:rsidR="00D95CEE" w:rsidRDefault="00A9012B" w:rsidP="00C03409">
      <w:pPr>
        <w:pStyle w:val="ListParagraph"/>
        <w:numPr>
          <w:ilvl w:val="1"/>
          <w:numId w:val="2"/>
        </w:numPr>
        <w:contextualSpacing w:val="0"/>
      </w:pPr>
      <w:r>
        <w:rPr>
          <w:b/>
        </w:rPr>
        <w:t>D</w:t>
      </w:r>
      <w:r w:rsidR="00D95CEE" w:rsidRPr="004D7408">
        <w:rPr>
          <w:b/>
        </w:rPr>
        <w:t>o NOT fund indigenous PASTORS of churches or indigenous EVANGELISTS</w:t>
      </w:r>
      <w:r w:rsidR="00D95CEE">
        <w:t xml:space="preserve"> </w:t>
      </w:r>
      <w:r w:rsidR="001E15D2">
        <w:t>because this</w:t>
      </w:r>
      <w:r w:rsidR="00D95CEE">
        <w:t xml:space="preserve"> sets the wrong precedent for hel</w:t>
      </w:r>
      <w:r w:rsidR="00195561">
        <w:t>ping the indigenous believers</w:t>
      </w:r>
      <w:r w:rsidR="00D95CEE">
        <w:t xml:space="preserve"> reach </w:t>
      </w:r>
      <w:r w:rsidR="004D7408">
        <w:t xml:space="preserve">and lead </w:t>
      </w:r>
      <w:r w:rsidR="00D95CEE">
        <w:t xml:space="preserve">their own people </w:t>
      </w:r>
      <w:proofErr w:type="gramStart"/>
      <w:r w:rsidR="00D95CEE">
        <w:t>group</w:t>
      </w:r>
      <w:r w:rsidR="004D7408">
        <w:t>,</w:t>
      </w:r>
      <w:r w:rsidR="00295A8F">
        <w:t xml:space="preserve"> and</w:t>
      </w:r>
      <w:proofErr w:type="gramEnd"/>
      <w:r w:rsidR="00295A8F">
        <w:t xml:space="preserve"> </w:t>
      </w:r>
      <w:r w:rsidR="004D7408">
        <w:t>leads to</w:t>
      </w:r>
      <w:r w:rsidR="00C7208C">
        <w:t xml:space="preserve"> potential jealousy among the </w:t>
      </w:r>
      <w:r w:rsidR="00295A8F">
        <w:t>target group</w:t>
      </w:r>
      <w:r w:rsidR="00C7208C">
        <w:t xml:space="preserve">. </w:t>
      </w:r>
    </w:p>
    <w:p w14:paraId="0451CEF8" w14:textId="7D2723F6" w:rsidR="007D1371" w:rsidRDefault="00A9012B" w:rsidP="00C03409">
      <w:pPr>
        <w:pStyle w:val="ListParagraph"/>
        <w:numPr>
          <w:ilvl w:val="1"/>
          <w:numId w:val="2"/>
        </w:numPr>
        <w:contextualSpacing w:val="0"/>
      </w:pPr>
      <w:r>
        <w:rPr>
          <w:b/>
        </w:rPr>
        <w:t>D</w:t>
      </w:r>
      <w:r w:rsidR="007D1371" w:rsidRPr="004D7408">
        <w:rPr>
          <w:b/>
        </w:rPr>
        <w:t>o</w:t>
      </w:r>
      <w:r w:rsidR="00195561" w:rsidRPr="004D7408">
        <w:rPr>
          <w:b/>
        </w:rPr>
        <w:t xml:space="preserve"> NOT fund CHURCH PLANTERS</w:t>
      </w:r>
      <w:r w:rsidR="004D7408">
        <w:rPr>
          <w:b/>
        </w:rPr>
        <w:t xml:space="preserve"> </w:t>
      </w:r>
      <w:r>
        <w:rPr>
          <w:b/>
        </w:rPr>
        <w:t>(who only plant one church)</w:t>
      </w:r>
      <w:r w:rsidR="00195561" w:rsidRPr="004D7408">
        <w:rPr>
          <w:b/>
        </w:rPr>
        <w:t xml:space="preserve"> because d</w:t>
      </w:r>
      <w:r w:rsidR="004524B5" w:rsidRPr="004D7408">
        <w:rPr>
          <w:b/>
        </w:rPr>
        <w:t xml:space="preserve">oing so often </w:t>
      </w:r>
      <w:r w:rsidR="007D1371" w:rsidRPr="004D7408">
        <w:rPr>
          <w:b/>
        </w:rPr>
        <w:t xml:space="preserve">leads to </w:t>
      </w:r>
      <w:r w:rsidR="004D7408">
        <w:rPr>
          <w:b/>
        </w:rPr>
        <w:t xml:space="preserve">just </w:t>
      </w:r>
      <w:r w:rsidR="007D1371" w:rsidRPr="004D7408">
        <w:rPr>
          <w:b/>
        </w:rPr>
        <w:t>one generation of church planting.</w:t>
      </w:r>
      <w:r w:rsidR="007D1371">
        <w:t xml:space="preserve"> Our </w:t>
      </w:r>
      <w:r w:rsidR="00924655">
        <w:t>desire</w:t>
      </w:r>
      <w:r w:rsidR="007D1371">
        <w:t xml:space="preserve"> is to develop partners who catalyze multi-generational church planting that is initiated </w:t>
      </w:r>
      <w:r w:rsidR="00924655">
        <w:t>by their first generation church plants rather than have the original catalysts continue planting more first generation churches.</w:t>
      </w:r>
    </w:p>
    <w:p w14:paraId="517DAC4D" w14:textId="78FD4A6B" w:rsidR="00D95CEE" w:rsidRDefault="006E0138" w:rsidP="006E0138">
      <w:r>
        <w:rPr>
          <w:b/>
        </w:rPr>
        <w:t xml:space="preserve">2. </w:t>
      </w:r>
      <w:r w:rsidR="0002757C">
        <w:rPr>
          <w:b/>
        </w:rPr>
        <w:t xml:space="preserve"> </w:t>
      </w:r>
      <w:r>
        <w:rPr>
          <w:b/>
        </w:rPr>
        <w:t xml:space="preserve"> </w:t>
      </w:r>
      <w:r w:rsidR="00C7208C" w:rsidRPr="006E0138">
        <w:rPr>
          <w:b/>
        </w:rPr>
        <w:t xml:space="preserve">The </w:t>
      </w:r>
      <w:r w:rsidR="00B970BA" w:rsidRPr="006E0138">
        <w:rPr>
          <w:b/>
        </w:rPr>
        <w:t>MOVEMENT</w:t>
      </w:r>
      <w:r w:rsidR="00C7208C" w:rsidRPr="006E0138">
        <w:rPr>
          <w:b/>
        </w:rPr>
        <w:t xml:space="preserve"> catalysts</w:t>
      </w:r>
      <w:r w:rsidR="00C03409" w:rsidRPr="006E0138">
        <w:rPr>
          <w:b/>
        </w:rPr>
        <w:t xml:space="preserve"> must demonstrate a CLEAR CALL to apostolic work and hav</w:t>
      </w:r>
      <w:r w:rsidR="00C7208C" w:rsidRPr="006E0138">
        <w:rPr>
          <w:b/>
        </w:rPr>
        <w:t xml:space="preserve">e a proven track record as a </w:t>
      </w:r>
      <w:r w:rsidR="00C7208C" w:rsidRPr="006E0138">
        <w:rPr>
          <w:b/>
          <w:u w:val="single"/>
        </w:rPr>
        <w:t>DO</w:t>
      </w:r>
      <w:r w:rsidR="00C03409" w:rsidRPr="006E0138">
        <w:rPr>
          <w:b/>
          <w:u w:val="single"/>
        </w:rPr>
        <w:t>ER</w:t>
      </w:r>
      <w:r w:rsidR="00C03409" w:rsidRPr="006E0138">
        <w:rPr>
          <w:b/>
        </w:rPr>
        <w:t>.</w:t>
      </w:r>
      <w:r w:rsidR="00C03409">
        <w:t xml:space="preserve"> </w:t>
      </w:r>
      <w:r w:rsidR="00C7208C">
        <w:t xml:space="preserve"> </w:t>
      </w:r>
      <w:r w:rsidR="00C03409">
        <w:t xml:space="preserve">They should demonstrate a desire and attempt to accomplish this </w:t>
      </w:r>
      <w:r w:rsidR="00C7208C">
        <w:t xml:space="preserve">apostolic work </w:t>
      </w:r>
      <w:r w:rsidR="00C03409">
        <w:t>regardless of where the</w:t>
      </w:r>
      <w:r w:rsidR="00C7208C">
        <w:t>ir</w:t>
      </w:r>
      <w:r w:rsidR="00C03409">
        <w:t xml:space="preserve"> funding comes from.</w:t>
      </w:r>
    </w:p>
    <w:p w14:paraId="5D47E641" w14:textId="5191574C" w:rsidR="00C03409" w:rsidRDefault="0002757C" w:rsidP="0002757C">
      <w:r>
        <w:rPr>
          <w:b/>
        </w:rPr>
        <w:t xml:space="preserve">3.   </w:t>
      </w:r>
      <w:r w:rsidR="00C7208C" w:rsidRPr="0002757C">
        <w:rPr>
          <w:b/>
        </w:rPr>
        <w:t xml:space="preserve">The </w:t>
      </w:r>
      <w:r w:rsidR="00B970BA" w:rsidRPr="0002757C">
        <w:rPr>
          <w:b/>
        </w:rPr>
        <w:t>MOVEMENT</w:t>
      </w:r>
      <w:r w:rsidR="00C7208C" w:rsidRPr="0002757C">
        <w:rPr>
          <w:b/>
        </w:rPr>
        <w:t xml:space="preserve"> catalysts</w:t>
      </w:r>
      <w:r w:rsidR="00C03409" w:rsidRPr="0002757C">
        <w:rPr>
          <w:b/>
        </w:rPr>
        <w:t xml:space="preserve"> should </w:t>
      </w:r>
      <w:r w:rsidR="0044727F" w:rsidRPr="0002757C">
        <w:rPr>
          <w:b/>
        </w:rPr>
        <w:t xml:space="preserve">generally </w:t>
      </w:r>
      <w:r w:rsidR="00C03409" w:rsidRPr="0002757C">
        <w:rPr>
          <w:b/>
        </w:rPr>
        <w:t xml:space="preserve">earn LESS MONEY </w:t>
      </w:r>
      <w:r w:rsidR="00C7208C" w:rsidRPr="0002757C">
        <w:rPr>
          <w:b/>
        </w:rPr>
        <w:t xml:space="preserve">doing </w:t>
      </w:r>
      <w:r w:rsidR="00B970BA" w:rsidRPr="0002757C">
        <w:rPr>
          <w:b/>
        </w:rPr>
        <w:t>MOVEMENT</w:t>
      </w:r>
      <w:r w:rsidR="00C03409" w:rsidRPr="0002757C">
        <w:rPr>
          <w:b/>
        </w:rPr>
        <w:t xml:space="preserve"> work than </w:t>
      </w:r>
      <w:r w:rsidR="00C7208C" w:rsidRPr="0002757C">
        <w:rPr>
          <w:b/>
        </w:rPr>
        <w:t xml:space="preserve">continuing in </w:t>
      </w:r>
      <w:r w:rsidR="0044727F" w:rsidRPr="0002757C">
        <w:rPr>
          <w:b/>
        </w:rPr>
        <w:t>a secular job</w:t>
      </w:r>
      <w:r w:rsidR="00911DAC">
        <w:t xml:space="preserve"> </w:t>
      </w:r>
      <w:r w:rsidR="00C7208C">
        <w:t xml:space="preserve">because we do </w:t>
      </w:r>
      <w:r w:rsidR="00911DAC">
        <w:t>NOT</w:t>
      </w:r>
      <w:r w:rsidR="00C7208C">
        <w:t xml:space="preserve"> want money to become a motivating factor </w:t>
      </w:r>
      <w:r w:rsidR="00911DAC">
        <w:t>to do</w:t>
      </w:r>
      <w:r w:rsidR="009140AD">
        <w:t xml:space="preserve"> apostolic work</w:t>
      </w:r>
      <w:r w:rsidR="00C7208C">
        <w:t xml:space="preserve">.  </w:t>
      </w:r>
      <w:r w:rsidR="009140AD">
        <w:t>Basically</w:t>
      </w:r>
      <w:r w:rsidR="00C03409">
        <w:t xml:space="preserve">, we </w:t>
      </w:r>
      <w:r w:rsidR="009140AD">
        <w:t>want to provide</w:t>
      </w:r>
      <w:r w:rsidR="00C03409">
        <w:t xml:space="preserve"> just enough </w:t>
      </w:r>
      <w:r w:rsidR="009140AD">
        <w:t xml:space="preserve">financial support </w:t>
      </w:r>
      <w:r w:rsidR="00C03409">
        <w:t>to help them accomplish the task</w:t>
      </w:r>
      <w:r w:rsidR="009140AD">
        <w:t xml:space="preserve">.  </w:t>
      </w:r>
      <w:proofErr w:type="gramStart"/>
      <w:r w:rsidR="009140AD">
        <w:t>Generally</w:t>
      </w:r>
      <w:proofErr w:type="gramEnd"/>
      <w:r w:rsidR="009140AD">
        <w:t xml:space="preserve"> this will include</w:t>
      </w:r>
      <w:r w:rsidR="00C03409">
        <w:t xml:space="preserve"> transpor</w:t>
      </w:r>
      <w:r w:rsidR="0084250C">
        <w:t>ta</w:t>
      </w:r>
      <w:r w:rsidR="00C03409">
        <w:t>t</w:t>
      </w:r>
      <w:r w:rsidR="0084250C">
        <w:t xml:space="preserve">ion </w:t>
      </w:r>
      <w:r w:rsidR="00C03409">
        <w:t>and living costs.</w:t>
      </w:r>
    </w:p>
    <w:p w14:paraId="2A59351D" w14:textId="77777777" w:rsidR="002D3D34" w:rsidRDefault="009140AD" w:rsidP="002D3D34">
      <w:pPr>
        <w:pStyle w:val="ListParagraph"/>
        <w:numPr>
          <w:ilvl w:val="1"/>
          <w:numId w:val="2"/>
        </w:numPr>
        <w:contextualSpacing w:val="0"/>
      </w:pPr>
      <w:r>
        <w:t>Unless circumstances do not allow it</w:t>
      </w:r>
      <w:r w:rsidR="002D3D34">
        <w:t xml:space="preserve">, </w:t>
      </w:r>
      <w:r w:rsidRPr="0044727F">
        <w:rPr>
          <w:b/>
        </w:rPr>
        <w:t>we want</w:t>
      </w:r>
      <w:r w:rsidR="002D3D34" w:rsidRPr="0044727F">
        <w:rPr>
          <w:b/>
        </w:rPr>
        <w:t xml:space="preserve"> to </w:t>
      </w:r>
      <w:r w:rsidRPr="0044727F">
        <w:rPr>
          <w:b/>
        </w:rPr>
        <w:t xml:space="preserve">seek input from </w:t>
      </w:r>
      <w:r w:rsidR="002D3D34" w:rsidRPr="0044727F">
        <w:rPr>
          <w:b/>
        </w:rPr>
        <w:t xml:space="preserve">the sending churches </w:t>
      </w:r>
      <w:r w:rsidR="0044727F">
        <w:rPr>
          <w:b/>
        </w:rPr>
        <w:t xml:space="preserve">(if any) </w:t>
      </w:r>
      <w:r w:rsidR="00295A8F" w:rsidRPr="0044727F">
        <w:rPr>
          <w:b/>
        </w:rPr>
        <w:t xml:space="preserve">regarding the </w:t>
      </w:r>
      <w:r w:rsidR="002D3D34" w:rsidRPr="0044727F">
        <w:rPr>
          <w:b/>
        </w:rPr>
        <w:t>appropriate level of support</w:t>
      </w:r>
      <w:r w:rsidR="00295A8F">
        <w:t xml:space="preserve"> – a level that avoids</w:t>
      </w:r>
      <w:r w:rsidR="00380DC4">
        <w:t xml:space="preserve"> financial temptations</w:t>
      </w:r>
      <w:r w:rsidR="00295A8F">
        <w:t xml:space="preserve"> for the recipient</w:t>
      </w:r>
      <w:r w:rsidR="00380DC4">
        <w:t xml:space="preserve"> and </w:t>
      </w:r>
      <w:r w:rsidR="00295A8F">
        <w:t>curbs potential</w:t>
      </w:r>
      <w:r w:rsidR="00380DC4">
        <w:t xml:space="preserve"> jealousy from those within the sending church.</w:t>
      </w:r>
    </w:p>
    <w:p w14:paraId="3B5769C9" w14:textId="1A7E51CF" w:rsidR="00316B50" w:rsidRDefault="0002757C" w:rsidP="0002757C">
      <w:r>
        <w:rPr>
          <w:b/>
        </w:rPr>
        <w:t xml:space="preserve">4.   </w:t>
      </w:r>
      <w:r w:rsidR="006E0138" w:rsidRPr="0002757C">
        <w:rPr>
          <w:b/>
        </w:rPr>
        <w:t>Consider funding to be</w:t>
      </w:r>
      <w:r w:rsidR="00C03409" w:rsidRPr="0002757C">
        <w:rPr>
          <w:b/>
        </w:rPr>
        <w:t xml:space="preserve"> TIME-DEFINED and </w:t>
      </w:r>
      <w:r w:rsidR="00295A8F" w:rsidRPr="0002757C">
        <w:rPr>
          <w:b/>
        </w:rPr>
        <w:t xml:space="preserve">have </w:t>
      </w:r>
      <w:r w:rsidR="00C03409" w:rsidRPr="0002757C">
        <w:rPr>
          <w:b/>
        </w:rPr>
        <w:t>a clear</w:t>
      </w:r>
      <w:r w:rsidR="00295A8F" w:rsidRPr="0002757C">
        <w:rPr>
          <w:b/>
        </w:rPr>
        <w:t>ly stated</w:t>
      </w:r>
      <w:r w:rsidR="00C03409" w:rsidRPr="0002757C">
        <w:rPr>
          <w:b/>
        </w:rPr>
        <w:t xml:space="preserve"> EXIT PLAN </w:t>
      </w:r>
      <w:r w:rsidR="00295A8F" w:rsidRPr="0002757C">
        <w:rPr>
          <w:b/>
        </w:rPr>
        <w:t>in place</w:t>
      </w:r>
      <w:r w:rsidR="00295A8F">
        <w:t xml:space="preserve"> before they depart for their target people or city and prior to releasing any funds</w:t>
      </w:r>
      <w:r w:rsidR="00AE0CEF">
        <w:t xml:space="preserve"> to them</w:t>
      </w:r>
      <w:r w:rsidR="00C03409">
        <w:t xml:space="preserve">. We do not suggest a </w:t>
      </w:r>
      <w:proofErr w:type="gramStart"/>
      <w:r w:rsidR="00C03409">
        <w:t>phased out</w:t>
      </w:r>
      <w:proofErr w:type="gramEnd"/>
      <w:r w:rsidR="00C03409">
        <w:t xml:space="preserve"> plan (i.e. 100%, then 75%, then 50%) of support </w:t>
      </w:r>
      <w:r w:rsidR="00295A8F">
        <w:t>because</w:t>
      </w:r>
      <w:r w:rsidR="00C03409">
        <w:t xml:space="preserve"> this </w:t>
      </w:r>
      <w:r w:rsidR="00295A8F">
        <w:t xml:space="preserve">often </w:t>
      </w:r>
      <w:r w:rsidR="00C03409">
        <w:t>results in hard feelings</w:t>
      </w:r>
      <w:r w:rsidR="00AE0CEF">
        <w:t xml:space="preserve"> when support is reduced and ultimately ends</w:t>
      </w:r>
      <w:r w:rsidR="00C03409">
        <w:t>.</w:t>
      </w:r>
      <w:r w:rsidR="00927054">
        <w:t xml:space="preserve"> </w:t>
      </w:r>
      <w:r w:rsidR="00AE0CEF">
        <w:t xml:space="preserve"> </w:t>
      </w:r>
      <w:r w:rsidR="00927054">
        <w:t xml:space="preserve">Helping outside </w:t>
      </w:r>
      <w:r w:rsidR="00B970BA">
        <w:t>MOVEMENT</w:t>
      </w:r>
      <w:r w:rsidR="00927054">
        <w:t xml:space="preserve"> catalysts exit soon encourages local believers to take </w:t>
      </w:r>
      <w:r w:rsidR="00AE0CEF">
        <w:t>the baton and become catalysts themselves among</w:t>
      </w:r>
      <w:r w:rsidR="00927054">
        <w:t xml:space="preserve"> their own people</w:t>
      </w:r>
      <w:r w:rsidR="00AE0CEF">
        <w:t xml:space="preserve">, </w:t>
      </w:r>
      <w:r w:rsidR="00927054">
        <w:t>no longer look</w:t>
      </w:r>
      <w:r w:rsidR="00AE0CEF">
        <w:t>ing</w:t>
      </w:r>
      <w:r w:rsidR="00927054">
        <w:t xml:space="preserve"> t</w:t>
      </w:r>
      <w:r w:rsidR="00AE0CEF">
        <w:t>o the outside “experts</w:t>
      </w:r>
      <w:r w:rsidR="00927054">
        <w:t>”</w:t>
      </w:r>
      <w:r w:rsidR="00AE0CEF">
        <w:t xml:space="preserve"> to win the lost and plant churches.</w:t>
      </w:r>
    </w:p>
    <w:p w14:paraId="23820C1A" w14:textId="77777777" w:rsidR="009B4DE7" w:rsidRDefault="009B4DE7" w:rsidP="009B4DE7">
      <w:pPr>
        <w:pStyle w:val="ListParagraph"/>
        <w:numPr>
          <w:ilvl w:val="1"/>
          <w:numId w:val="2"/>
        </w:numPr>
        <w:contextualSpacing w:val="0"/>
      </w:pPr>
      <w:r>
        <w:rPr>
          <w:b/>
        </w:rPr>
        <w:lastRenderedPageBreak/>
        <w:t>A simple MOU (Memorandum of Understanding) should be developed clarifying expectations all around.</w:t>
      </w:r>
    </w:p>
    <w:p w14:paraId="4F17113E" w14:textId="24B701A7" w:rsidR="00927054" w:rsidRDefault="0002757C" w:rsidP="0002757C">
      <w:r w:rsidRPr="0002757C">
        <w:rPr>
          <w:b/>
          <w:bCs/>
        </w:rPr>
        <w:t xml:space="preserve">5.    </w:t>
      </w:r>
      <w:r w:rsidR="002D4EA2" w:rsidRPr="0002757C">
        <w:rPr>
          <w:b/>
          <w:bCs/>
        </w:rPr>
        <w:t>When funding for national catalysts is deemed appropriate</w:t>
      </w:r>
      <w:r w:rsidR="002D4EA2">
        <w:t xml:space="preserve">, </w:t>
      </w:r>
      <w:r w:rsidR="002D4EA2" w:rsidRPr="0002757C">
        <w:rPr>
          <w:b/>
        </w:rPr>
        <w:t>it is often best to ROUTE the funds</w:t>
      </w:r>
      <w:r w:rsidR="00927054" w:rsidRPr="0002757C">
        <w:rPr>
          <w:b/>
        </w:rPr>
        <w:t xml:space="preserve"> through NATIONAL CHURCHES or conventions</w:t>
      </w:r>
      <w:r w:rsidR="00927054">
        <w:t xml:space="preserve"> so that it is </w:t>
      </w:r>
      <w:r w:rsidR="002D4EA2">
        <w:t>viewed as (</w:t>
      </w:r>
      <w:r w:rsidR="00927054">
        <w:t xml:space="preserve">1) a partnership with national churches and </w:t>
      </w:r>
      <w:r w:rsidR="002D4EA2">
        <w:t>(</w:t>
      </w:r>
      <w:r w:rsidR="00927054">
        <w:t>2) less of a foreign enterprise</w:t>
      </w:r>
      <w:r w:rsidR="00927054" w:rsidRPr="00924655">
        <w:t xml:space="preserve">. </w:t>
      </w:r>
      <w:r w:rsidR="00924655" w:rsidRPr="00924655">
        <w:t xml:space="preserve">We want </w:t>
      </w:r>
      <w:r w:rsidR="00927054" w:rsidRPr="00924655">
        <w:t>to develop partnerships with national churches</w:t>
      </w:r>
      <w:r w:rsidR="002D4EA2" w:rsidRPr="00924655">
        <w:t xml:space="preserve"> because</w:t>
      </w:r>
      <w:r w:rsidR="00927054" w:rsidRPr="00924655">
        <w:t xml:space="preserve"> we want to h</w:t>
      </w:r>
      <w:r w:rsidR="002D4EA2" w:rsidRPr="00924655">
        <w:t>elp them gain a similar vision – a vision that includes supporting</w:t>
      </w:r>
      <w:r w:rsidR="00927054" w:rsidRPr="00924655">
        <w:t xml:space="preserve"> the</w:t>
      </w:r>
      <w:r w:rsidR="002D4EA2" w:rsidRPr="00924655">
        <w:t xml:space="preserve"> </w:t>
      </w:r>
      <w:r w:rsidR="00FE4679">
        <w:t>Movement</w:t>
      </w:r>
      <w:r w:rsidR="00927054" w:rsidRPr="00924655">
        <w:t xml:space="preserve"> catalysts with their own funds.</w:t>
      </w:r>
    </w:p>
    <w:p w14:paraId="42FD6285" w14:textId="77777777" w:rsidR="0044727F" w:rsidRDefault="0044727F" w:rsidP="0044727F">
      <w:pPr>
        <w:pStyle w:val="ListParagraph"/>
        <w:numPr>
          <w:ilvl w:val="1"/>
          <w:numId w:val="2"/>
        </w:numPr>
        <w:contextualSpacing w:val="0"/>
      </w:pPr>
      <w:r>
        <w:t xml:space="preserve">Therefore, when possible, it is best to start with helping sending churches or denominations gain this vision and determine what THEY </w:t>
      </w:r>
      <w:proofErr w:type="gramStart"/>
      <w:r>
        <w:t>are able to</w:t>
      </w:r>
      <w:proofErr w:type="gramEnd"/>
      <w:r>
        <w:t xml:space="preserve"> contribute to the enterprise.</w:t>
      </w:r>
    </w:p>
    <w:p w14:paraId="0DB970D8" w14:textId="4A82984B" w:rsidR="0044727F" w:rsidRPr="00316B50" w:rsidRDefault="0044727F" w:rsidP="0044727F">
      <w:pPr>
        <w:pStyle w:val="ListParagraph"/>
        <w:numPr>
          <w:ilvl w:val="1"/>
          <w:numId w:val="2"/>
        </w:numPr>
        <w:contextualSpacing w:val="0"/>
      </w:pPr>
      <w:r>
        <w:t xml:space="preserve">It is possible also to help </w:t>
      </w:r>
      <w:r w:rsidR="00B970BA">
        <w:t>MOVEMENT</w:t>
      </w:r>
      <w:r>
        <w:t xml:space="preserve"> Catalysts learn to raise their own financial and prayer support, much like most M’s in the world.</w:t>
      </w:r>
    </w:p>
    <w:p w14:paraId="1E2AD0DC" w14:textId="13EA51ED" w:rsidR="002D4EA2" w:rsidRDefault="0002757C" w:rsidP="0002757C">
      <w:r>
        <w:rPr>
          <w:b/>
        </w:rPr>
        <w:t xml:space="preserve">6.   </w:t>
      </w:r>
      <w:r w:rsidR="002D4EA2" w:rsidRPr="0002757C">
        <w:rPr>
          <w:b/>
        </w:rPr>
        <w:t xml:space="preserve">When possible it is best to develop NATIONAL SUPERVISORS for national </w:t>
      </w:r>
      <w:r w:rsidR="00FE4679" w:rsidRPr="0002757C">
        <w:rPr>
          <w:b/>
        </w:rPr>
        <w:t>Movement</w:t>
      </w:r>
      <w:r w:rsidR="002D4EA2" w:rsidRPr="0002757C">
        <w:rPr>
          <w:b/>
        </w:rPr>
        <w:t xml:space="preserve"> catalysts. </w:t>
      </w:r>
      <w:r w:rsidR="002D4EA2">
        <w:t xml:space="preserve">These are usually trusted leaders from the sending churches because they </w:t>
      </w:r>
      <w:proofErr w:type="gramStart"/>
      <w:r w:rsidR="002D4EA2">
        <w:t>are able to</w:t>
      </w:r>
      <w:proofErr w:type="gramEnd"/>
      <w:r w:rsidR="002D4EA2">
        <w:t xml:space="preserve"> speak to the hearts of national </w:t>
      </w:r>
      <w:r w:rsidR="00FE4679">
        <w:t>Movement</w:t>
      </w:r>
      <w:r w:rsidR="002D4EA2">
        <w:t xml:space="preserve"> catalysts in ways we often cannot.</w:t>
      </w:r>
      <w:r w:rsidR="00FE4679">
        <w:t xml:space="preserve">  (But this may not be possible if nearby churches/conventions do not practice movement practices/principles.)</w:t>
      </w:r>
    </w:p>
    <w:p w14:paraId="6B9B38D9" w14:textId="7D988C53" w:rsidR="0044727F" w:rsidRDefault="0044727F" w:rsidP="0044727F">
      <w:pPr>
        <w:pStyle w:val="ListParagraph"/>
        <w:numPr>
          <w:ilvl w:val="1"/>
          <w:numId w:val="2"/>
        </w:numPr>
        <w:contextualSpacing w:val="0"/>
      </w:pPr>
      <w:r>
        <w:t xml:space="preserve">It is </w:t>
      </w:r>
      <w:r w:rsidRPr="0044727F">
        <w:t xml:space="preserve">recognized that some </w:t>
      </w:r>
      <w:r w:rsidR="00FE4679">
        <w:t>Movement</w:t>
      </w:r>
      <w:r w:rsidRPr="0044727F">
        <w:t xml:space="preserve"> Catalysts are not connected to any sending church or denomination.</w:t>
      </w:r>
      <w:r>
        <w:t xml:space="preserve"> In that case, it is essential for </w:t>
      </w:r>
      <w:r w:rsidR="00A9012B">
        <w:t>an outsider</w:t>
      </w:r>
      <w:r>
        <w:t xml:space="preserve"> to provide this supervision</w:t>
      </w:r>
      <w:r w:rsidR="00A9012B">
        <w:t xml:space="preserve"> as flawed as that can be (often not able to know many details about cultural leadership and </w:t>
      </w:r>
      <w:r w:rsidR="009A5421">
        <w:t>complicated relationships within denominations /networks of churches/leaders)</w:t>
      </w:r>
      <w:r>
        <w:t>.</w:t>
      </w:r>
    </w:p>
    <w:p w14:paraId="3CE0CE20" w14:textId="3CC2B018" w:rsidR="00927054" w:rsidRDefault="0002757C" w:rsidP="0002757C">
      <w:r>
        <w:rPr>
          <w:b/>
        </w:rPr>
        <w:t xml:space="preserve">7.   </w:t>
      </w:r>
      <w:r w:rsidR="00927054" w:rsidRPr="0002757C">
        <w:rPr>
          <w:b/>
        </w:rPr>
        <w:t>FREQUENT TRAINING, ENCOURAGEMENT and ACCOUNTABILITY are</w:t>
      </w:r>
      <w:r w:rsidR="002D4EA2" w:rsidRPr="0002757C">
        <w:rPr>
          <w:b/>
        </w:rPr>
        <w:t xml:space="preserve"> critical</w:t>
      </w:r>
      <w:r w:rsidR="002D4EA2">
        <w:t xml:space="preserve"> as we develop </w:t>
      </w:r>
      <w:r w:rsidR="002D4EA2" w:rsidRPr="0002757C">
        <w:rPr>
          <w:b/>
          <w:bCs/>
        </w:rPr>
        <w:t>mutual</w:t>
      </w:r>
      <w:r w:rsidR="00927054" w:rsidRPr="0002757C">
        <w:rPr>
          <w:b/>
          <w:bCs/>
        </w:rPr>
        <w:t xml:space="preserve"> trusting relationships</w:t>
      </w:r>
      <w:r w:rsidR="006E0138">
        <w:t>, becomes “friends” and even “family” (brothers/sisters – not parents),</w:t>
      </w:r>
      <w:r w:rsidR="00927054">
        <w:t xml:space="preserve"> with </w:t>
      </w:r>
      <w:r w:rsidR="00FE4679">
        <w:t>Movement</w:t>
      </w:r>
      <w:r w:rsidR="00927054">
        <w:t xml:space="preserve"> catalysts. </w:t>
      </w:r>
      <w:r w:rsidR="00927054" w:rsidRPr="0002757C">
        <w:rPr>
          <w:b/>
          <w:bCs/>
        </w:rPr>
        <w:t>Relationship</w:t>
      </w:r>
      <w:r w:rsidR="00927054">
        <w:t xml:space="preserve"> is the key to such a venture.</w:t>
      </w:r>
      <w:r w:rsidR="0044727F">
        <w:t xml:space="preserve"> We MUST NOT hire them, send </w:t>
      </w:r>
      <w:proofErr w:type="gramStart"/>
      <w:r w:rsidR="0044727F">
        <w:t>them</w:t>
      </w:r>
      <w:proofErr w:type="gramEnd"/>
      <w:r w:rsidR="0044727F">
        <w:t xml:space="preserve"> and drop them.</w:t>
      </w:r>
    </w:p>
    <w:p w14:paraId="17506DAE" w14:textId="77777777" w:rsidR="0044727F" w:rsidRPr="0044727F" w:rsidRDefault="0044727F" w:rsidP="0044727F">
      <w:pPr>
        <w:pStyle w:val="ListParagraph"/>
        <w:numPr>
          <w:ilvl w:val="1"/>
          <w:numId w:val="2"/>
        </w:numPr>
        <w:contextualSpacing w:val="0"/>
      </w:pPr>
      <w:r w:rsidRPr="0044727F">
        <w:rPr>
          <w:b/>
        </w:rPr>
        <w:t>Healthy reporting must be in place</w:t>
      </w:r>
      <w:r w:rsidRPr="0044727F">
        <w:t xml:space="preserve"> to help these colleagues stay on track</w:t>
      </w:r>
      <w:r w:rsidR="009B4DE7">
        <w:t xml:space="preserve"> (do what they came to do)</w:t>
      </w:r>
      <w:r w:rsidRPr="0044727F">
        <w:t xml:space="preserve"> and trouble-shoot issues they encounter.</w:t>
      </w:r>
    </w:p>
    <w:p w14:paraId="0A11012E" w14:textId="3446FF38" w:rsidR="00B87D85" w:rsidRDefault="0002757C" w:rsidP="0002757C">
      <w:r>
        <w:rPr>
          <w:b/>
        </w:rPr>
        <w:t xml:space="preserve">8.   </w:t>
      </w:r>
      <w:r w:rsidR="00B970BA" w:rsidRPr="0002757C">
        <w:rPr>
          <w:b/>
        </w:rPr>
        <w:t xml:space="preserve">Be careful </w:t>
      </w:r>
      <w:r w:rsidR="00B87D85" w:rsidRPr="0002757C">
        <w:rPr>
          <w:b/>
        </w:rPr>
        <w:t>about</w:t>
      </w:r>
      <w:r w:rsidR="00927054">
        <w:t xml:space="preserve"> hiring a national worker to do ostensibly </w:t>
      </w:r>
      <w:r w:rsidR="0044727F">
        <w:t>another</w:t>
      </w:r>
      <w:r w:rsidR="00927054">
        <w:t xml:space="preserve"> job (e.g. house helper or platform worker)</w:t>
      </w:r>
      <w:r w:rsidR="00380DC4">
        <w:t xml:space="preserve"> but whose </w:t>
      </w:r>
      <w:r w:rsidR="00380DC4" w:rsidRPr="0002757C">
        <w:rPr>
          <w:b/>
        </w:rPr>
        <w:t>main</w:t>
      </w:r>
      <w:r w:rsidR="00380DC4">
        <w:t xml:space="preserve"> job is really EV</w:t>
      </w:r>
      <w:r w:rsidR="00927054">
        <w:t xml:space="preserve"> and CP work</w:t>
      </w:r>
      <w:r w:rsidR="0044727F">
        <w:t xml:space="preserve"> (e.g. a platform worker who spends little time on the platform and the majority of time on CP work)</w:t>
      </w:r>
      <w:r w:rsidR="00B87D85">
        <w:t>.</w:t>
      </w:r>
    </w:p>
    <w:p w14:paraId="73B2FADD" w14:textId="74A82D1A" w:rsidR="00B87D85" w:rsidRDefault="0002757C" w:rsidP="0002757C">
      <w:r>
        <w:rPr>
          <w:b/>
        </w:rPr>
        <w:t>9.   For full prayerful consideration:  Do not</w:t>
      </w:r>
      <w:r w:rsidR="00B87D85" w:rsidRPr="0002757C">
        <w:rPr>
          <w:b/>
        </w:rPr>
        <w:t xml:space="preserve"> support</w:t>
      </w:r>
      <w:r>
        <w:rPr>
          <w:b/>
        </w:rPr>
        <w:t xml:space="preserve"> </w:t>
      </w:r>
      <w:r w:rsidR="00B87D85" w:rsidRPr="0002757C">
        <w:rPr>
          <w:b/>
        </w:rPr>
        <w:t xml:space="preserve">a national / insider to work in a Movement model they do not have a </w:t>
      </w:r>
      <w:r>
        <w:rPr>
          <w:b/>
        </w:rPr>
        <w:t xml:space="preserve">deep </w:t>
      </w:r>
      <w:r w:rsidR="00B87D85" w:rsidRPr="0002757C">
        <w:rPr>
          <w:b/>
        </w:rPr>
        <w:t xml:space="preserve">vision for.  </w:t>
      </w:r>
      <w:r>
        <w:rPr>
          <w:b/>
        </w:rPr>
        <w:t xml:space="preserve">Train them first, test them in their commitment.  </w:t>
      </w:r>
      <w:proofErr w:type="gramStart"/>
      <w:r>
        <w:rPr>
          <w:b/>
        </w:rPr>
        <w:t>Don’t</w:t>
      </w:r>
      <w:proofErr w:type="gramEnd"/>
      <w:r>
        <w:rPr>
          <w:b/>
        </w:rPr>
        <w:t xml:space="preserve"> pay hoping they will catch the vision.  Failure often</w:t>
      </w:r>
      <w:r w:rsidR="00B87D85" w:rsidRPr="0002757C">
        <w:rPr>
          <w:b/>
        </w:rPr>
        <w:t xml:space="preserve"> happens if they still work in other roles for churches or denominations that have multiple models of church that are not movement focused.  Be careful about “paying them” to have this vision.  They should have “as much or more vision than you to see a movement”.   </w:t>
      </w:r>
    </w:p>
    <w:sectPr w:rsidR="00B87D85" w:rsidSect="0002757C">
      <w:footerReference w:type="default" r:id="rId7"/>
      <w:pgSz w:w="12240" w:h="15840"/>
      <w:pgMar w:top="864" w:right="864" w:bottom="864"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AE3C59" w14:textId="77777777" w:rsidR="007B0E54" w:rsidRDefault="007B0E54" w:rsidP="00924655">
      <w:pPr>
        <w:spacing w:after="0" w:line="240" w:lineRule="auto"/>
      </w:pPr>
      <w:r>
        <w:separator/>
      </w:r>
    </w:p>
  </w:endnote>
  <w:endnote w:type="continuationSeparator" w:id="0">
    <w:p w14:paraId="4B035C62" w14:textId="77777777" w:rsidR="007B0E54" w:rsidRDefault="007B0E54" w:rsidP="009246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9ACA64" w14:textId="43B20336" w:rsidR="00924655" w:rsidRPr="0044727F" w:rsidRDefault="0044727F">
    <w:pPr>
      <w:pStyle w:val="Footer"/>
      <w:rPr>
        <w:i/>
        <w:sz w:val="18"/>
        <w:szCs w:val="18"/>
      </w:rPr>
    </w:pPr>
    <w:r>
      <w:rPr>
        <w:i/>
        <w:sz w:val="18"/>
        <w:szCs w:val="18"/>
      </w:rPr>
      <w:t xml:space="preserve">Revised </w:t>
    </w:r>
    <w:r w:rsidR="00FE4679">
      <w:rPr>
        <w:i/>
        <w:sz w:val="18"/>
        <w:szCs w:val="18"/>
      </w:rPr>
      <w:t>Sep 10,</w:t>
    </w:r>
    <w:r w:rsidR="009A5421">
      <w:rPr>
        <w:i/>
        <w:sz w:val="18"/>
        <w:szCs w:val="18"/>
      </w:rPr>
      <w:t xml:space="preserve"> 20</w:t>
    </w:r>
    <w:r w:rsidR="00FE4679">
      <w:rPr>
        <w:i/>
        <w:sz w:val="18"/>
        <w:szCs w:val="18"/>
      </w:rPr>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1A7908" w14:textId="77777777" w:rsidR="007B0E54" w:rsidRDefault="007B0E54" w:rsidP="00924655">
      <w:pPr>
        <w:spacing w:after="0" w:line="240" w:lineRule="auto"/>
      </w:pPr>
      <w:r>
        <w:separator/>
      </w:r>
    </w:p>
  </w:footnote>
  <w:footnote w:type="continuationSeparator" w:id="0">
    <w:p w14:paraId="3B0CE3D8" w14:textId="77777777" w:rsidR="007B0E54" w:rsidRDefault="007B0E54" w:rsidP="009246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8029AA"/>
    <w:multiLevelType w:val="hybridMultilevel"/>
    <w:tmpl w:val="4692A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6141D9"/>
    <w:multiLevelType w:val="hybridMultilevel"/>
    <w:tmpl w:val="C72A2D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95CEE"/>
    <w:rsid w:val="00025BCD"/>
    <w:rsid w:val="0002757C"/>
    <w:rsid w:val="00090153"/>
    <w:rsid w:val="000A190F"/>
    <w:rsid w:val="000B03ED"/>
    <w:rsid w:val="000E436E"/>
    <w:rsid w:val="001075F9"/>
    <w:rsid w:val="00191AB7"/>
    <w:rsid w:val="00195561"/>
    <w:rsid w:val="001C25E1"/>
    <w:rsid w:val="001E15D2"/>
    <w:rsid w:val="00295A8F"/>
    <w:rsid w:val="002D3D34"/>
    <w:rsid w:val="002D4EA2"/>
    <w:rsid w:val="00316B50"/>
    <w:rsid w:val="0036272C"/>
    <w:rsid w:val="00380DC4"/>
    <w:rsid w:val="003B1476"/>
    <w:rsid w:val="0044727F"/>
    <w:rsid w:val="004524B5"/>
    <w:rsid w:val="004860BB"/>
    <w:rsid w:val="004A5238"/>
    <w:rsid w:val="004D59EC"/>
    <w:rsid w:val="004D7408"/>
    <w:rsid w:val="0060397D"/>
    <w:rsid w:val="00653004"/>
    <w:rsid w:val="006D3FC9"/>
    <w:rsid w:val="006E0138"/>
    <w:rsid w:val="006E3E0B"/>
    <w:rsid w:val="007A6C3C"/>
    <w:rsid w:val="007B0E54"/>
    <w:rsid w:val="007D1371"/>
    <w:rsid w:val="00800280"/>
    <w:rsid w:val="0082722B"/>
    <w:rsid w:val="0084250C"/>
    <w:rsid w:val="00911DAC"/>
    <w:rsid w:val="009140AD"/>
    <w:rsid w:val="00924655"/>
    <w:rsid w:val="00927054"/>
    <w:rsid w:val="00966FDE"/>
    <w:rsid w:val="009A5421"/>
    <w:rsid w:val="009B4DE7"/>
    <w:rsid w:val="00A9012B"/>
    <w:rsid w:val="00A917F8"/>
    <w:rsid w:val="00AE0CEF"/>
    <w:rsid w:val="00B87D85"/>
    <w:rsid w:val="00B970BA"/>
    <w:rsid w:val="00C03409"/>
    <w:rsid w:val="00C7208C"/>
    <w:rsid w:val="00CB50FB"/>
    <w:rsid w:val="00CE120B"/>
    <w:rsid w:val="00D95CEE"/>
    <w:rsid w:val="00E328A6"/>
    <w:rsid w:val="00EA6D9D"/>
    <w:rsid w:val="00F2538D"/>
    <w:rsid w:val="00FE4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76AAC"/>
  <w15:docId w15:val="{E5A2E5E1-B348-4EBC-B4AA-B9B552E48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CEE"/>
    <w:pPr>
      <w:ind w:left="720"/>
      <w:contextualSpacing/>
    </w:pPr>
  </w:style>
  <w:style w:type="paragraph" w:styleId="Header">
    <w:name w:val="header"/>
    <w:basedOn w:val="Normal"/>
    <w:link w:val="HeaderChar"/>
    <w:uiPriority w:val="99"/>
    <w:unhideWhenUsed/>
    <w:rsid w:val="009246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4655"/>
  </w:style>
  <w:style w:type="paragraph" w:styleId="Footer">
    <w:name w:val="footer"/>
    <w:basedOn w:val="Normal"/>
    <w:link w:val="FooterChar"/>
    <w:uiPriority w:val="99"/>
    <w:unhideWhenUsed/>
    <w:rsid w:val="009246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4655"/>
  </w:style>
  <w:style w:type="paragraph" w:styleId="Revision">
    <w:name w:val="Revision"/>
    <w:hidden/>
    <w:uiPriority w:val="99"/>
    <w:semiHidden/>
    <w:rsid w:val="00B970B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2</Pages>
  <Words>972</Words>
  <Characters>5541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GTS</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SRS</dc:creator>
  <cp:lastModifiedBy>Neill Mims</cp:lastModifiedBy>
  <cp:revision>3</cp:revision>
  <dcterms:created xsi:type="dcterms:W3CDTF">2018-11-07T12:40:00Z</dcterms:created>
  <dcterms:modified xsi:type="dcterms:W3CDTF">2020-09-12T13:36:00Z</dcterms:modified>
</cp:coreProperties>
</file>