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727A" w14:textId="38C73130" w:rsidR="00AC4322" w:rsidRPr="00D54185" w:rsidRDefault="00AC4322" w:rsidP="00AC4322">
      <w:pPr>
        <w:widowControl w:val="0"/>
        <w:autoSpaceDE w:val="0"/>
        <w:autoSpaceDN w:val="0"/>
        <w:adjustRightInd w:val="0"/>
        <w:ind w:left="360"/>
        <w:rPr>
          <w:rFonts w:cstheme="minorHAnsi"/>
          <w:sz w:val="20"/>
          <w:szCs w:val="20"/>
        </w:rPr>
      </w:pPr>
      <w:r w:rsidRPr="00D54185">
        <w:rPr>
          <w:rFonts w:cstheme="minorHAnsi"/>
        </w:rPr>
        <w:t>Week 2</w:t>
      </w:r>
      <w:r w:rsidRPr="00D54185">
        <w:rPr>
          <w:rFonts w:cstheme="minorHAnsi"/>
          <w:b/>
        </w:rPr>
        <w:t>-</w:t>
      </w:r>
      <w:r w:rsidRPr="00D54185">
        <w:rPr>
          <w:rFonts w:cstheme="minorHAnsi"/>
          <w:b/>
          <w:bCs/>
        </w:rPr>
        <w:t xml:space="preserve"> Suggestions for New Life in Indonesia</w:t>
      </w:r>
    </w:p>
    <w:p w14:paraId="075CA403" w14:textId="77777777" w:rsidR="00AC4322" w:rsidRDefault="00AC4322" w:rsidP="00AC4322">
      <w:pPr>
        <w:pStyle w:val="ListParagraph"/>
        <w:widowControl w:val="0"/>
        <w:autoSpaceDE w:val="0"/>
        <w:autoSpaceDN w:val="0"/>
        <w:adjustRightInd w:val="0"/>
        <w:rPr>
          <w:rFonts w:asciiTheme="majorHAnsi" w:hAnsiTheme="majorHAnsi" w:cstheme="majorHAnsi"/>
          <w:sz w:val="20"/>
          <w:szCs w:val="20"/>
        </w:rPr>
      </w:pPr>
    </w:p>
    <w:p w14:paraId="5198AC40" w14:textId="6414A722" w:rsidR="00AC4322" w:rsidRPr="008245A8" w:rsidRDefault="00AC4322" w:rsidP="00AC4322">
      <w:pPr>
        <w:pStyle w:val="ListParagraph"/>
        <w:widowControl w:val="0"/>
        <w:numPr>
          <w:ilvl w:val="0"/>
          <w:numId w:val="1"/>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The following is a compilation of suggestions to living well in Indonesia:</w:t>
      </w:r>
    </w:p>
    <w:p w14:paraId="691504EA" w14:textId="77777777" w:rsidR="00AC4322" w:rsidRPr="008245A8" w:rsidRDefault="00AC4322" w:rsidP="00AC4322">
      <w:pPr>
        <w:widowControl w:val="0"/>
        <w:autoSpaceDE w:val="0"/>
        <w:autoSpaceDN w:val="0"/>
        <w:adjustRightInd w:val="0"/>
        <w:ind w:left="720"/>
        <w:rPr>
          <w:rFonts w:asciiTheme="majorHAnsi" w:hAnsiTheme="majorHAnsi" w:cstheme="majorHAnsi"/>
          <w:sz w:val="20"/>
          <w:szCs w:val="20"/>
        </w:rPr>
      </w:pPr>
    </w:p>
    <w:p w14:paraId="666A73E6" w14:textId="77777777" w:rsidR="00AC4322" w:rsidRPr="008245A8" w:rsidRDefault="00AC4322" w:rsidP="00AC4322">
      <w:pPr>
        <w:widowControl w:val="0"/>
        <w:autoSpaceDE w:val="0"/>
        <w:autoSpaceDN w:val="0"/>
        <w:adjustRightInd w:val="0"/>
        <w:ind w:left="720"/>
        <w:rPr>
          <w:rFonts w:asciiTheme="majorHAnsi" w:hAnsiTheme="majorHAnsi" w:cstheme="majorHAnsi"/>
          <w:b/>
          <w:bCs/>
          <w:sz w:val="20"/>
          <w:szCs w:val="20"/>
        </w:rPr>
      </w:pPr>
      <w:r w:rsidRPr="008245A8">
        <w:rPr>
          <w:rFonts w:asciiTheme="majorHAnsi" w:hAnsiTheme="majorHAnsi" w:cstheme="majorHAnsi"/>
          <w:b/>
          <w:bCs/>
          <w:sz w:val="20"/>
          <w:szCs w:val="20"/>
        </w:rPr>
        <w:t>Households</w:t>
      </w:r>
    </w:p>
    <w:p w14:paraId="1CED382A" w14:textId="77777777" w:rsidR="00AC4322" w:rsidRPr="008245A8" w:rsidRDefault="00AC4322" w:rsidP="00AC4322">
      <w:pPr>
        <w:widowControl w:val="0"/>
        <w:autoSpaceDE w:val="0"/>
        <w:autoSpaceDN w:val="0"/>
        <w:adjustRightInd w:val="0"/>
        <w:ind w:left="360"/>
        <w:rPr>
          <w:rFonts w:asciiTheme="majorHAnsi" w:hAnsiTheme="majorHAnsi" w:cstheme="majorHAnsi"/>
          <w:b/>
          <w:bCs/>
          <w:sz w:val="20"/>
          <w:szCs w:val="20"/>
        </w:rPr>
      </w:pPr>
    </w:p>
    <w:p w14:paraId="53907587" w14:textId="77777777" w:rsidR="00AC4322" w:rsidRPr="008245A8" w:rsidRDefault="00AC4322" w:rsidP="00AC4322">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Keep valuables in hidden place in your home. These items could be hard to resist with even the most faithful of helper friends.</w:t>
      </w:r>
    </w:p>
    <w:p w14:paraId="67F9A6D0" w14:textId="77777777" w:rsidR="00AC4322" w:rsidRPr="008245A8" w:rsidRDefault="00AC4322" w:rsidP="00AC4322">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Requests for money come frequently. Ask around the m community for wisdom in addressing these realities. Ask the Holy Spirit for discernment as well.  Most door-to-door solicitors can be politely asked if they have a stamp of approval from the RT (local government recognized leader).</w:t>
      </w:r>
    </w:p>
    <w:p w14:paraId="6F81738B" w14:textId="77777777" w:rsidR="00AC4322" w:rsidRPr="008245A8" w:rsidRDefault="00AC4322" w:rsidP="00AC4322">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220V will give you a significant shock here. Make sure you carefully handle electrical outlets and appliances. Same caution you would use in your home country applies here.</w:t>
      </w:r>
    </w:p>
    <w:p w14:paraId="543A909C" w14:textId="77777777" w:rsidR="00AC4322" w:rsidRPr="008245A8" w:rsidRDefault="00AC4322" w:rsidP="00AC4322">
      <w:pPr>
        <w:pStyle w:val="ListParagraph"/>
        <w:widowControl w:val="0"/>
        <w:numPr>
          <w:ilvl w:val="0"/>
          <w:numId w:val="2"/>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Your housing contract should be read carefully (don't assume that it will say what you asked your landlord to include) before you sign it.  For the contract to be legitimate, you and the landlord’s signatures need to be written across a stamp called a </w:t>
      </w:r>
      <w:proofErr w:type="spellStart"/>
      <w:r w:rsidRPr="004E3E07">
        <w:rPr>
          <w:rFonts w:asciiTheme="majorHAnsi" w:hAnsiTheme="majorHAnsi" w:cstheme="majorHAnsi"/>
          <w:i/>
          <w:sz w:val="20"/>
          <w:szCs w:val="20"/>
        </w:rPr>
        <w:t>meterai</w:t>
      </w:r>
      <w:proofErr w:type="spellEnd"/>
      <w:r w:rsidRPr="008245A8">
        <w:rPr>
          <w:rFonts w:asciiTheme="majorHAnsi" w:hAnsiTheme="majorHAnsi" w:cstheme="majorHAnsi"/>
          <w:sz w:val="20"/>
          <w:szCs w:val="20"/>
        </w:rPr>
        <w:t>.  You should include the right to sublet.</w:t>
      </w:r>
    </w:p>
    <w:p w14:paraId="65CA86EA" w14:textId="77777777" w:rsidR="00AC4322" w:rsidRPr="008245A8" w:rsidRDefault="00AC4322" w:rsidP="00AC4322">
      <w:pPr>
        <w:widowControl w:val="0"/>
        <w:autoSpaceDE w:val="0"/>
        <w:autoSpaceDN w:val="0"/>
        <w:adjustRightInd w:val="0"/>
        <w:ind w:left="720"/>
        <w:rPr>
          <w:rFonts w:asciiTheme="majorHAnsi" w:hAnsiTheme="majorHAnsi" w:cstheme="majorHAnsi"/>
          <w:sz w:val="20"/>
          <w:szCs w:val="20"/>
        </w:rPr>
      </w:pPr>
    </w:p>
    <w:p w14:paraId="25A69B79"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ab/>
        <w:t>House help (</w:t>
      </w:r>
      <w:proofErr w:type="spellStart"/>
      <w:r w:rsidRPr="004E3E07">
        <w:rPr>
          <w:rFonts w:asciiTheme="majorHAnsi" w:hAnsiTheme="majorHAnsi" w:cstheme="majorHAnsi"/>
          <w:b/>
          <w:bCs/>
          <w:i/>
          <w:sz w:val="20"/>
          <w:szCs w:val="20"/>
        </w:rPr>
        <w:t>Pembantu</w:t>
      </w:r>
      <w:proofErr w:type="spellEnd"/>
      <w:r w:rsidRPr="008245A8">
        <w:rPr>
          <w:rFonts w:asciiTheme="majorHAnsi" w:hAnsiTheme="majorHAnsi" w:cstheme="majorHAnsi"/>
          <w:b/>
          <w:bCs/>
          <w:sz w:val="20"/>
          <w:szCs w:val="20"/>
        </w:rPr>
        <w:t>)</w:t>
      </w:r>
    </w:p>
    <w:p w14:paraId="03A729FB"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p>
    <w:p w14:paraId="3F023E6D" w14:textId="0BAE5173" w:rsidR="00AC4322" w:rsidRPr="008245A8" w:rsidRDefault="00AC4322" w:rsidP="00AC4322">
      <w:pPr>
        <w:pStyle w:val="ListParagraph"/>
        <w:widowControl w:val="0"/>
        <w:numPr>
          <w:ilvl w:val="0"/>
          <w:numId w:val="3"/>
        </w:numPr>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 xml:space="preserve">As an employer, </w:t>
      </w:r>
      <w:r w:rsidR="004E3E07">
        <w:rPr>
          <w:rFonts w:asciiTheme="majorHAnsi" w:hAnsiTheme="majorHAnsi" w:cstheme="majorHAnsi"/>
          <w:sz w:val="20"/>
          <w:szCs w:val="20"/>
        </w:rPr>
        <w:t>you have a</w:t>
      </w:r>
      <w:r w:rsidRPr="008245A8">
        <w:rPr>
          <w:rFonts w:asciiTheme="majorHAnsi" w:hAnsiTheme="majorHAnsi" w:cstheme="majorHAnsi"/>
          <w:sz w:val="20"/>
          <w:szCs w:val="20"/>
        </w:rPr>
        <w:t xml:space="preserve"> great opportunity to demonstrate the profound difference of being a Christ follower. You will be seen as a </w:t>
      </w:r>
      <w:proofErr w:type="gramStart"/>
      <w:r w:rsidRPr="008245A8">
        <w:rPr>
          <w:rFonts w:asciiTheme="majorHAnsi" w:hAnsiTheme="majorHAnsi" w:cstheme="majorHAnsi"/>
          <w:sz w:val="20"/>
          <w:szCs w:val="20"/>
        </w:rPr>
        <w:t>patron</w:t>
      </w:r>
      <w:proofErr w:type="gramEnd"/>
      <w:r w:rsidRPr="008245A8">
        <w:rPr>
          <w:rFonts w:asciiTheme="majorHAnsi" w:hAnsiTheme="majorHAnsi" w:cstheme="majorHAnsi"/>
          <w:sz w:val="20"/>
          <w:szCs w:val="20"/>
        </w:rPr>
        <w:t xml:space="preserve"> and they will see themselv</w:t>
      </w:r>
      <w:r w:rsidR="004E3E07">
        <w:rPr>
          <w:rFonts w:asciiTheme="majorHAnsi" w:hAnsiTheme="majorHAnsi" w:cstheme="majorHAnsi"/>
          <w:sz w:val="20"/>
          <w:szCs w:val="20"/>
        </w:rPr>
        <w:t>es as the client (the caretaker and</w:t>
      </w:r>
      <w:r w:rsidRPr="008245A8">
        <w:rPr>
          <w:rFonts w:asciiTheme="majorHAnsi" w:hAnsiTheme="majorHAnsi" w:cstheme="majorHAnsi"/>
          <w:sz w:val="20"/>
          <w:szCs w:val="20"/>
        </w:rPr>
        <w:t xml:space="preserve"> the cared for).</w:t>
      </w:r>
    </w:p>
    <w:p w14:paraId="5421B6EF" w14:textId="77777777" w:rsidR="00AC4322" w:rsidRPr="008245A8" w:rsidRDefault="00AC4322" w:rsidP="00AC4322">
      <w:pPr>
        <w:pStyle w:val="ListParagraph"/>
        <w:widowControl w:val="0"/>
        <w:numPr>
          <w:ilvl w:val="0"/>
          <w:numId w:val="3"/>
        </w:numPr>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 xml:space="preserve">Discuss with </w:t>
      </w:r>
      <w:proofErr w:type="gramStart"/>
      <w:r w:rsidRPr="008245A8">
        <w:rPr>
          <w:rFonts w:asciiTheme="majorHAnsi" w:hAnsiTheme="majorHAnsi" w:cstheme="majorHAnsi"/>
          <w:sz w:val="20"/>
          <w:szCs w:val="20"/>
        </w:rPr>
        <w:t>them;</w:t>
      </w:r>
      <w:proofErr w:type="gramEnd"/>
    </w:p>
    <w:p w14:paraId="2C73D8C6" w14:textId="63C621AD"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Expectations of days working, days off, national holidays, work desired, food </w:t>
      </w:r>
      <w:proofErr w:type="gramStart"/>
      <w:r w:rsidRPr="008245A8">
        <w:rPr>
          <w:rFonts w:asciiTheme="majorHAnsi" w:hAnsiTheme="majorHAnsi" w:cstheme="majorHAnsi"/>
          <w:sz w:val="20"/>
          <w:szCs w:val="20"/>
        </w:rPr>
        <w:t>included,</w:t>
      </w:r>
      <w:proofErr w:type="gramEnd"/>
      <w:r w:rsidRPr="008245A8">
        <w:rPr>
          <w:rFonts w:asciiTheme="majorHAnsi" w:hAnsiTheme="majorHAnsi" w:cstheme="majorHAnsi"/>
          <w:sz w:val="20"/>
          <w:szCs w:val="20"/>
        </w:rPr>
        <w:t xml:space="preserve"> savings incentive plan if desired, </w:t>
      </w:r>
      <w:r w:rsidR="004E3E07">
        <w:rPr>
          <w:rFonts w:asciiTheme="majorHAnsi" w:hAnsiTheme="majorHAnsi" w:cstheme="majorHAnsi"/>
          <w:sz w:val="20"/>
          <w:szCs w:val="20"/>
        </w:rPr>
        <w:t xml:space="preserve">and </w:t>
      </w:r>
      <w:r w:rsidRPr="008245A8">
        <w:rPr>
          <w:rFonts w:asciiTheme="majorHAnsi" w:hAnsiTheme="majorHAnsi" w:cstheme="majorHAnsi"/>
          <w:sz w:val="20"/>
          <w:szCs w:val="20"/>
        </w:rPr>
        <w:t>medical help</w:t>
      </w:r>
      <w:r w:rsidR="004E3E07">
        <w:rPr>
          <w:rFonts w:asciiTheme="majorHAnsi" w:hAnsiTheme="majorHAnsi" w:cstheme="majorHAnsi"/>
          <w:sz w:val="20"/>
          <w:szCs w:val="20"/>
        </w:rPr>
        <w:t>.</w:t>
      </w:r>
      <w:r w:rsidRPr="008245A8">
        <w:rPr>
          <w:rFonts w:asciiTheme="majorHAnsi" w:hAnsiTheme="majorHAnsi" w:cstheme="majorHAnsi"/>
          <w:sz w:val="20"/>
          <w:szCs w:val="20"/>
        </w:rPr>
        <w:t xml:space="preserve"> (</w:t>
      </w:r>
      <w:r w:rsidR="004E3E07">
        <w:rPr>
          <w:rFonts w:asciiTheme="majorHAnsi" w:hAnsiTheme="majorHAnsi" w:cstheme="majorHAnsi"/>
          <w:sz w:val="20"/>
          <w:szCs w:val="20"/>
        </w:rPr>
        <w:t>A</w:t>
      </w:r>
      <w:r w:rsidRPr="008245A8">
        <w:rPr>
          <w:rFonts w:asciiTheme="majorHAnsi" w:hAnsiTheme="majorHAnsi" w:cstheme="majorHAnsi"/>
          <w:sz w:val="20"/>
          <w:szCs w:val="20"/>
        </w:rPr>
        <w:t xml:space="preserve">sk for receipts where you can obtain </w:t>
      </w:r>
      <w:r w:rsidR="004E3E07">
        <w:rPr>
          <w:rFonts w:asciiTheme="majorHAnsi" w:hAnsiTheme="majorHAnsi" w:cstheme="majorHAnsi"/>
          <w:sz w:val="20"/>
          <w:szCs w:val="20"/>
        </w:rPr>
        <w:t xml:space="preserve">them, </w:t>
      </w:r>
      <w:r w:rsidRPr="008245A8">
        <w:rPr>
          <w:rFonts w:asciiTheme="majorHAnsi" w:hAnsiTheme="majorHAnsi" w:cstheme="majorHAnsi"/>
          <w:sz w:val="20"/>
          <w:szCs w:val="20"/>
        </w:rPr>
        <w:t>for me</w:t>
      </w:r>
      <w:r w:rsidR="004E3E07">
        <w:rPr>
          <w:rFonts w:asciiTheme="majorHAnsi" w:hAnsiTheme="majorHAnsi" w:cstheme="majorHAnsi"/>
          <w:sz w:val="20"/>
          <w:szCs w:val="20"/>
        </w:rPr>
        <w:t>dical and educational expenses.)</w:t>
      </w:r>
      <w:r w:rsidRPr="008245A8">
        <w:rPr>
          <w:rFonts w:asciiTheme="majorHAnsi" w:hAnsiTheme="majorHAnsi" w:cstheme="majorHAnsi"/>
          <w:sz w:val="20"/>
          <w:szCs w:val="20"/>
        </w:rPr>
        <w:t xml:space="preserve"> </w:t>
      </w:r>
      <w:r w:rsidR="00AD6535">
        <w:rPr>
          <w:rFonts w:asciiTheme="majorHAnsi" w:hAnsiTheme="majorHAnsi" w:cstheme="majorHAnsi"/>
          <w:sz w:val="20"/>
          <w:szCs w:val="20"/>
        </w:rPr>
        <w:t xml:space="preserve">You might consider helping with their </w:t>
      </w:r>
      <w:r w:rsidR="0083376D">
        <w:rPr>
          <w:rFonts w:asciiTheme="majorHAnsi" w:hAnsiTheme="majorHAnsi" w:cstheme="majorHAnsi"/>
          <w:sz w:val="20"/>
          <w:szCs w:val="20"/>
        </w:rPr>
        <w:t>c</w:t>
      </w:r>
      <w:r w:rsidRPr="008245A8">
        <w:rPr>
          <w:rFonts w:asciiTheme="majorHAnsi" w:hAnsiTheme="majorHAnsi" w:cstheme="majorHAnsi"/>
          <w:sz w:val="20"/>
          <w:szCs w:val="20"/>
        </w:rPr>
        <w:t xml:space="preserve">hildren’s education </w:t>
      </w:r>
      <w:proofErr w:type="gramStart"/>
      <w:r w:rsidRPr="008245A8">
        <w:rPr>
          <w:rFonts w:asciiTheme="majorHAnsi" w:hAnsiTheme="majorHAnsi" w:cstheme="majorHAnsi"/>
          <w:sz w:val="20"/>
          <w:szCs w:val="20"/>
        </w:rPr>
        <w:t xml:space="preserve">needs, </w:t>
      </w:r>
      <w:r w:rsidR="00AD6535">
        <w:rPr>
          <w:rFonts w:asciiTheme="majorHAnsi" w:hAnsiTheme="majorHAnsi" w:cstheme="majorHAnsi"/>
          <w:sz w:val="20"/>
          <w:szCs w:val="20"/>
        </w:rPr>
        <w:t>but</w:t>
      </w:r>
      <w:proofErr w:type="gramEnd"/>
      <w:r w:rsidR="00AD6535">
        <w:rPr>
          <w:rFonts w:asciiTheme="majorHAnsi" w:hAnsiTheme="majorHAnsi" w:cstheme="majorHAnsi"/>
          <w:sz w:val="20"/>
          <w:szCs w:val="20"/>
        </w:rPr>
        <w:t xml:space="preserve"> get some advice and pray about this </w:t>
      </w:r>
      <w:r w:rsidR="0083376D">
        <w:rPr>
          <w:rFonts w:asciiTheme="majorHAnsi" w:hAnsiTheme="majorHAnsi" w:cstheme="majorHAnsi"/>
          <w:sz w:val="20"/>
          <w:szCs w:val="20"/>
        </w:rPr>
        <w:t>before committing to this.</w:t>
      </w:r>
    </w:p>
    <w:p w14:paraId="734FF79F" w14:textId="33648C80"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Establish that you are a follower of </w:t>
      </w:r>
      <w:r w:rsidRPr="004E3E07">
        <w:rPr>
          <w:rFonts w:asciiTheme="majorHAnsi" w:hAnsiTheme="majorHAnsi" w:cstheme="majorHAnsi"/>
          <w:i/>
          <w:sz w:val="20"/>
          <w:szCs w:val="20"/>
        </w:rPr>
        <w:t>Isa Al Masih</w:t>
      </w:r>
      <w:r w:rsidRPr="008245A8">
        <w:rPr>
          <w:rFonts w:asciiTheme="majorHAnsi" w:hAnsiTheme="majorHAnsi" w:cstheme="majorHAnsi"/>
          <w:sz w:val="20"/>
          <w:szCs w:val="20"/>
        </w:rPr>
        <w:t xml:space="preserve"> and that impacts your desire to want to treat </w:t>
      </w:r>
      <w:r w:rsidR="004E3E07">
        <w:rPr>
          <w:rFonts w:asciiTheme="majorHAnsi" w:hAnsiTheme="majorHAnsi" w:cstheme="majorHAnsi"/>
          <w:sz w:val="20"/>
          <w:szCs w:val="20"/>
        </w:rPr>
        <w:t>your employee(s)</w:t>
      </w:r>
      <w:r w:rsidRPr="008245A8">
        <w:rPr>
          <w:rFonts w:asciiTheme="majorHAnsi" w:hAnsiTheme="majorHAnsi" w:cstheme="majorHAnsi"/>
          <w:sz w:val="20"/>
          <w:szCs w:val="20"/>
        </w:rPr>
        <w:t xml:space="preserve"> with high respect and value</w:t>
      </w:r>
      <w:r w:rsidR="004E3E07">
        <w:rPr>
          <w:rFonts w:asciiTheme="majorHAnsi" w:hAnsiTheme="majorHAnsi" w:cstheme="majorHAnsi"/>
          <w:sz w:val="20"/>
          <w:szCs w:val="20"/>
        </w:rPr>
        <w:t>,</w:t>
      </w:r>
      <w:r w:rsidRPr="008245A8">
        <w:rPr>
          <w:rFonts w:asciiTheme="majorHAnsi" w:hAnsiTheme="majorHAnsi" w:cstheme="majorHAnsi"/>
          <w:sz w:val="20"/>
          <w:szCs w:val="20"/>
        </w:rPr>
        <w:t xml:space="preserve"> and to establish good patterns of communication and understanding. </w:t>
      </w:r>
    </w:p>
    <w:p w14:paraId="5DDB8AD7" w14:textId="4C3A1AE6"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Express your commitment to not leaving the male of the home alone with female helper/helpers at any time</w:t>
      </w:r>
      <w:r w:rsidR="004E3E07">
        <w:rPr>
          <w:rFonts w:asciiTheme="majorHAnsi" w:hAnsiTheme="majorHAnsi" w:cstheme="majorHAnsi"/>
          <w:sz w:val="20"/>
          <w:szCs w:val="20"/>
        </w:rPr>
        <w:t>,</w:t>
      </w:r>
      <w:r w:rsidRPr="008245A8">
        <w:rPr>
          <w:rFonts w:asciiTheme="majorHAnsi" w:hAnsiTheme="majorHAnsi" w:cstheme="majorHAnsi"/>
          <w:sz w:val="20"/>
          <w:szCs w:val="20"/>
        </w:rPr>
        <w:t xml:space="preserve"> in order to guard a reputation </w:t>
      </w:r>
      <w:r w:rsidR="004E3E07">
        <w:rPr>
          <w:rFonts w:asciiTheme="majorHAnsi" w:hAnsiTheme="majorHAnsi" w:cstheme="majorHAnsi"/>
          <w:sz w:val="20"/>
          <w:szCs w:val="20"/>
        </w:rPr>
        <w:t xml:space="preserve">for </w:t>
      </w:r>
      <w:r w:rsidRPr="008245A8">
        <w:rPr>
          <w:rFonts w:asciiTheme="majorHAnsi" w:hAnsiTheme="majorHAnsi" w:cstheme="majorHAnsi"/>
          <w:sz w:val="20"/>
          <w:szCs w:val="20"/>
        </w:rPr>
        <w:t>purity</w:t>
      </w:r>
      <w:r w:rsidR="004E3E07">
        <w:rPr>
          <w:rFonts w:asciiTheme="majorHAnsi" w:hAnsiTheme="majorHAnsi" w:cstheme="majorHAnsi"/>
          <w:sz w:val="20"/>
          <w:szCs w:val="20"/>
        </w:rPr>
        <w:t xml:space="preserve"> –</w:t>
      </w:r>
      <w:r w:rsidRPr="008245A8">
        <w:rPr>
          <w:rFonts w:asciiTheme="majorHAnsi" w:hAnsiTheme="majorHAnsi" w:cstheme="majorHAnsi"/>
          <w:sz w:val="20"/>
          <w:szCs w:val="20"/>
        </w:rPr>
        <w:t xml:space="preserve"> for both y</w:t>
      </w:r>
      <w:r w:rsidR="004E3E07">
        <w:rPr>
          <w:rFonts w:asciiTheme="majorHAnsi" w:hAnsiTheme="majorHAnsi" w:cstheme="majorHAnsi"/>
          <w:sz w:val="20"/>
          <w:szCs w:val="20"/>
        </w:rPr>
        <w:t>ourselves and for the helpers. The s</w:t>
      </w:r>
      <w:r w:rsidRPr="008245A8">
        <w:rPr>
          <w:rFonts w:asciiTheme="majorHAnsi" w:hAnsiTheme="majorHAnsi" w:cstheme="majorHAnsi"/>
          <w:sz w:val="20"/>
          <w:szCs w:val="20"/>
        </w:rPr>
        <w:t xml:space="preserve">ame thing applies for women with any male helper.  It is best that the female be the main communicator with female helpers and same is true for </w:t>
      </w:r>
      <w:r w:rsidR="004E3E07">
        <w:rPr>
          <w:rFonts w:asciiTheme="majorHAnsi" w:hAnsiTheme="majorHAnsi" w:cstheme="majorHAnsi"/>
          <w:sz w:val="20"/>
          <w:szCs w:val="20"/>
        </w:rPr>
        <w:t xml:space="preserve">the </w:t>
      </w:r>
      <w:r w:rsidRPr="008245A8">
        <w:rPr>
          <w:rFonts w:asciiTheme="majorHAnsi" w:hAnsiTheme="majorHAnsi" w:cstheme="majorHAnsi"/>
          <w:sz w:val="20"/>
          <w:szCs w:val="20"/>
        </w:rPr>
        <w:t>male with male helpers.</w:t>
      </w:r>
    </w:p>
    <w:p w14:paraId="4A6A5284" w14:textId="648BCB91" w:rsidR="00AC4322"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Loaning money is </w:t>
      </w:r>
      <w:r w:rsidR="004E3E07">
        <w:rPr>
          <w:rFonts w:asciiTheme="majorHAnsi" w:hAnsiTheme="majorHAnsi" w:cstheme="majorHAnsi"/>
          <w:sz w:val="20"/>
          <w:szCs w:val="20"/>
        </w:rPr>
        <w:t>not a good idea here. The honor/</w:t>
      </w:r>
      <w:proofErr w:type="gramStart"/>
      <w:r w:rsidRPr="008245A8">
        <w:rPr>
          <w:rFonts w:asciiTheme="majorHAnsi" w:hAnsiTheme="majorHAnsi" w:cstheme="majorHAnsi"/>
          <w:sz w:val="20"/>
          <w:szCs w:val="20"/>
        </w:rPr>
        <w:t>shame</w:t>
      </w:r>
      <w:proofErr w:type="gramEnd"/>
      <w:r w:rsidRPr="008245A8">
        <w:rPr>
          <w:rFonts w:asciiTheme="majorHAnsi" w:hAnsiTheme="majorHAnsi" w:cstheme="majorHAnsi"/>
          <w:sz w:val="20"/>
          <w:szCs w:val="20"/>
        </w:rPr>
        <w:t xml:space="preserve"> aspect of how they view others </w:t>
      </w:r>
      <w:r w:rsidR="004E3E07">
        <w:rPr>
          <w:rFonts w:asciiTheme="majorHAnsi" w:hAnsiTheme="majorHAnsi" w:cstheme="majorHAnsi"/>
          <w:sz w:val="20"/>
          <w:szCs w:val="20"/>
        </w:rPr>
        <w:t xml:space="preserve">to </w:t>
      </w:r>
      <w:r w:rsidRPr="008245A8">
        <w:rPr>
          <w:rFonts w:asciiTheme="majorHAnsi" w:hAnsiTheme="majorHAnsi" w:cstheme="majorHAnsi"/>
          <w:sz w:val="20"/>
          <w:szCs w:val="20"/>
        </w:rPr>
        <w:t xml:space="preserve">whom they are indebted is hard to break. Plus, you are demonstrating a new and better way of helping them to live debt free, not the encouragement of indebtedness. Either give </w:t>
      </w:r>
      <w:r w:rsidR="004E3E07">
        <w:rPr>
          <w:rFonts w:asciiTheme="majorHAnsi" w:hAnsiTheme="majorHAnsi" w:cstheme="majorHAnsi"/>
          <w:sz w:val="20"/>
          <w:szCs w:val="20"/>
        </w:rPr>
        <w:t>assistance</w:t>
      </w:r>
      <w:r w:rsidRPr="008245A8">
        <w:rPr>
          <w:rFonts w:asciiTheme="majorHAnsi" w:hAnsiTheme="majorHAnsi" w:cstheme="majorHAnsi"/>
          <w:sz w:val="20"/>
          <w:szCs w:val="20"/>
        </w:rPr>
        <w:t xml:space="preserve"> outright as a blessing</w:t>
      </w:r>
      <w:r w:rsidR="004E3E07">
        <w:rPr>
          <w:rFonts w:asciiTheme="majorHAnsi" w:hAnsiTheme="majorHAnsi" w:cstheme="majorHAnsi"/>
          <w:sz w:val="20"/>
          <w:szCs w:val="20"/>
        </w:rPr>
        <w:t xml:space="preserve"> or give a small portion toward</w:t>
      </w:r>
      <w:r w:rsidRPr="008245A8">
        <w:rPr>
          <w:rFonts w:asciiTheme="majorHAnsi" w:hAnsiTheme="majorHAnsi" w:cstheme="majorHAnsi"/>
          <w:sz w:val="20"/>
          <w:szCs w:val="20"/>
        </w:rPr>
        <w:t xml:space="preserve"> </w:t>
      </w:r>
      <w:r w:rsidR="004E3E07">
        <w:rPr>
          <w:rFonts w:asciiTheme="majorHAnsi" w:hAnsiTheme="majorHAnsi" w:cstheme="majorHAnsi"/>
          <w:sz w:val="20"/>
          <w:szCs w:val="20"/>
        </w:rPr>
        <w:t xml:space="preserve">the </w:t>
      </w:r>
      <w:r w:rsidRPr="008245A8">
        <w:rPr>
          <w:rFonts w:asciiTheme="majorHAnsi" w:hAnsiTheme="majorHAnsi" w:cstheme="majorHAnsi"/>
          <w:sz w:val="20"/>
          <w:szCs w:val="20"/>
        </w:rPr>
        <w:t xml:space="preserve">need. </w:t>
      </w:r>
    </w:p>
    <w:p w14:paraId="6BEC67D2" w14:textId="77777777" w:rsidR="00AC4322" w:rsidRPr="00E5632D" w:rsidRDefault="00AC4322" w:rsidP="00AC4322">
      <w:pPr>
        <w:widowControl w:val="0"/>
        <w:autoSpaceDE w:val="0"/>
        <w:autoSpaceDN w:val="0"/>
        <w:adjustRightInd w:val="0"/>
        <w:rPr>
          <w:rFonts w:asciiTheme="majorHAnsi" w:hAnsiTheme="majorHAnsi" w:cstheme="majorHAnsi"/>
          <w:sz w:val="20"/>
          <w:szCs w:val="20"/>
        </w:rPr>
      </w:pPr>
    </w:p>
    <w:p w14:paraId="6757C345" w14:textId="3820D465"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Finally, you are </w:t>
      </w:r>
      <w:r w:rsidR="004E3E07">
        <w:rPr>
          <w:rFonts w:asciiTheme="majorHAnsi" w:hAnsiTheme="majorHAnsi" w:cstheme="majorHAnsi"/>
          <w:sz w:val="20"/>
          <w:szCs w:val="20"/>
        </w:rPr>
        <w:t xml:space="preserve">expected </w:t>
      </w:r>
      <w:r w:rsidRPr="008245A8">
        <w:rPr>
          <w:rFonts w:asciiTheme="majorHAnsi" w:hAnsiTheme="majorHAnsi" w:cstheme="majorHAnsi"/>
          <w:sz w:val="20"/>
          <w:szCs w:val="20"/>
        </w:rPr>
        <w:t xml:space="preserve">to give your helper the equivalent of one month’s bonus pay for their special respective biggest </w:t>
      </w:r>
      <w:proofErr w:type="gramStart"/>
      <w:r w:rsidRPr="008245A8">
        <w:rPr>
          <w:rFonts w:asciiTheme="majorHAnsi" w:hAnsiTheme="majorHAnsi" w:cstheme="majorHAnsi"/>
          <w:sz w:val="20"/>
          <w:szCs w:val="20"/>
        </w:rPr>
        <w:t>holiday .</w:t>
      </w:r>
      <w:proofErr w:type="gramEnd"/>
      <w:r w:rsidRPr="008245A8">
        <w:rPr>
          <w:rFonts w:asciiTheme="majorHAnsi" w:hAnsiTheme="majorHAnsi" w:cstheme="majorHAnsi"/>
          <w:sz w:val="20"/>
          <w:szCs w:val="20"/>
        </w:rPr>
        <w:t xml:space="preserve"> (</w:t>
      </w:r>
      <w:proofErr w:type="spellStart"/>
      <w:r w:rsidRPr="004E3E07">
        <w:rPr>
          <w:rFonts w:asciiTheme="majorHAnsi" w:hAnsiTheme="majorHAnsi" w:cstheme="majorHAnsi"/>
          <w:i/>
          <w:sz w:val="20"/>
          <w:szCs w:val="20"/>
        </w:rPr>
        <w:t>Lebaran</w:t>
      </w:r>
      <w:proofErr w:type="spellEnd"/>
      <w:r w:rsidRPr="008245A8">
        <w:rPr>
          <w:rFonts w:asciiTheme="majorHAnsi" w:hAnsiTheme="majorHAnsi" w:cstheme="majorHAnsi"/>
          <w:sz w:val="20"/>
          <w:szCs w:val="20"/>
        </w:rPr>
        <w:t xml:space="preserve"> for Muslims, Christmas for Christians, </w:t>
      </w:r>
      <w:r w:rsidR="004E3E07">
        <w:rPr>
          <w:rFonts w:asciiTheme="majorHAnsi" w:hAnsiTheme="majorHAnsi" w:cstheme="majorHAnsi"/>
          <w:sz w:val="20"/>
          <w:szCs w:val="20"/>
        </w:rPr>
        <w:t xml:space="preserve">and </w:t>
      </w:r>
      <w:r w:rsidRPr="008245A8">
        <w:rPr>
          <w:rFonts w:asciiTheme="majorHAnsi" w:hAnsiTheme="majorHAnsi" w:cstheme="majorHAnsi"/>
          <w:sz w:val="20"/>
          <w:szCs w:val="20"/>
        </w:rPr>
        <w:t>so forth).</w:t>
      </w:r>
    </w:p>
    <w:p w14:paraId="2CEB2222" w14:textId="3C5E6023"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Be gracious in correction. Model what is important to you and walk them through doing it in the way you would like. Do lighten up </w:t>
      </w:r>
      <w:r w:rsidR="004E3E07">
        <w:rPr>
          <w:rFonts w:asciiTheme="majorHAnsi" w:hAnsiTheme="majorHAnsi" w:cstheme="majorHAnsi"/>
          <w:sz w:val="20"/>
          <w:szCs w:val="20"/>
        </w:rPr>
        <w:t>and release</w:t>
      </w:r>
      <w:r w:rsidRPr="008245A8">
        <w:rPr>
          <w:rFonts w:asciiTheme="majorHAnsi" w:hAnsiTheme="majorHAnsi" w:cstheme="majorHAnsi"/>
          <w:sz w:val="20"/>
          <w:szCs w:val="20"/>
        </w:rPr>
        <w:t xml:space="preserve"> </w:t>
      </w:r>
      <w:r w:rsidR="004E3E07">
        <w:rPr>
          <w:rFonts w:asciiTheme="majorHAnsi" w:hAnsiTheme="majorHAnsi" w:cstheme="majorHAnsi"/>
          <w:sz w:val="20"/>
          <w:szCs w:val="20"/>
        </w:rPr>
        <w:t xml:space="preserve">the desire to have everything done </w:t>
      </w:r>
      <w:r w:rsidRPr="008245A8">
        <w:rPr>
          <w:rFonts w:asciiTheme="majorHAnsi" w:hAnsiTheme="majorHAnsi" w:cstheme="majorHAnsi"/>
          <w:sz w:val="20"/>
          <w:szCs w:val="20"/>
        </w:rPr>
        <w:t xml:space="preserve">in </w:t>
      </w:r>
      <w:r w:rsidR="004E3E07">
        <w:rPr>
          <w:rFonts w:asciiTheme="majorHAnsi" w:hAnsiTheme="majorHAnsi" w:cstheme="majorHAnsi"/>
          <w:sz w:val="20"/>
          <w:szCs w:val="20"/>
        </w:rPr>
        <w:t xml:space="preserve">precisely </w:t>
      </w:r>
      <w:r w:rsidRPr="008245A8">
        <w:rPr>
          <w:rFonts w:asciiTheme="majorHAnsi" w:hAnsiTheme="majorHAnsi" w:cstheme="majorHAnsi"/>
          <w:sz w:val="20"/>
          <w:szCs w:val="20"/>
        </w:rPr>
        <w:t xml:space="preserve">your </w:t>
      </w:r>
      <w:r w:rsidR="004E3E07">
        <w:rPr>
          <w:rFonts w:asciiTheme="majorHAnsi" w:hAnsiTheme="majorHAnsi" w:cstheme="majorHAnsi"/>
          <w:sz w:val="20"/>
          <w:szCs w:val="20"/>
        </w:rPr>
        <w:t>preferred</w:t>
      </w:r>
      <w:r w:rsidRPr="008245A8">
        <w:rPr>
          <w:rFonts w:asciiTheme="majorHAnsi" w:hAnsiTheme="majorHAnsi" w:cstheme="majorHAnsi"/>
          <w:sz w:val="20"/>
          <w:szCs w:val="20"/>
        </w:rPr>
        <w:t xml:space="preserve"> way. Be flexible but decide what </w:t>
      </w:r>
      <w:r w:rsidR="004E3E07">
        <w:rPr>
          <w:rFonts w:asciiTheme="majorHAnsi" w:hAnsiTheme="majorHAnsi" w:cstheme="majorHAnsi"/>
          <w:sz w:val="20"/>
          <w:szCs w:val="20"/>
        </w:rPr>
        <w:t>is most</w:t>
      </w:r>
      <w:r w:rsidRPr="008245A8">
        <w:rPr>
          <w:rFonts w:asciiTheme="majorHAnsi" w:hAnsiTheme="majorHAnsi" w:cstheme="majorHAnsi"/>
          <w:sz w:val="20"/>
          <w:szCs w:val="20"/>
        </w:rPr>
        <w:t xml:space="preserve"> important to you. </w:t>
      </w:r>
    </w:p>
    <w:p w14:paraId="538933B0" w14:textId="5027B4D2" w:rsidR="00AC4322" w:rsidRPr="008245A8" w:rsidRDefault="00AC4322" w:rsidP="00AC4322">
      <w:pPr>
        <w:pStyle w:val="ListParagraph"/>
        <w:widowControl w:val="0"/>
        <w:numPr>
          <w:ilvl w:val="0"/>
          <w:numId w:val="4"/>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 xml:space="preserve">Develop a plan for what your helper can do if </w:t>
      </w:r>
      <w:r w:rsidR="004E3E07">
        <w:rPr>
          <w:rFonts w:asciiTheme="majorHAnsi" w:hAnsiTheme="majorHAnsi" w:cstheme="majorHAnsi"/>
          <w:sz w:val="20"/>
          <w:szCs w:val="20"/>
        </w:rPr>
        <w:t>he/</w:t>
      </w:r>
      <w:r w:rsidRPr="008245A8">
        <w:rPr>
          <w:rFonts w:asciiTheme="majorHAnsi" w:hAnsiTheme="majorHAnsi" w:cstheme="majorHAnsi"/>
          <w:sz w:val="20"/>
          <w:szCs w:val="20"/>
        </w:rPr>
        <w:t xml:space="preserve">she faces a </w:t>
      </w:r>
      <w:proofErr w:type="gramStart"/>
      <w:r w:rsidRPr="008245A8">
        <w:rPr>
          <w:rFonts w:asciiTheme="majorHAnsi" w:hAnsiTheme="majorHAnsi" w:cstheme="majorHAnsi"/>
          <w:sz w:val="20"/>
          <w:szCs w:val="20"/>
        </w:rPr>
        <w:t>problem</w:t>
      </w:r>
      <w:proofErr w:type="gramEnd"/>
      <w:r w:rsidRPr="008245A8">
        <w:rPr>
          <w:rFonts w:asciiTheme="majorHAnsi" w:hAnsiTheme="majorHAnsi" w:cstheme="majorHAnsi"/>
          <w:sz w:val="20"/>
          <w:szCs w:val="20"/>
        </w:rPr>
        <w:t xml:space="preserve"> and you are not home.  For instance, if you are not there, leave phone numbers of team members so your helper can call for help.  </w:t>
      </w:r>
    </w:p>
    <w:p w14:paraId="5190CFC3"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ab/>
      </w:r>
      <w:r w:rsidRPr="008245A8">
        <w:rPr>
          <w:rFonts w:asciiTheme="majorHAnsi" w:hAnsiTheme="majorHAnsi" w:cstheme="majorHAnsi"/>
          <w:b/>
          <w:bCs/>
          <w:sz w:val="20"/>
          <w:szCs w:val="20"/>
        </w:rPr>
        <w:t>Safety</w:t>
      </w:r>
    </w:p>
    <w:p w14:paraId="3B7F4A1A"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p>
    <w:p w14:paraId="1D4A8E41" w14:textId="77777777" w:rsidR="00AC4322" w:rsidRPr="008245A8" w:rsidRDefault="00AC4322"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Keep doors locked during the day. Petty theft and break-ins are VERY common.</w:t>
      </w:r>
    </w:p>
    <w:p w14:paraId="5040200A" w14:textId="77777777" w:rsidR="00AC4322" w:rsidRPr="008245A8" w:rsidRDefault="00AC4322"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Be careful leaving the ATM/bank with money!  You may be followed. NEVER leave anything of value locked in your car.</w:t>
      </w:r>
    </w:p>
    <w:p w14:paraId="471A03F6" w14:textId="1C72DE9E" w:rsidR="00AC4322" w:rsidRPr="008245A8" w:rsidRDefault="004E3E07"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lastRenderedPageBreak/>
        <w:t>Be c</w:t>
      </w:r>
      <w:r w:rsidR="00AC4322" w:rsidRPr="008245A8">
        <w:rPr>
          <w:rFonts w:asciiTheme="majorHAnsi" w:hAnsiTheme="majorHAnsi" w:cstheme="majorHAnsi"/>
          <w:sz w:val="20"/>
          <w:szCs w:val="20"/>
        </w:rPr>
        <w:t>areful of pickpockets.</w:t>
      </w:r>
    </w:p>
    <w:p w14:paraId="4C16D686" w14:textId="77777777" w:rsidR="00AC4322" w:rsidRPr="008245A8" w:rsidRDefault="00AC4322"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Give your helper clear safety guidelines. Instruct her not to open the door for anyone she does not know and to request a “</w:t>
      </w:r>
      <w:proofErr w:type="spellStart"/>
      <w:r w:rsidRPr="004E3E07">
        <w:rPr>
          <w:rFonts w:asciiTheme="majorHAnsi" w:hAnsiTheme="majorHAnsi" w:cstheme="majorHAnsi"/>
          <w:i/>
          <w:sz w:val="20"/>
          <w:szCs w:val="20"/>
        </w:rPr>
        <w:t>kartu</w:t>
      </w:r>
      <w:proofErr w:type="spellEnd"/>
      <w:r w:rsidRPr="004E3E07">
        <w:rPr>
          <w:rFonts w:asciiTheme="majorHAnsi" w:hAnsiTheme="majorHAnsi" w:cstheme="majorHAnsi"/>
          <w:i/>
          <w:sz w:val="20"/>
          <w:szCs w:val="20"/>
        </w:rPr>
        <w:t xml:space="preserve"> </w:t>
      </w:r>
      <w:proofErr w:type="spellStart"/>
      <w:r w:rsidRPr="004E3E07">
        <w:rPr>
          <w:rFonts w:asciiTheme="majorHAnsi" w:hAnsiTheme="majorHAnsi" w:cstheme="majorHAnsi"/>
          <w:i/>
          <w:sz w:val="20"/>
          <w:szCs w:val="20"/>
        </w:rPr>
        <w:t>pengenal</w:t>
      </w:r>
      <w:proofErr w:type="spellEnd"/>
      <w:r w:rsidRPr="008245A8">
        <w:rPr>
          <w:rFonts w:asciiTheme="majorHAnsi" w:hAnsiTheme="majorHAnsi" w:cstheme="majorHAnsi"/>
          <w:sz w:val="20"/>
          <w:szCs w:val="20"/>
        </w:rPr>
        <w:t>” from anyone saying they are checking the water, electricity or collecting the TV tax.</w:t>
      </w:r>
    </w:p>
    <w:p w14:paraId="2330AA93" w14:textId="77777777" w:rsidR="00AC4322" w:rsidRPr="008245A8" w:rsidRDefault="00AC4322"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Get to know your neighbors.  They are your best watchmen.  An informal neighborhood watch approach is one of the best ways to keep your house safe.</w:t>
      </w:r>
    </w:p>
    <w:p w14:paraId="1D0C7F5A" w14:textId="77777777" w:rsidR="00AC4322" w:rsidRPr="008245A8" w:rsidRDefault="00AC4322" w:rsidP="00AC4322">
      <w:pPr>
        <w:pStyle w:val="ListParagraph"/>
        <w:widowControl w:val="0"/>
        <w:numPr>
          <w:ilvl w:val="0"/>
          <w:numId w:val="5"/>
        </w:numPr>
        <w:autoSpaceDE w:val="0"/>
        <w:autoSpaceDN w:val="0"/>
        <w:adjustRightInd w:val="0"/>
        <w:rPr>
          <w:rFonts w:asciiTheme="majorHAnsi" w:hAnsiTheme="majorHAnsi" w:cstheme="majorHAnsi"/>
          <w:sz w:val="20"/>
          <w:szCs w:val="20"/>
        </w:rPr>
      </w:pPr>
      <w:r w:rsidRPr="008245A8">
        <w:rPr>
          <w:rFonts w:asciiTheme="majorHAnsi" w:hAnsiTheme="majorHAnsi" w:cstheme="majorHAnsi"/>
          <w:sz w:val="20"/>
          <w:szCs w:val="20"/>
        </w:rPr>
        <w:t>Be sure someone else on your team has a full set of your house keys.</w:t>
      </w:r>
    </w:p>
    <w:p w14:paraId="037E7125" w14:textId="77777777" w:rsidR="00AC4322" w:rsidRPr="008245A8" w:rsidRDefault="00AC4322" w:rsidP="00AC4322">
      <w:pPr>
        <w:widowControl w:val="0"/>
        <w:autoSpaceDE w:val="0"/>
        <w:autoSpaceDN w:val="0"/>
        <w:adjustRightInd w:val="0"/>
        <w:ind w:left="720"/>
        <w:rPr>
          <w:rFonts w:asciiTheme="majorHAnsi" w:hAnsiTheme="majorHAnsi" w:cstheme="majorHAnsi"/>
          <w:sz w:val="20"/>
          <w:szCs w:val="20"/>
        </w:rPr>
      </w:pPr>
    </w:p>
    <w:p w14:paraId="24C75CEE"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r w:rsidRPr="008245A8">
        <w:rPr>
          <w:rFonts w:asciiTheme="majorHAnsi" w:hAnsiTheme="majorHAnsi" w:cstheme="majorHAnsi"/>
          <w:b/>
          <w:bCs/>
          <w:sz w:val="20"/>
          <w:szCs w:val="20"/>
        </w:rPr>
        <w:tab/>
        <w:t>Miscellaneous</w:t>
      </w:r>
    </w:p>
    <w:p w14:paraId="0F44CAB0"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p>
    <w:p w14:paraId="5D208C91" w14:textId="7DD30226" w:rsidR="00AC4322" w:rsidRPr="008245A8" w:rsidRDefault="00AC4322" w:rsidP="00AC4322">
      <w:pPr>
        <w:pStyle w:val="ListParagraph"/>
        <w:widowControl w:val="0"/>
        <w:numPr>
          <w:ilvl w:val="0"/>
          <w:numId w:val="6"/>
        </w:numPr>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Assume that you are the wealthy foreigner. That is how you will be seen, no matter what level you choose to live</w:t>
      </w:r>
      <w:r w:rsidR="004E3E07">
        <w:rPr>
          <w:rFonts w:asciiTheme="majorHAnsi" w:hAnsiTheme="majorHAnsi" w:cstheme="majorHAnsi"/>
          <w:sz w:val="20"/>
          <w:szCs w:val="20"/>
        </w:rPr>
        <w:t xml:space="preserve"> at</w:t>
      </w:r>
      <w:r w:rsidRPr="008245A8">
        <w:rPr>
          <w:rFonts w:asciiTheme="majorHAnsi" w:hAnsiTheme="majorHAnsi" w:cstheme="majorHAnsi"/>
          <w:sz w:val="20"/>
          <w:szCs w:val="20"/>
        </w:rPr>
        <w:t>. Be wise in discerning when you are being charged at higher prices by virtue of this reality. Be gracious in response to heightened prices. Joking is a great way to negotiate and let them know you desire the local price where possible.</w:t>
      </w:r>
    </w:p>
    <w:p w14:paraId="44BD6D38" w14:textId="35D60B19" w:rsidR="00AC4322" w:rsidRPr="008245A8" w:rsidRDefault="00AC4322" w:rsidP="00AC4322">
      <w:pPr>
        <w:pStyle w:val="ListParagraph"/>
        <w:widowControl w:val="0"/>
        <w:numPr>
          <w:ilvl w:val="0"/>
          <w:numId w:val="6"/>
        </w:numPr>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 xml:space="preserve">Decide what will be important to you when being stopped by a policeman. Be kind, polite and ask for explanation of what you may have done wrong. They will at times ask for money to </w:t>
      </w:r>
      <w:r w:rsidR="004E3E07">
        <w:rPr>
          <w:rFonts w:asciiTheme="majorHAnsi" w:hAnsiTheme="majorHAnsi" w:cstheme="majorHAnsi"/>
          <w:sz w:val="20"/>
          <w:szCs w:val="20"/>
        </w:rPr>
        <w:t>“</w:t>
      </w:r>
      <w:r w:rsidRPr="008245A8">
        <w:rPr>
          <w:rFonts w:asciiTheme="majorHAnsi" w:hAnsiTheme="majorHAnsi" w:cstheme="majorHAnsi"/>
          <w:sz w:val="20"/>
          <w:szCs w:val="20"/>
        </w:rPr>
        <w:t>take care of things right away.</w:t>
      </w:r>
      <w:r w:rsidR="004E3E07">
        <w:rPr>
          <w:rFonts w:asciiTheme="majorHAnsi" w:hAnsiTheme="majorHAnsi" w:cstheme="majorHAnsi"/>
          <w:sz w:val="20"/>
          <w:szCs w:val="20"/>
        </w:rPr>
        <w:t>”</w:t>
      </w:r>
      <w:r w:rsidRPr="008245A8">
        <w:rPr>
          <w:rFonts w:asciiTheme="majorHAnsi" w:hAnsiTheme="majorHAnsi" w:cstheme="majorHAnsi"/>
          <w:sz w:val="20"/>
          <w:szCs w:val="20"/>
        </w:rPr>
        <w:t xml:space="preserve"> Which means they pocket the money. </w:t>
      </w:r>
      <w:proofErr w:type="gramStart"/>
      <w:r w:rsidRPr="008245A8">
        <w:rPr>
          <w:rFonts w:asciiTheme="majorHAnsi" w:hAnsiTheme="majorHAnsi" w:cstheme="majorHAnsi"/>
          <w:sz w:val="20"/>
          <w:szCs w:val="20"/>
        </w:rPr>
        <w:t>Or,</w:t>
      </w:r>
      <w:proofErr w:type="gramEnd"/>
      <w:r w:rsidRPr="008245A8">
        <w:rPr>
          <w:rFonts w:asciiTheme="majorHAnsi" w:hAnsiTheme="majorHAnsi" w:cstheme="majorHAnsi"/>
          <w:sz w:val="20"/>
          <w:szCs w:val="20"/>
        </w:rPr>
        <w:t xml:space="preserve"> you can go to the police office with him to show your license and STNK and discuss the accused wrong you may or may not have committed. Be careful not to</w:t>
      </w:r>
      <w:r w:rsidR="004E3E07">
        <w:rPr>
          <w:rFonts w:asciiTheme="majorHAnsi" w:hAnsiTheme="majorHAnsi" w:cstheme="majorHAnsi"/>
          <w:sz w:val="20"/>
          <w:szCs w:val="20"/>
        </w:rPr>
        <w:t xml:space="preserve"> assume the worst of the police;</w:t>
      </w:r>
      <w:r w:rsidRPr="008245A8">
        <w:rPr>
          <w:rFonts w:asciiTheme="majorHAnsi" w:hAnsiTheme="majorHAnsi" w:cstheme="majorHAnsi"/>
          <w:sz w:val="20"/>
          <w:szCs w:val="20"/>
        </w:rPr>
        <w:t xml:space="preserve"> that </w:t>
      </w:r>
      <w:r w:rsidR="004E3E07">
        <w:rPr>
          <w:rFonts w:asciiTheme="majorHAnsi" w:hAnsiTheme="majorHAnsi" w:cstheme="majorHAnsi"/>
          <w:sz w:val="20"/>
          <w:szCs w:val="20"/>
        </w:rPr>
        <w:t xml:space="preserve">attitude </w:t>
      </w:r>
      <w:r w:rsidRPr="008245A8">
        <w:rPr>
          <w:rFonts w:asciiTheme="majorHAnsi" w:hAnsiTheme="majorHAnsi" w:cstheme="majorHAnsi"/>
          <w:sz w:val="20"/>
          <w:szCs w:val="20"/>
        </w:rPr>
        <w:t xml:space="preserve">will be hard to hide in your conversation. </w:t>
      </w:r>
    </w:p>
    <w:p w14:paraId="3213CF51" w14:textId="4D0A0FCB" w:rsidR="00AC4322" w:rsidRPr="008245A8" w:rsidRDefault="004E3E07" w:rsidP="00AC4322">
      <w:pPr>
        <w:pStyle w:val="ListParagraph"/>
        <w:widowControl w:val="0"/>
        <w:numPr>
          <w:ilvl w:val="0"/>
          <w:numId w:val="6"/>
        </w:numPr>
        <w:autoSpaceDE w:val="0"/>
        <w:autoSpaceDN w:val="0"/>
        <w:adjustRightInd w:val="0"/>
        <w:rPr>
          <w:rFonts w:asciiTheme="majorHAnsi" w:hAnsiTheme="majorHAnsi" w:cstheme="majorHAnsi"/>
          <w:b/>
          <w:bCs/>
          <w:sz w:val="20"/>
          <w:szCs w:val="20"/>
        </w:rPr>
      </w:pPr>
      <w:r>
        <w:rPr>
          <w:rFonts w:asciiTheme="majorHAnsi" w:hAnsiTheme="majorHAnsi" w:cstheme="majorHAnsi"/>
          <w:sz w:val="20"/>
          <w:szCs w:val="20"/>
        </w:rPr>
        <w:t xml:space="preserve">Lifestyle: </w:t>
      </w:r>
      <w:r w:rsidR="00AC4322" w:rsidRPr="008245A8">
        <w:rPr>
          <w:rFonts w:asciiTheme="majorHAnsi" w:hAnsiTheme="majorHAnsi" w:cstheme="majorHAnsi"/>
          <w:sz w:val="20"/>
          <w:szCs w:val="20"/>
        </w:rPr>
        <w:t xml:space="preserve">choose to </w:t>
      </w:r>
      <w:r>
        <w:rPr>
          <w:rFonts w:asciiTheme="majorHAnsi" w:hAnsiTheme="majorHAnsi" w:cstheme="majorHAnsi"/>
          <w:sz w:val="20"/>
          <w:szCs w:val="20"/>
        </w:rPr>
        <w:t xml:space="preserve">match your </w:t>
      </w:r>
      <w:r w:rsidRPr="008245A8">
        <w:rPr>
          <w:rFonts w:asciiTheme="majorHAnsi" w:hAnsiTheme="majorHAnsi" w:cstheme="majorHAnsi"/>
          <w:sz w:val="20"/>
          <w:szCs w:val="20"/>
        </w:rPr>
        <w:t xml:space="preserve">lifestyle </w:t>
      </w:r>
      <w:r w:rsidR="00AC4322" w:rsidRPr="008245A8">
        <w:rPr>
          <w:rFonts w:asciiTheme="majorHAnsi" w:hAnsiTheme="majorHAnsi" w:cstheme="majorHAnsi"/>
          <w:sz w:val="20"/>
          <w:szCs w:val="20"/>
        </w:rPr>
        <w:t>to the cultural norms as much as possible</w:t>
      </w:r>
      <w:r>
        <w:rPr>
          <w:rFonts w:asciiTheme="majorHAnsi" w:hAnsiTheme="majorHAnsi" w:cstheme="majorHAnsi"/>
          <w:sz w:val="20"/>
          <w:szCs w:val="20"/>
        </w:rPr>
        <w:t>. W</w:t>
      </w:r>
      <w:r w:rsidR="00AC4322" w:rsidRPr="008245A8">
        <w:rPr>
          <w:rFonts w:asciiTheme="majorHAnsi" w:hAnsiTheme="majorHAnsi" w:cstheme="majorHAnsi"/>
          <w:sz w:val="20"/>
          <w:szCs w:val="20"/>
        </w:rPr>
        <w:t xml:space="preserve">esterners </w:t>
      </w:r>
      <w:r>
        <w:rPr>
          <w:rFonts w:asciiTheme="majorHAnsi" w:hAnsiTheme="majorHAnsi" w:cstheme="majorHAnsi"/>
          <w:sz w:val="20"/>
          <w:szCs w:val="20"/>
        </w:rPr>
        <w:t xml:space="preserve">too often tend </w:t>
      </w:r>
      <w:r w:rsidR="00AC4322" w:rsidRPr="008245A8">
        <w:rPr>
          <w:rFonts w:asciiTheme="majorHAnsi" w:hAnsiTheme="majorHAnsi" w:cstheme="majorHAnsi"/>
          <w:sz w:val="20"/>
          <w:szCs w:val="20"/>
        </w:rPr>
        <w:t>to come to field and try and recreate their home culture, which can isolate them from the people they have come to reach. Seek the Lord’s balance for you in this area.</w:t>
      </w:r>
    </w:p>
    <w:p w14:paraId="3D052553" w14:textId="0E9BA21C" w:rsidR="00AC4322" w:rsidRPr="008245A8" w:rsidRDefault="00AC4322" w:rsidP="00AC4322">
      <w:pPr>
        <w:pStyle w:val="ListParagraph"/>
        <w:widowControl w:val="0"/>
        <w:numPr>
          <w:ilvl w:val="0"/>
          <w:numId w:val="6"/>
        </w:numPr>
        <w:autoSpaceDE w:val="0"/>
        <w:autoSpaceDN w:val="0"/>
        <w:adjustRightInd w:val="0"/>
        <w:rPr>
          <w:rFonts w:asciiTheme="majorHAnsi" w:hAnsiTheme="majorHAnsi" w:cstheme="majorHAnsi"/>
          <w:b/>
          <w:bCs/>
          <w:sz w:val="20"/>
          <w:szCs w:val="20"/>
        </w:rPr>
      </w:pPr>
      <w:r w:rsidRPr="008245A8">
        <w:rPr>
          <w:rFonts w:asciiTheme="majorHAnsi" w:hAnsiTheme="majorHAnsi" w:cstheme="majorHAnsi"/>
          <w:sz w:val="20"/>
          <w:szCs w:val="20"/>
        </w:rPr>
        <w:t>"Where are you going?" (</w:t>
      </w:r>
      <w:r w:rsidRPr="004E3E07">
        <w:rPr>
          <w:rFonts w:asciiTheme="majorHAnsi" w:hAnsiTheme="majorHAnsi" w:cstheme="majorHAnsi"/>
          <w:i/>
          <w:sz w:val="20"/>
          <w:szCs w:val="20"/>
        </w:rPr>
        <w:t xml:space="preserve">Mau </w:t>
      </w:r>
      <w:proofErr w:type="spellStart"/>
      <w:r w:rsidRPr="004E3E07">
        <w:rPr>
          <w:rFonts w:asciiTheme="majorHAnsi" w:hAnsiTheme="majorHAnsi" w:cstheme="majorHAnsi"/>
          <w:i/>
          <w:sz w:val="20"/>
          <w:szCs w:val="20"/>
        </w:rPr>
        <w:t>ke</w:t>
      </w:r>
      <w:proofErr w:type="spellEnd"/>
      <w:r w:rsidRPr="004E3E07">
        <w:rPr>
          <w:rFonts w:asciiTheme="majorHAnsi" w:hAnsiTheme="majorHAnsi" w:cstheme="majorHAnsi"/>
          <w:i/>
          <w:sz w:val="20"/>
          <w:szCs w:val="20"/>
        </w:rPr>
        <w:t xml:space="preserve"> mana?</w:t>
      </w:r>
      <w:r w:rsidRPr="008245A8">
        <w:rPr>
          <w:rFonts w:asciiTheme="majorHAnsi" w:hAnsiTheme="majorHAnsi" w:cstheme="majorHAnsi"/>
          <w:sz w:val="20"/>
          <w:szCs w:val="20"/>
        </w:rPr>
        <w:t xml:space="preserve">), is what Indonesians say instead of "Hi, how are you?"  You do not </w:t>
      </w:r>
      <w:r w:rsidR="004E3E07">
        <w:rPr>
          <w:rFonts w:asciiTheme="majorHAnsi" w:hAnsiTheme="majorHAnsi" w:cstheme="majorHAnsi"/>
          <w:sz w:val="20"/>
          <w:szCs w:val="20"/>
        </w:rPr>
        <w:t>need to give a specific answer.</w:t>
      </w:r>
      <w:r w:rsidRPr="008245A8">
        <w:rPr>
          <w:rFonts w:asciiTheme="majorHAnsi" w:hAnsiTheme="majorHAnsi" w:cstheme="majorHAnsi"/>
          <w:sz w:val="20"/>
          <w:szCs w:val="20"/>
        </w:rPr>
        <w:t xml:space="preserve"> </w:t>
      </w:r>
      <w:r w:rsidR="004E3E07">
        <w:rPr>
          <w:rFonts w:asciiTheme="majorHAnsi" w:hAnsiTheme="majorHAnsi" w:cstheme="majorHAnsi"/>
          <w:sz w:val="20"/>
          <w:szCs w:val="20"/>
        </w:rPr>
        <w:t>You can</w:t>
      </w:r>
      <w:r w:rsidRPr="008245A8">
        <w:rPr>
          <w:rFonts w:asciiTheme="majorHAnsi" w:hAnsiTheme="majorHAnsi" w:cstheme="majorHAnsi"/>
          <w:sz w:val="20"/>
          <w:szCs w:val="20"/>
        </w:rPr>
        <w:t xml:space="preserve"> simply say, “</w:t>
      </w:r>
      <w:r w:rsidRPr="004E3E07">
        <w:rPr>
          <w:rFonts w:asciiTheme="majorHAnsi" w:hAnsiTheme="majorHAnsi" w:cstheme="majorHAnsi"/>
          <w:i/>
          <w:sz w:val="20"/>
          <w:szCs w:val="20"/>
        </w:rPr>
        <w:t xml:space="preserve">Jalan </w:t>
      </w:r>
      <w:proofErr w:type="spellStart"/>
      <w:r w:rsidRPr="004E3E07">
        <w:rPr>
          <w:rFonts w:asciiTheme="majorHAnsi" w:hAnsiTheme="majorHAnsi" w:cstheme="majorHAnsi"/>
          <w:i/>
          <w:sz w:val="20"/>
          <w:szCs w:val="20"/>
        </w:rPr>
        <w:t>jalan</w:t>
      </w:r>
      <w:proofErr w:type="spellEnd"/>
      <w:r w:rsidRPr="008245A8">
        <w:rPr>
          <w:rFonts w:asciiTheme="majorHAnsi" w:hAnsiTheme="majorHAnsi" w:cstheme="majorHAnsi"/>
          <w:sz w:val="20"/>
          <w:szCs w:val="20"/>
        </w:rPr>
        <w:t>” or “</w:t>
      </w:r>
      <w:proofErr w:type="spellStart"/>
      <w:r w:rsidRPr="004E3E07">
        <w:rPr>
          <w:rFonts w:asciiTheme="majorHAnsi" w:hAnsiTheme="majorHAnsi" w:cstheme="majorHAnsi"/>
          <w:i/>
          <w:sz w:val="20"/>
          <w:szCs w:val="20"/>
        </w:rPr>
        <w:t>Ke</w:t>
      </w:r>
      <w:proofErr w:type="spellEnd"/>
      <w:r w:rsidRPr="004E3E07">
        <w:rPr>
          <w:rFonts w:asciiTheme="majorHAnsi" w:hAnsiTheme="majorHAnsi" w:cstheme="majorHAnsi"/>
          <w:i/>
          <w:sz w:val="20"/>
          <w:szCs w:val="20"/>
        </w:rPr>
        <w:t xml:space="preserve"> </w:t>
      </w:r>
      <w:proofErr w:type="spellStart"/>
      <w:r w:rsidRPr="004E3E07">
        <w:rPr>
          <w:rFonts w:asciiTheme="majorHAnsi" w:hAnsiTheme="majorHAnsi" w:cstheme="majorHAnsi"/>
          <w:i/>
          <w:sz w:val="20"/>
          <w:szCs w:val="20"/>
        </w:rPr>
        <w:t>sana</w:t>
      </w:r>
      <w:proofErr w:type="spellEnd"/>
      <w:r w:rsidRPr="004E3E07">
        <w:rPr>
          <w:rFonts w:asciiTheme="majorHAnsi" w:hAnsiTheme="majorHAnsi" w:cstheme="majorHAnsi"/>
          <w:i/>
          <w:sz w:val="20"/>
          <w:szCs w:val="20"/>
        </w:rPr>
        <w:t>”</w:t>
      </w:r>
      <w:r w:rsidRPr="008245A8">
        <w:rPr>
          <w:rFonts w:asciiTheme="majorHAnsi" w:hAnsiTheme="majorHAnsi" w:cstheme="majorHAnsi"/>
          <w:sz w:val="20"/>
          <w:szCs w:val="20"/>
        </w:rPr>
        <w:t xml:space="preserve"> or something else equally vague.</w:t>
      </w:r>
    </w:p>
    <w:p w14:paraId="0975C543" w14:textId="77777777" w:rsidR="00AC4322" w:rsidRPr="008245A8" w:rsidRDefault="00AC4322" w:rsidP="00AC4322">
      <w:pPr>
        <w:widowControl w:val="0"/>
        <w:autoSpaceDE w:val="0"/>
        <w:autoSpaceDN w:val="0"/>
        <w:adjustRightInd w:val="0"/>
        <w:rPr>
          <w:rFonts w:asciiTheme="majorHAnsi" w:hAnsiTheme="majorHAnsi" w:cstheme="majorHAnsi"/>
          <w:b/>
          <w:bCs/>
          <w:sz w:val="20"/>
          <w:szCs w:val="20"/>
        </w:rPr>
      </w:pPr>
    </w:p>
    <w:p w14:paraId="21DDCFDB" w14:textId="63B19A5D" w:rsidR="00AC4322" w:rsidRPr="00AC4322" w:rsidRDefault="00AC4322"/>
    <w:sectPr w:rsidR="00AC4322" w:rsidRPr="00AC4322" w:rsidSect="004E4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1BE9" w14:textId="77777777" w:rsidR="00275556" w:rsidRDefault="00275556" w:rsidP="00AC4322">
      <w:r>
        <w:separator/>
      </w:r>
    </w:p>
  </w:endnote>
  <w:endnote w:type="continuationSeparator" w:id="0">
    <w:p w14:paraId="7E177492" w14:textId="77777777" w:rsidR="00275556" w:rsidRDefault="00275556" w:rsidP="00AC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4755" w14:textId="77777777" w:rsidR="00275556" w:rsidRDefault="00275556" w:rsidP="00AC4322">
      <w:r>
        <w:separator/>
      </w:r>
    </w:p>
  </w:footnote>
  <w:footnote w:type="continuationSeparator" w:id="0">
    <w:p w14:paraId="5601445D" w14:textId="77777777" w:rsidR="00275556" w:rsidRDefault="00275556" w:rsidP="00AC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6FAA"/>
    <w:multiLevelType w:val="hybridMultilevel"/>
    <w:tmpl w:val="2F681D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F6437D"/>
    <w:multiLevelType w:val="hybridMultilevel"/>
    <w:tmpl w:val="A86C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BB05C5"/>
    <w:multiLevelType w:val="hybridMultilevel"/>
    <w:tmpl w:val="116A8A0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35C8D"/>
    <w:multiLevelType w:val="hybridMultilevel"/>
    <w:tmpl w:val="9D4873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4364D7"/>
    <w:multiLevelType w:val="hybridMultilevel"/>
    <w:tmpl w:val="A07EA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4C3497"/>
    <w:multiLevelType w:val="hybridMultilevel"/>
    <w:tmpl w:val="9AD8D9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322"/>
    <w:rsid w:val="000343E4"/>
    <w:rsid w:val="00040968"/>
    <w:rsid w:val="00234D24"/>
    <w:rsid w:val="00275556"/>
    <w:rsid w:val="004E3E07"/>
    <w:rsid w:val="004E43F1"/>
    <w:rsid w:val="0083376D"/>
    <w:rsid w:val="00AC4322"/>
    <w:rsid w:val="00AD6535"/>
    <w:rsid w:val="00D54185"/>
    <w:rsid w:val="00EF34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F15B"/>
  <w15:chartTrackingRefBased/>
  <w15:docId w15:val="{93F9C0CF-76F5-4843-9E4A-3E08DA9E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2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4322"/>
    <w:pPr>
      <w:ind w:left="720"/>
      <w:contextualSpacing/>
    </w:pPr>
  </w:style>
  <w:style w:type="paragraph" w:styleId="FootnoteText">
    <w:name w:val="footnote text"/>
    <w:basedOn w:val="Normal"/>
    <w:link w:val="FootnoteTextChar"/>
    <w:rsid w:val="00AC4322"/>
    <w:pPr>
      <w:widowControl w:val="0"/>
    </w:pPr>
    <w:rPr>
      <w:rFonts w:ascii="Times New Roman" w:eastAsia="ヒラギノ角ゴ Pro W3" w:hAnsi="Times New Roman" w:cs="Times New Roman"/>
      <w:color w:val="000000"/>
      <w:sz w:val="20"/>
      <w:szCs w:val="20"/>
    </w:rPr>
  </w:style>
  <w:style w:type="character" w:customStyle="1" w:styleId="FootnoteTextChar">
    <w:name w:val="Footnote Text Char"/>
    <w:basedOn w:val="DefaultParagraphFont"/>
    <w:link w:val="FootnoteText"/>
    <w:rsid w:val="00AC4322"/>
    <w:rPr>
      <w:rFonts w:ascii="Times New Roman" w:eastAsia="ヒラギノ角ゴ Pro W3" w:hAnsi="Times New Roman" w:cs="Times New Roman"/>
      <w:color w:val="000000"/>
      <w:sz w:val="20"/>
      <w:szCs w:val="20"/>
      <w:lang w:val="en-US"/>
    </w:rPr>
  </w:style>
  <w:style w:type="character" w:styleId="FootnoteReference">
    <w:name w:val="footnote reference"/>
    <w:rsid w:val="00AC4322"/>
    <w:rPr>
      <w:vertAlign w:val="superscript"/>
    </w:rPr>
  </w:style>
  <w:style w:type="character" w:styleId="CommentReference">
    <w:name w:val="annotation reference"/>
    <w:basedOn w:val="DefaultParagraphFont"/>
    <w:uiPriority w:val="99"/>
    <w:semiHidden/>
    <w:unhideWhenUsed/>
    <w:rsid w:val="004E3E07"/>
    <w:rPr>
      <w:sz w:val="16"/>
      <w:szCs w:val="16"/>
    </w:rPr>
  </w:style>
  <w:style w:type="paragraph" w:styleId="CommentText">
    <w:name w:val="annotation text"/>
    <w:basedOn w:val="Normal"/>
    <w:link w:val="CommentTextChar"/>
    <w:uiPriority w:val="99"/>
    <w:semiHidden/>
    <w:unhideWhenUsed/>
    <w:rsid w:val="004E3E07"/>
    <w:rPr>
      <w:sz w:val="20"/>
      <w:szCs w:val="20"/>
    </w:rPr>
  </w:style>
  <w:style w:type="character" w:customStyle="1" w:styleId="CommentTextChar">
    <w:name w:val="Comment Text Char"/>
    <w:basedOn w:val="DefaultParagraphFont"/>
    <w:link w:val="CommentText"/>
    <w:uiPriority w:val="99"/>
    <w:semiHidden/>
    <w:rsid w:val="004E3E07"/>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4E3E07"/>
    <w:rPr>
      <w:b/>
      <w:bCs/>
    </w:rPr>
  </w:style>
  <w:style w:type="character" w:customStyle="1" w:styleId="CommentSubjectChar">
    <w:name w:val="Comment Subject Char"/>
    <w:basedOn w:val="CommentTextChar"/>
    <w:link w:val="CommentSubject"/>
    <w:uiPriority w:val="99"/>
    <w:semiHidden/>
    <w:rsid w:val="004E3E07"/>
    <w:rPr>
      <w:rFonts w:eastAsiaTheme="minorEastAsia"/>
      <w:b/>
      <w:bCs/>
      <w:sz w:val="20"/>
      <w:szCs w:val="20"/>
      <w:lang w:val="en-US"/>
    </w:rPr>
  </w:style>
  <w:style w:type="paragraph" w:styleId="BalloonText">
    <w:name w:val="Balloon Text"/>
    <w:basedOn w:val="Normal"/>
    <w:link w:val="BalloonTextChar"/>
    <w:uiPriority w:val="99"/>
    <w:semiHidden/>
    <w:unhideWhenUsed/>
    <w:rsid w:val="004E3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E07"/>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6</cp:revision>
  <dcterms:created xsi:type="dcterms:W3CDTF">2021-08-02T19:00:00Z</dcterms:created>
  <dcterms:modified xsi:type="dcterms:W3CDTF">2021-08-02T20:49:00Z</dcterms:modified>
</cp:coreProperties>
</file>