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jc w:val="center"/>
        <w:rPr>
          <w:b w:val="1"/>
          <w:bCs w:val="1"/>
          <w:color w:val="1a2b3e"/>
          <w:sz w:val="34"/>
          <w:szCs w:val="34"/>
        </w:rPr>
      </w:pPr>
      <w:r w:rsidDel="00000000" w:rsidR="00000000" w:rsidRPr="00000000">
        <w:rPr>
          <w:b w:val="1"/>
          <w:bCs w:val="1"/>
          <w:color w:val="1a2b3e"/>
          <w:sz w:val="34"/>
          <w:szCs w:val="34"/>
          <w:rtl w:val="0"/>
        </w:rPr>
        <w:t xml:space="preserve">FACULTAD DE CIENCIAS DE LA COMPUTACIÓN – BUAP</w:t>
      </w:r>
    </w:p>
    <w:p w:rsidR="00000000" w:rsidDel="00000000" w:rsidP="00000000" w:rsidRDefault="00000000" w:rsidRPr="00000000" w14:paraId="00000002">
      <w:pPr>
        <w:spacing w:after="400" w:before="100" w:lineRule="auto"/>
        <w:jc w:val="center"/>
        <w:rPr>
          <w:color w:val="707e8c"/>
          <w:sz w:val="24"/>
          <w:szCs w:val="24"/>
        </w:rPr>
      </w:pPr>
      <w:r w:rsidDel="00000000" w:rsidR="00000000" w:rsidRPr="00000000">
        <w:rPr>
          <w:color w:val="707e8c"/>
          <w:sz w:val="24"/>
          <w:szCs w:val="24"/>
          <w:rtl w:val="0"/>
        </w:rPr>
        <w:t xml:space="preserve">Ingeniería de Software II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Rule="auto"/>
        <w:jc w:val="center"/>
        <w:rPr>
          <w:b w:val="1"/>
          <w:bCs w:val="1"/>
          <w:color w:val="00a781"/>
          <w:sz w:val="40"/>
          <w:szCs w:val="40"/>
        </w:rPr>
      </w:pPr>
      <w:r w:rsidDel="00000000" w:rsidR="00000000" w:rsidRPr="00000000">
        <w:rPr>
          <w:b w:val="1"/>
          <w:bCs w:val="1"/>
          <w:color w:val="00a781"/>
          <w:sz w:val="40"/>
          <w:szCs w:val="40"/>
          <w:rtl w:val="0"/>
        </w:rPr>
        <w:t xml:space="preserve">PROYECTO FINAL</w:t>
      </w:r>
    </w:p>
    <w:p w:rsidR="00000000" w:rsidDel="00000000" w:rsidP="00000000" w:rsidRDefault="00000000" w:rsidRPr="00000000" w14:paraId="00000004">
      <w:pPr>
        <w:jc w:val="center"/>
        <w:rPr>
          <w:b w:val="1"/>
          <w:bCs w:val="1"/>
          <w:color w:val="1a2b3e"/>
          <w:sz w:val="32"/>
          <w:szCs w:val="32"/>
        </w:rPr>
      </w:pPr>
      <w:r w:rsidDel="00000000" w:rsidR="00000000" w:rsidRPr="00000000">
        <w:rPr>
          <w:rtl w:val="0"/>
        </w:rPr>
        <w:t xml:space="preserve"> </w:t>
      </w:r>
      <w:r w:rsidDel="00000000" w:rsidR="00000000" w:rsidRPr="00000000">
        <w:rPr>
          <w:b w:val="1"/>
          <w:bCs w:val="1"/>
          <w:color w:val="1a2b3e"/>
          <w:sz w:val="32"/>
          <w:szCs w:val="32"/>
          <w:rtl w:val="0"/>
        </w:rPr>
        <w:t xml:space="preserve">Sistema de Gestión Clínica</w:t>
      </w:r>
    </w:p>
    <w:p w:rsidR="00000000" w:rsidDel="00000000" w:rsidP="00000000" w:rsidRDefault="00000000" w:rsidRPr="00000000" w14:paraId="00000005">
      <w:pPr>
        <w:spacing w:after="400" w:before="100" w:lineRule="auto"/>
        <w:jc w:val="center"/>
        <w:rPr/>
      </w:pPr>
      <w:r w:rsidDel="00000000" w:rsidR="00000000" w:rsidRPr="00000000">
        <w:rPr>
          <w:b w:val="1"/>
          <w:bCs w:val="1"/>
          <w:color w:val="00a781"/>
          <w:sz w:val="28"/>
          <w:szCs w:val="28"/>
          <w:rtl w:val="0"/>
        </w:rPr>
        <w:t xml:space="preserve">Módulo 2: Núcleo Clínico y Normatividad</w:t>
      </w:r>
      <w:r w:rsidDel="00000000" w:rsidR="00000000" w:rsidRPr="00000000">
        <w:rPr>
          <w:rtl w:val="0"/>
        </w:rPr>
      </w:r>
    </w:p>
    <w:p w:rsidR="00000000" w:rsidDel="00000000" w:rsidP="00000000" w:rsidRDefault="00000000" w:rsidRPr="00000000" w14:paraId="00000006">
      <w:pPr>
        <w:spacing w:after="60" w:before="100" w:lineRule="auto"/>
        <w:jc w:val="center"/>
        <w:rPr>
          <w:b w:val="1"/>
          <w:bCs w:val="1"/>
          <w:sz w:val="26"/>
          <w:szCs w:val="26"/>
        </w:rPr>
      </w:pPr>
      <w:r w:rsidDel="00000000" w:rsidR="00000000" w:rsidRPr="00000000">
        <w:rPr>
          <w:b w:val="1"/>
          <w:bCs w:val="1"/>
          <w:sz w:val="26"/>
          <w:szCs w:val="26"/>
          <w:rtl w:val="0"/>
        </w:rPr>
        <w:t xml:space="preserve">Equipo 2</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9">
      <w:pPr>
        <w:jc w:val="center"/>
        <w:rPr/>
      </w:pPr>
      <w:r w:rsidDel="00000000" w:rsidR="00000000" w:rsidRPr="00000000">
        <w:rPr>
          <w:rtl w:val="0"/>
        </w:rPr>
        <w:t xml:space="preserve">Elvira Isabel Garcia Ramirez</w:t>
      </w:r>
    </w:p>
    <w:p w:rsidR="00000000" w:rsidDel="00000000" w:rsidP="00000000" w:rsidRDefault="00000000" w:rsidRPr="00000000" w14:paraId="0000000A">
      <w:pPr>
        <w:jc w:val="center"/>
        <w:rPr/>
      </w:pPr>
      <w:r w:rsidDel="00000000" w:rsidR="00000000" w:rsidRPr="00000000">
        <w:rPr>
          <w:rtl w:val="0"/>
        </w:rPr>
        <w:t xml:space="preserve">Nestor Tlachi Valencia</w:t>
      </w:r>
    </w:p>
    <w:p w:rsidR="00000000" w:rsidDel="00000000" w:rsidP="00000000" w:rsidRDefault="00000000" w:rsidRPr="00000000" w14:paraId="0000000B">
      <w:pPr>
        <w:jc w:val="center"/>
        <w:rPr/>
      </w:pPr>
      <w:r w:rsidDel="00000000" w:rsidR="00000000" w:rsidRPr="00000000">
        <w:rPr>
          <w:rtl w:val="0"/>
        </w:rPr>
        <w:t xml:space="preserve">Eduardo Romero Olmos</w:t>
      </w:r>
    </w:p>
    <w:p w:rsidR="00000000" w:rsidDel="00000000" w:rsidP="00000000" w:rsidRDefault="00000000" w:rsidRPr="00000000" w14:paraId="0000000C">
      <w:pPr>
        <w:jc w:val="center"/>
        <w:rPr/>
      </w:pPr>
      <w:r w:rsidDel="00000000" w:rsidR="00000000" w:rsidRPr="00000000">
        <w:rPr>
          <w:rtl w:val="0"/>
        </w:rPr>
        <w:t xml:space="preserve">Dulce Aranza Becerra Sánchez</w:t>
      </w:r>
    </w:p>
    <w:p w:rsidR="00000000" w:rsidDel="00000000" w:rsidP="00000000" w:rsidRDefault="00000000" w:rsidRPr="00000000" w14:paraId="0000000D">
      <w:pPr>
        <w:jc w:val="center"/>
        <w:rPr/>
      </w:pPr>
      <w:r w:rsidDel="00000000" w:rsidR="00000000" w:rsidRPr="00000000">
        <w:rPr>
          <w:rtl w:val="0"/>
        </w:rPr>
        <w:t xml:space="preserve">Luis Antonio Nani Herrera</w:t>
      </w:r>
    </w:p>
    <w:p w:rsidR="00000000" w:rsidDel="00000000" w:rsidP="00000000" w:rsidRDefault="00000000" w:rsidRPr="00000000" w14:paraId="0000000E">
      <w:pPr>
        <w:jc w:val="center"/>
        <w:rPr/>
      </w:pPr>
      <w:r w:rsidDel="00000000" w:rsidR="00000000" w:rsidRPr="00000000">
        <w:rPr>
          <w:rtl w:val="0"/>
        </w:rPr>
        <w:t xml:space="preserve">Sergio Sánchez Domínguez</w:t>
      </w:r>
    </w:p>
    <w:p w:rsidR="00000000" w:rsidDel="00000000" w:rsidP="00000000" w:rsidRDefault="00000000" w:rsidRPr="00000000" w14:paraId="0000000F">
      <w:pPr>
        <w:jc w:val="center"/>
        <w:rPr/>
      </w:pPr>
      <w:r w:rsidDel="00000000" w:rsidR="00000000" w:rsidRPr="00000000">
        <w:rPr>
          <w:rtl w:val="0"/>
        </w:rPr>
        <w:t xml:space="preserve">Luis Guillermo López Díaz</w:t>
      </w:r>
    </w:p>
    <w:p w:rsidR="00000000" w:rsidDel="00000000" w:rsidP="00000000" w:rsidRDefault="00000000" w:rsidRPr="00000000" w14:paraId="00000010">
      <w:pPr>
        <w:jc w:val="center"/>
        <w:rPr/>
      </w:pPr>
      <w:r w:rsidDel="00000000" w:rsidR="00000000" w:rsidRPr="00000000">
        <w:rPr>
          <w:rtl w:val="0"/>
        </w:rPr>
        <w:t xml:space="preserve">Elizabeth Muñoz Astorga</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Docente: Dra. Josefina Guerrero García</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jc w:val="center"/>
        <w:rPr/>
      </w:pPr>
      <w:r w:rsidDel="00000000" w:rsidR="00000000" w:rsidRPr="00000000">
        <w:rPr>
          <w:rtl w:val="0"/>
        </w:rPr>
        <w:t xml:space="preserve">Fecha: 14 de mayo de 2026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color w:val="1a2b3e"/>
        </w:rPr>
      </w:pPr>
      <w:r w:rsidDel="00000000" w:rsidR="00000000" w:rsidRPr="00000000">
        <w:rPr>
          <w:rtl w:val="0"/>
        </w:rPr>
        <w:t xml:space="preserve">1. </w:t>
      </w:r>
      <w:r w:rsidDel="00000000" w:rsidR="00000000" w:rsidRPr="00000000">
        <w:rPr>
          <w:color w:val="1a2b3e"/>
          <w:rtl w:val="0"/>
        </w:rPr>
        <w:t xml:space="preserve">Resumen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presente documento detalla el desarrollo del Módulo 2: Núcleo Clínico y Normatividad, el cual corresponde al sistema de rehabilitación digital RehabWeb. El módulo implementa la gestión clínica completa de pacientes post-derrame cerebral, incluyendo el registro de perfiles clínicos, evaluaciones clínicas estandarizadas (FMA, TUG, BBS, MoCA, SS-QOL), historial longitudinal con análisis de tendencias, exportación de expedientes digitales conforme a la NOM-004-SSA3-2012 y agendamiento de citas entre pacientes y terapeutas. El sistema fue desarrollado utilizando Angular 20 en el frontend y Django REST Framework en el backend, con MySQL como base de datos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Rule="auto"/>
        <w:rPr>
          <w:color w:val="1a2b3e"/>
        </w:rPr>
      </w:pPr>
      <w:r w:rsidDel="00000000" w:rsidR="00000000" w:rsidRPr="00000000">
        <w:rPr>
          <w:rtl w:val="0"/>
        </w:rPr>
        <w:t xml:space="preserve">2. </w:t>
      </w:r>
      <w:r w:rsidDel="00000000" w:rsidR="00000000" w:rsidRPr="00000000">
        <w:rPr>
          <w:color w:val="1a2b3e"/>
          <w:rtl w:val="0"/>
        </w:rPr>
        <w:t xml:space="preserve">Introducción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color w:val="00a781"/>
          <w:rtl w:val="0"/>
        </w:rPr>
        <w:t xml:space="preserve">Contexto del proyecto</w:t>
      </w:r>
    </w:p>
    <w:p w:rsidR="00000000" w:rsidDel="00000000" w:rsidP="00000000" w:rsidRDefault="00000000" w:rsidRPr="00000000" w14:paraId="00000025">
      <w:pPr>
        <w:spacing w:after="100" w:before="100" w:lineRule="auto"/>
        <w:rPr/>
      </w:pPr>
      <w:r w:rsidDel="00000000" w:rsidR="00000000" w:rsidRPr="00000000">
        <w:rPr>
          <w:rtl w:val="0"/>
        </w:rPr>
        <w:t xml:space="preserve">En México se registran aproximadamente 180,000 casos nuevos de accidente cerebrovascular por año, con costos de terapia presencial que oscilan entre los 500 y 800 pesos por sesión. </w:t>
      </w:r>
      <w:r w:rsidDel="00000000" w:rsidR="00000000" w:rsidRPr="00000000">
        <w:rPr>
          <w:rtl w:val="0"/>
        </w:rPr>
        <w:t xml:space="preserve">RehabWeb </w:t>
      </w:r>
      <w:r w:rsidDel="00000000" w:rsidR="00000000" w:rsidRPr="00000000">
        <w:rPr>
          <w:rtl w:val="0"/>
        </w:rPr>
        <w:t xml:space="preserve">surge como una solución digital para democratizar el acceso a la rehabilitación, conectando pacientes post-ACV con terapeutas mediante una plataforma web adaptativa que garantiza una administración eficiente de los datos clínicos bajo las estrictas regulaciones de salud vigentes en el país. </w:t>
      </w:r>
    </w:p>
    <w:p w:rsidR="00000000" w:rsidDel="00000000" w:rsidP="00000000" w:rsidRDefault="00000000" w:rsidRPr="00000000" w14:paraId="00000026">
      <w:pPr>
        <w:spacing w:after="100" w:before="100" w:lineRule="auto"/>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color w:val="00a781"/>
          <w:rtl w:val="0"/>
        </w:rPr>
        <w:t xml:space="preserve">Problema que se busca resolver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Actualmente, el manejo descentralizado y manual de la información clínica dificulta el seguimiento terapéutico. El </w:t>
      </w:r>
      <w:r w:rsidDel="00000000" w:rsidR="00000000" w:rsidRPr="00000000">
        <w:rPr>
          <w:rtl w:val="0"/>
        </w:rPr>
        <w:t xml:space="preserve">Módulo 2</w:t>
      </w:r>
      <w:r w:rsidDel="00000000" w:rsidR="00000000" w:rsidRPr="00000000">
        <w:rPr>
          <w:rtl w:val="0"/>
        </w:rPr>
        <w:t xml:space="preserve"> aborda esta necesidad mediante un sistema robusto de gestión que permite registrar, consultar y analizar la información de manera eficiente, cumpliendo con la </w:t>
      </w:r>
      <w:r w:rsidDel="00000000" w:rsidR="00000000" w:rsidRPr="00000000">
        <w:rPr>
          <w:rtl w:val="0"/>
        </w:rPr>
        <w:t xml:space="preserve">NOM-004-SSA3-2012</w:t>
      </w:r>
      <w:r w:rsidDel="00000000" w:rsidR="00000000" w:rsidRPr="00000000">
        <w:rPr>
          <w:rtl w:val="0"/>
        </w:rPr>
        <w:t xml:space="preserve"> y facilitando la toma de decisiones basadas en datos clínicos objetivos </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before="0" w:lineRule="auto"/>
        <w:rPr>
          <w:color w:val="1a2b3e"/>
        </w:rPr>
      </w:pPr>
      <w:r w:rsidDel="00000000" w:rsidR="00000000" w:rsidRPr="00000000">
        <w:rPr>
          <w:color w:val="1a2b3e"/>
          <w:rtl w:val="0"/>
        </w:rPr>
        <w:t xml:space="preserve">3. Descripción General del Sistema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color w:val="00a781"/>
          <w:rtl w:val="0"/>
        </w:rPr>
        <w:t xml:space="preserve">Objetivo del sistema</w:t>
      </w:r>
    </w:p>
    <w:p w:rsidR="00000000" w:rsidDel="00000000" w:rsidP="00000000" w:rsidRDefault="00000000" w:rsidRPr="00000000" w14:paraId="0000002B">
      <w:pPr>
        <w:spacing w:after="100" w:before="100" w:lineRule="auto"/>
        <w:rPr/>
      </w:pPr>
      <w:r w:rsidDel="00000000" w:rsidR="00000000" w:rsidRPr="00000000">
        <w:rPr>
          <w:rtl w:val="0"/>
        </w:rPr>
        <w:t xml:space="preserve">Desarrollar un módulo de gestión clínica que permita: registrar perfiles clínicos completos de pacientes, aplicar y registrar evaluaciones clínicas estandarizadas, mantener un historial longitudinal de progreso, exportar expedientes digitales conformes a norma, y gestionar el agendamiento de citas.</w:t>
      </w:r>
    </w:p>
    <w:p w:rsidR="00000000" w:rsidDel="00000000" w:rsidP="00000000" w:rsidRDefault="00000000" w:rsidRPr="00000000" w14:paraId="0000002C">
      <w:pPr>
        <w:spacing w:after="100" w:before="100" w:lineRule="auto"/>
        <w:rPr/>
      </w:pPr>
      <w:r w:rsidDel="00000000" w:rsidR="00000000" w:rsidRPr="00000000">
        <w:rPr>
          <w:rtl w:val="0"/>
        </w:rPr>
      </w:r>
    </w:p>
    <w:p w:rsidR="00000000" w:rsidDel="00000000" w:rsidP="00000000" w:rsidRDefault="00000000" w:rsidRPr="00000000" w14:paraId="0000002D">
      <w:pPr>
        <w:spacing w:after="100" w:before="100" w:lineRule="auto"/>
        <w:rPr/>
      </w:pPr>
      <w:r w:rsidDel="00000000" w:rsidR="00000000" w:rsidRPr="00000000">
        <w:rPr>
          <w:rtl w:val="0"/>
        </w:rPr>
      </w:r>
    </w:p>
    <w:p w:rsidR="00000000" w:rsidDel="00000000" w:rsidP="00000000" w:rsidRDefault="00000000" w:rsidRPr="00000000" w14:paraId="0000002E">
      <w:pPr>
        <w:spacing w:after="100" w:before="100" w:lineRule="auto"/>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color w:val="00a781"/>
          <w:rtl w:val="0"/>
        </w:rPr>
        <w:t xml:space="preserve">Alcance del módulo desarrollado</w:t>
      </w:r>
    </w:p>
    <w:p w:rsidR="00000000" w:rsidDel="00000000" w:rsidP="00000000" w:rsidRDefault="00000000" w:rsidRPr="00000000" w14:paraId="00000030">
      <w:pPr>
        <w:spacing w:after="100" w:before="100" w:lineRule="auto"/>
        <w:rPr/>
      </w:pPr>
      <w:r w:rsidDel="00000000" w:rsidR="00000000" w:rsidRPr="00000000">
        <w:rPr>
          <w:rtl w:val="0"/>
        </w:rPr>
        <w:t xml:space="preserve">El Módulo 2 comprende las siguientes funcionalidades principales:</w:t>
      </w:r>
    </w:p>
    <w:p w:rsidR="00000000" w:rsidDel="00000000" w:rsidP="00000000" w:rsidRDefault="00000000" w:rsidRPr="00000000" w14:paraId="0000003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Gestión de perfiles clínicos de pacientes (RF-CLIN-001)</w:t>
      </w:r>
    </w:p>
    <w:p w:rsidR="00000000" w:rsidDel="00000000" w:rsidP="00000000" w:rsidRDefault="00000000" w:rsidRPr="00000000" w14:paraId="0000003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Evaluaciones clínicas baseline: FMA, TUG, BBS, MoCA, SS-QOL (RF-CLIN-002)</w:t>
      </w:r>
    </w:p>
    <w:p w:rsidR="00000000" w:rsidDel="00000000" w:rsidP="00000000" w:rsidRDefault="00000000" w:rsidRPr="00000000" w14:paraId="0000003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Historial clínico longitudinal con gráficos de tendencia (RF-CLIN-003)</w:t>
      </w:r>
    </w:p>
    <w:p w:rsidR="00000000" w:rsidDel="00000000" w:rsidP="00000000" w:rsidRDefault="00000000" w:rsidRPr="00000000" w14:paraId="0000003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Exportación de expediente digital NOM-004-SSA3-2012 (RF-CLIN-004)</w:t>
      </w:r>
    </w:p>
    <w:p w:rsidR="00000000" w:rsidDel="00000000" w:rsidP="00000000" w:rsidRDefault="00000000" w:rsidRPr="00000000" w14:paraId="0000003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Agendamiento de citas presenciales y virtuales (RF-CITA-001, RF-CITA-002)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4. Metodología de Desarrollo (SCRUM)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desarrollo se gestionó mediante el marco de trabajo ágil SCRUM, apoyado visualmente por un tablero Kanban para el seguimiento de tareas (Pendiente, En Proceso, Finalizado). Se definieron Historias de Usuario (HU) con prioridades altas para asegurar la entrega de valor temprano.</w:t>
      </w:r>
    </w:p>
    <w:p w:rsidR="00000000" w:rsidDel="00000000" w:rsidP="00000000" w:rsidRDefault="00000000" w:rsidRPr="00000000" w14:paraId="00000039">
      <w:pPr>
        <w:pStyle w:val="Heading3"/>
        <w:spacing w:after="80" w:before="360" w:lineRule="auto"/>
        <w:rPr>
          <w:color w:val="00a781"/>
        </w:rPr>
      </w:pPr>
      <w:bookmarkStart w:colFirst="0" w:colLast="0" w:name="_dthprgnppqtl" w:id="0"/>
      <w:bookmarkEnd w:id="0"/>
      <w:r w:rsidDel="00000000" w:rsidR="00000000" w:rsidRPr="00000000">
        <w:rPr>
          <w:color w:val="00a781"/>
          <w:rtl w:val="0"/>
        </w:rPr>
        <w:t xml:space="preserve">Uso de SCRUM</w:t>
      </w:r>
    </w:p>
    <w:p w:rsidR="00000000" w:rsidDel="00000000" w:rsidP="00000000" w:rsidRDefault="00000000" w:rsidRPr="00000000" w14:paraId="0000003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Sprints: Se planificaron 2 sprints de 4 semana cada uno</w:t>
      </w:r>
    </w:p>
    <w:p w:rsidR="00000000" w:rsidDel="00000000" w:rsidP="00000000" w:rsidRDefault="00000000" w:rsidRPr="00000000" w14:paraId="0000003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Planificación: Sesiones de Planning Poker para estimación de historias</w:t>
      </w:r>
    </w:p>
    <w:p w:rsidR="00000000" w:rsidDel="00000000" w:rsidP="00000000" w:rsidRDefault="00000000" w:rsidRPr="00000000" w14:paraId="0000003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Retrospectiva: Al finalizar cada sprint para identificar mejoras</w:t>
      </w:r>
    </w:p>
    <w:p w:rsidR="00000000" w:rsidDel="00000000" w:rsidP="00000000" w:rsidRDefault="00000000" w:rsidRPr="00000000" w14:paraId="0000003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Backlog: Lista priorizada de historias de usuario mantenida durante todo el proyecto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color w:val="00a781"/>
          <w:rtl w:val="0"/>
        </w:rPr>
        <w:t xml:space="preserve">4.1 Organización del Equipo</w:t>
      </w:r>
    </w:p>
    <w:p w:rsidR="00000000" w:rsidDel="00000000" w:rsidP="00000000" w:rsidRDefault="00000000" w:rsidRPr="00000000" w14:paraId="00000041">
      <w:pPr>
        <w:ind w:left="600" w:firstLine="0"/>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400"/>
        <w:gridCol w:w="4545"/>
        <w:tblGridChange w:id="0">
          <w:tblGrid>
            <w:gridCol w:w="2400"/>
            <w:gridCol w:w="2400"/>
            <w:gridCol w:w="4545"/>
          </w:tblGrid>
        </w:tblGridChange>
      </w:tblGrid>
      <w:tr>
        <w:trPr>
          <w:cantSplit w:val="0"/>
          <w:trHeight w:val="405"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42">
            <w:pPr>
              <w:rPr>
                <w:b w:val="1"/>
                <w:bCs w:val="1"/>
                <w:color w:val="ffffff"/>
              </w:rPr>
            </w:pPr>
            <w:r w:rsidDel="00000000" w:rsidR="00000000" w:rsidRPr="00000000">
              <w:rPr>
                <w:b w:val="1"/>
                <w:bCs w:val="1"/>
                <w:color w:val="ffffff"/>
                <w:rtl w:val="0"/>
              </w:rPr>
              <w:t xml:space="preserve">Rol</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43">
            <w:pPr>
              <w:rPr>
                <w:b w:val="1"/>
                <w:bCs w:val="1"/>
                <w:color w:val="ffffff"/>
              </w:rPr>
            </w:pPr>
            <w:r w:rsidDel="00000000" w:rsidR="00000000" w:rsidRPr="00000000">
              <w:rPr>
                <w:b w:val="1"/>
                <w:bCs w:val="1"/>
                <w:color w:val="ffffff"/>
                <w:rtl w:val="0"/>
              </w:rPr>
              <w:t xml:space="preserve">Integrante</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44">
            <w:pPr>
              <w:rPr>
                <w:b w:val="1"/>
                <w:bCs w:val="1"/>
                <w:color w:val="ffffff"/>
              </w:rPr>
            </w:pPr>
            <w:r w:rsidDel="00000000" w:rsidR="00000000" w:rsidRPr="00000000">
              <w:rPr>
                <w:b w:val="1"/>
                <w:bCs w:val="1"/>
                <w:color w:val="ffffff"/>
                <w:rtl w:val="0"/>
              </w:rPr>
              <w:t xml:space="preserve">Responsabilidades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tl w:val="0"/>
              </w:rPr>
              <w:t xml:space="preserve">Product Owner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tl w:val="0"/>
              </w:rPr>
              <w:t xml:space="preserve">Dra. Josefina Guerrero García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tl w:val="0"/>
              </w:rPr>
              <w:t xml:space="preserve">Definir prioridades, validar historias de usuario, asegurar valor del producto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48">
            <w:pPr>
              <w:rPr/>
            </w:pPr>
            <w:r w:rsidDel="00000000" w:rsidR="00000000" w:rsidRPr="00000000">
              <w:rPr>
                <w:rtl w:val="0"/>
              </w:rPr>
              <w:t xml:space="preserve">Scrum Master</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tl w:val="0"/>
              </w:rPr>
              <w:t xml:space="preserve">Luis Antonio Nani Herrera</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4A">
            <w:pPr>
              <w:rPr/>
            </w:pPr>
            <w:r w:rsidDel="00000000" w:rsidR="00000000" w:rsidRPr="00000000">
              <w:rPr>
                <w:rtl w:val="0"/>
              </w:rPr>
              <w:t xml:space="preserve">Facilitar el proceso SCRUM, eliminar bloqueos, coordinar el equipo</w:t>
            </w:r>
          </w:p>
        </w:tc>
      </w:tr>
      <w:tr>
        <w:trPr>
          <w:cantSplit w:val="0"/>
          <w:trHeight w:val="136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tl w:val="0"/>
              </w:rPr>
              <w:t xml:space="preserve">Equipo de Desarrollo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tl w:val="0"/>
              </w:rPr>
              <w:t xml:space="preserve">Elvira Garcia, Nestor Tlachi, Eduardo Romero, Dulce Becerra, Sergio Sanchez, Luis Lopez, Elizabeth Muñoz</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tl w:val="0"/>
              </w:rPr>
              <w:t xml:space="preserve">Diseño, programación, pruebas y documentación del módulo</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color w:val="00a781"/>
        </w:rPr>
      </w:pPr>
      <w:r w:rsidDel="00000000" w:rsidR="00000000" w:rsidRPr="00000000">
        <w:rPr>
          <w:color w:val="00a781"/>
          <w:rtl w:val="0"/>
        </w:rPr>
        <w:t xml:space="preserve">4.2 Product Backlog</w:t>
      </w:r>
    </w:p>
    <w:tbl>
      <w:tblPr>
        <w:tblStyle w:val="Table2"/>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5220"/>
        <w:gridCol w:w="1215"/>
        <w:gridCol w:w="1620"/>
        <w:tblGridChange w:id="0">
          <w:tblGrid>
            <w:gridCol w:w="1515"/>
            <w:gridCol w:w="5220"/>
            <w:gridCol w:w="1215"/>
            <w:gridCol w:w="1620"/>
          </w:tblGrid>
        </w:tblGridChange>
      </w:tblGrid>
      <w:tr>
        <w:trPr>
          <w:cantSplit w:val="0"/>
          <w:tblHeader w:val="1"/>
        </w:trPr>
        <w:tc>
          <w:tcPr>
            <w:tcBorders>
              <w:top w:color="00a781" w:space="0" w:sz="6" w:val="single"/>
              <w:left w:color="00a781" w:space="0" w:sz="6" w:val="single"/>
              <w:bottom w:color="cccccc" w:space="0" w:sz="6" w:val="single"/>
              <w:right w:color="00a781" w:space="0" w:sz="6" w:val="single"/>
            </w:tcBorders>
            <w:shd w:fill="00a781"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ID</w:t>
            </w:r>
          </w:p>
        </w:tc>
        <w:tc>
          <w:tcPr>
            <w:tcBorders>
              <w:top w:color="00a781" w:space="0" w:sz="6" w:val="single"/>
              <w:left w:color="00a781" w:space="0" w:sz="6" w:val="single"/>
              <w:bottom w:color="cccccc" w:space="0" w:sz="6" w:val="single"/>
              <w:right w:color="00a781" w:space="0" w:sz="6" w:val="single"/>
            </w:tcBorders>
            <w:shd w:fill="00a781"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Historia de Usuario</w:t>
            </w:r>
          </w:p>
        </w:tc>
        <w:tc>
          <w:tcPr>
            <w:tcBorders>
              <w:top w:color="00a781" w:space="0" w:sz="6" w:val="single"/>
              <w:left w:color="00a781" w:space="0" w:sz="6" w:val="single"/>
              <w:bottom w:color="cccccc" w:space="0" w:sz="6" w:val="single"/>
              <w:right w:color="00a781" w:space="0" w:sz="6" w:val="single"/>
            </w:tcBorders>
            <w:shd w:fill="00a781"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Prioridad</w:t>
            </w:r>
          </w:p>
        </w:tc>
        <w:tc>
          <w:tcPr>
            <w:tcBorders>
              <w:top w:color="00a781" w:space="0" w:sz="6" w:val="single"/>
              <w:left w:color="00a781" w:space="0" w:sz="6" w:val="single"/>
              <w:bottom w:color="cccccc" w:space="0" w:sz="6" w:val="single"/>
              <w:right w:color="00a781" w:space="0" w:sz="6" w:val="single"/>
            </w:tcBorders>
            <w:shd w:fill="00a781"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ffffff"/>
              </w:rPr>
            </w:pPr>
            <w:r w:rsidDel="00000000" w:rsidR="00000000" w:rsidRPr="00000000">
              <w:rPr>
                <w:color w:val="ffffff"/>
                <w:rtl w:val="0"/>
              </w:rPr>
              <w:t xml:space="preserve">Story Points (Estimación)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HUCLIN-001</w:t>
            </w:r>
          </w:p>
        </w:tc>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terapeuta, quiero registrar la información clínica del paciente para mantener un control organizado de su seguimiento </w:t>
            </w:r>
          </w:p>
        </w:tc>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HUCLIN-002</w:t>
            </w:r>
          </w:p>
        </w:tc>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terapeuta quiero registrar evaluaciones clínicas en escalas FMA, TUG, BBS, MoCA, SS-QOL para tener un historial de progreso</w:t>
            </w: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HUCLIN-003</w:t>
            </w:r>
          </w:p>
        </w:tc>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terapeuta quiero acceso al historial clínico para tomar decisiones terapéuticas</w:t>
            </w: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cccccc"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HUCLIN-004</w:t>
            </w:r>
          </w:p>
        </w:tc>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terapeuta quiero exportar el expediente clínico para cumplir los requisitos legales de documentación médica en México</w:t>
            </w: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w:t>
            </w:r>
          </w:p>
        </w:tc>
        <w:tc>
          <w:tcPr>
            <w:tcBorders>
              <w:top w:color="cccccc" w:space="0" w:sz="6" w:val="single"/>
              <w:left w:color="cccccc" w:space="0" w:sz="6" w:val="single"/>
              <w:bottom w:color="cccccc" w:space="0" w:sz="6" w:val="single"/>
              <w:right w:color="cccccc" w:space="0" w:sz="6" w:val="single"/>
            </w:tcBorders>
            <w:shd w:fill="e6f6f2"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HUCITA-001</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Como terapeuta quiero agendar citas con mis pacientes para organizar las sesiones de rehabilitación</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Media</w:t>
            </w:r>
          </w:p>
        </w:tc>
        <w:tc>
          <w:tcPr>
            <w:tcBorders>
              <w:top w:color="cccccc" w:space="0" w:sz="5" w:val="single"/>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color w:val="00a781"/>
        </w:rPr>
      </w:pPr>
      <w:r w:rsidDel="00000000" w:rsidR="00000000" w:rsidRPr="00000000">
        <w:rPr>
          <w:color w:val="00a781"/>
          <w:rtl w:val="0"/>
        </w:rPr>
        <w:t xml:space="preserve">4.3 Historias de Usuario</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HUCLIN-001: Creación de perfil clínico inicial</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Como:</w:t>
      </w:r>
      <w:r w:rsidDel="00000000" w:rsidR="00000000" w:rsidRPr="00000000">
        <w:rPr>
          <w:rtl w:val="0"/>
        </w:rPr>
        <w:t xml:space="preserve"> Terapeuta</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Quiero:</w:t>
      </w:r>
      <w:r w:rsidDel="00000000" w:rsidR="00000000" w:rsidRPr="00000000">
        <w:rPr>
          <w:rtl w:val="0"/>
        </w:rPr>
        <w:t xml:space="preserve"> Registrar la información del paciente.</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w:t>
      </w:r>
      <w:r w:rsidDel="00000000" w:rsidR="00000000" w:rsidRPr="00000000">
        <w:rPr>
          <w:rtl w:val="0"/>
        </w:rPr>
        <w:t xml:space="preserve"> Tener un control adecuado del paciente.</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hd w:fill="auto" w:val="clear"/>
        <w:spacing w:after="0" w:afterAutospacing="0"/>
        <w:ind w:left="1200" w:hanging="360"/>
      </w:pPr>
      <w:r w:rsidDel="00000000" w:rsidR="00000000" w:rsidRPr="00000000">
        <w:rPr>
          <w:b w:val="1"/>
          <w:bCs w:val="1"/>
          <w:rtl w:val="0"/>
        </w:rPr>
        <w:t xml:space="preserve">Criterios de Aceptación:</w:t>
      </w:r>
      <w:r w:rsidDel="00000000" w:rsidR="00000000" w:rsidRPr="00000000">
        <w:rPr>
          <w:rtl w:val="0"/>
        </w:rPr>
        <w:t xml:space="preserve"> </w:t>
      </w:r>
    </w:p>
    <w:p w:rsidR="00000000" w:rsidDel="00000000" w:rsidP="00000000" w:rsidRDefault="00000000" w:rsidRPr="00000000" w14:paraId="0000006F">
      <w:pPr>
        <w:numPr>
          <w:ilvl w:val="2"/>
          <w:numId w:val="6"/>
        </w:numPr>
        <w:spacing w:after="0" w:afterAutospacing="0" w:before="0" w:beforeAutospacing="0" w:lineRule="auto"/>
        <w:ind w:left="2160" w:hanging="360"/>
      </w:pPr>
      <w:r w:rsidDel="00000000" w:rsidR="00000000" w:rsidRPr="00000000">
        <w:rPr>
          <w:rtl w:val="0"/>
        </w:rPr>
        <w:t xml:space="preserve">El sistema debe validar que todos los campos obligatorios estén completos antes de guardar el registro</w:t>
      </w:r>
    </w:p>
    <w:p w:rsidR="00000000" w:rsidDel="00000000" w:rsidP="00000000" w:rsidRDefault="00000000" w:rsidRPr="00000000" w14:paraId="00000070">
      <w:pPr>
        <w:numPr>
          <w:ilvl w:val="2"/>
          <w:numId w:val="6"/>
        </w:numPr>
        <w:spacing w:after="0" w:afterAutospacing="0" w:before="0" w:beforeAutospacing="0" w:lineRule="auto"/>
        <w:ind w:left="2160" w:hanging="360"/>
      </w:pPr>
      <w:r w:rsidDel="00000000" w:rsidR="00000000" w:rsidRPr="00000000">
        <w:rPr>
          <w:rtl w:val="0"/>
        </w:rPr>
        <w:t xml:space="preserve">El sistema debe permitir agregar notas adicionales dentro del perfil clínico del paciente</w:t>
      </w:r>
    </w:p>
    <w:p w:rsidR="00000000" w:rsidDel="00000000" w:rsidP="00000000" w:rsidRDefault="00000000" w:rsidRPr="00000000" w14:paraId="00000071">
      <w:pPr>
        <w:numPr>
          <w:ilvl w:val="2"/>
          <w:numId w:val="6"/>
        </w:numPr>
        <w:spacing w:after="60" w:before="0" w:beforeAutospacing="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información debe almacenarse correctamente en la base de datos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HUCLIN-002: Evaluación clínica inicial</w:t>
      </w:r>
    </w:p>
    <w:p w:rsidR="00000000" w:rsidDel="00000000" w:rsidP="00000000" w:rsidRDefault="00000000" w:rsidRPr="00000000" w14:paraId="0000007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Como:</w:t>
      </w:r>
      <w:r w:rsidDel="00000000" w:rsidR="00000000" w:rsidRPr="00000000">
        <w:rPr>
          <w:rtl w:val="0"/>
        </w:rPr>
        <w:t xml:space="preserve"> Terapeuta</w:t>
      </w:r>
    </w:p>
    <w:p w:rsidR="00000000" w:rsidDel="00000000" w:rsidP="00000000" w:rsidRDefault="00000000" w:rsidRPr="00000000" w14:paraId="00000075">
      <w:pPr>
        <w:numPr>
          <w:ilvl w:val="1"/>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Quiero:</w:t>
      </w:r>
      <w:r w:rsidDel="00000000" w:rsidR="00000000" w:rsidRPr="00000000">
        <w:rPr>
          <w:rtl w:val="0"/>
        </w:rPr>
        <w:t xml:space="preserve"> Registrar las evaluaciones clínicas en las escalas FMA, TUG, BBS, MOCA, SS-QOL.</w:t>
      </w:r>
    </w:p>
    <w:p w:rsidR="00000000" w:rsidDel="00000000" w:rsidP="00000000" w:rsidRDefault="00000000" w:rsidRPr="00000000" w14:paraId="00000076">
      <w:pPr>
        <w:numPr>
          <w:ilvl w:val="1"/>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w:t>
      </w:r>
      <w:r w:rsidDel="00000000" w:rsidR="00000000" w:rsidRPr="00000000">
        <w:rPr>
          <w:rtl w:val="0"/>
        </w:rPr>
        <w:t xml:space="preserve"> Tener un historial de progreso.</w:t>
      </w:r>
    </w:p>
    <w:p w:rsidR="00000000" w:rsidDel="00000000" w:rsidP="00000000" w:rsidRDefault="00000000" w:rsidRPr="00000000" w14:paraId="00000077">
      <w:pPr>
        <w:numPr>
          <w:ilvl w:val="1"/>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Criterios de Aceptación:</w:t>
      </w:r>
      <w:r w:rsidDel="00000000" w:rsidR="00000000" w:rsidRPr="00000000">
        <w:rPr>
          <w:rtl w:val="0"/>
        </w:rPr>
        <w:t xml:space="preserve"> </w:t>
      </w:r>
    </w:p>
    <w:p w:rsidR="00000000" w:rsidDel="00000000" w:rsidP="00000000" w:rsidRDefault="00000000" w:rsidRPr="00000000" w14:paraId="00000078">
      <w:pPr>
        <w:numPr>
          <w:ilvl w:val="2"/>
          <w:numId w:val="7"/>
        </w:numPr>
        <w:ind w:left="2160" w:hanging="360"/>
      </w:pPr>
      <w:r w:rsidDel="00000000" w:rsidR="00000000" w:rsidRPr="00000000">
        <w:rPr>
          <w:rtl w:val="0"/>
        </w:rPr>
        <w:t xml:space="preserve">Que se quede registrado en la base de datos</w:t>
      </w:r>
    </w:p>
    <w:p w:rsidR="00000000" w:rsidDel="00000000" w:rsidP="00000000" w:rsidRDefault="00000000" w:rsidRPr="00000000" w14:paraId="00000079">
      <w:pPr>
        <w:numPr>
          <w:ilvl w:val="2"/>
          <w:numId w:val="7"/>
        </w:numPr>
        <w:ind w:left="2160" w:hanging="360"/>
      </w:pPr>
      <w:r w:rsidDel="00000000" w:rsidR="00000000" w:rsidRPr="00000000">
        <w:rPr>
          <w:rtl w:val="0"/>
        </w:rPr>
        <w:t xml:space="preserve">Que las evaluaciones se puedan editar y actualizar</w:t>
      </w:r>
    </w:p>
    <w:p w:rsidR="00000000" w:rsidDel="00000000" w:rsidP="00000000" w:rsidRDefault="00000000" w:rsidRPr="00000000" w14:paraId="0000007A">
      <w:pPr>
        <w:numPr>
          <w:ilvl w:val="2"/>
          <w:numId w:val="7"/>
        </w:numPr>
        <w:ind w:left="2160" w:hanging="360"/>
      </w:pPr>
      <w:r w:rsidDel="00000000" w:rsidR="00000000" w:rsidRPr="00000000">
        <w:rPr>
          <w:rtl w:val="0"/>
        </w:rPr>
        <w:t xml:space="preserve">Que el sistema calcule automáticamente el nivel de riesgo basado en las escalas (FMA, TUG, BBS, MoCA)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HUCLIN-003: Historial Clínico Longitudinal</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Como:</w:t>
      </w:r>
      <w:r w:rsidDel="00000000" w:rsidR="00000000" w:rsidRPr="00000000">
        <w:rPr>
          <w:rtl w:val="0"/>
        </w:rPr>
        <w:t xml:space="preserve"> Terapeuta</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Quiero:</w:t>
      </w:r>
      <w:r w:rsidDel="00000000" w:rsidR="00000000" w:rsidRPr="00000000">
        <w:rPr>
          <w:rtl w:val="0"/>
        </w:rPr>
        <w:t xml:space="preserve"> Acceso al historial clínico.</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w:t>
      </w:r>
      <w:r w:rsidDel="00000000" w:rsidR="00000000" w:rsidRPr="00000000">
        <w:rPr>
          <w:rtl w:val="0"/>
        </w:rPr>
        <w:t xml:space="preserve"> Tomar decisiones terapéuticas.</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Criterios de Aceptación:</w:t>
      </w:r>
      <w:r w:rsidDel="00000000" w:rsidR="00000000" w:rsidRPr="00000000">
        <w:rPr>
          <w:rtl w:val="0"/>
        </w:rPr>
        <w:t xml:space="preserve"> </w:t>
      </w:r>
    </w:p>
    <w:p w:rsidR="00000000" w:rsidDel="00000000" w:rsidP="00000000" w:rsidRDefault="00000000" w:rsidRPr="00000000" w14:paraId="00000082">
      <w:pPr>
        <w:numPr>
          <w:ilvl w:val="2"/>
          <w:numId w:val="8"/>
        </w:numPr>
        <w:ind w:left="2160" w:hanging="360"/>
      </w:pPr>
      <w:r w:rsidDel="00000000" w:rsidR="00000000" w:rsidRPr="00000000">
        <w:rPr>
          <w:rtl w:val="0"/>
        </w:rPr>
        <w:t xml:space="preserve">Que se muestre el registro de manera clara y ordenada</w:t>
      </w:r>
    </w:p>
    <w:p w:rsidR="00000000" w:rsidDel="00000000" w:rsidP="00000000" w:rsidRDefault="00000000" w:rsidRPr="00000000" w14:paraId="00000083">
      <w:pPr>
        <w:numPr>
          <w:ilvl w:val="2"/>
          <w:numId w:val="8"/>
        </w:numPr>
        <w:ind w:left="2160" w:hanging="360"/>
      </w:pPr>
      <w:r w:rsidDel="00000000" w:rsidR="00000000" w:rsidRPr="00000000">
        <w:rPr>
          <w:rtl w:val="0"/>
        </w:rPr>
        <w:t xml:space="preserve">Búsqueda de paciente por nombre y fecha de nacimiento</w:t>
      </w:r>
    </w:p>
    <w:p w:rsidR="00000000" w:rsidDel="00000000" w:rsidP="00000000" w:rsidRDefault="00000000" w:rsidRPr="00000000" w14:paraId="00000084">
      <w:pPr>
        <w:numPr>
          <w:ilvl w:val="2"/>
          <w:numId w:val="8"/>
        </w:numPr>
        <w:ind w:left="2160" w:hanging="360"/>
      </w:pPr>
      <w:r w:rsidDel="00000000" w:rsidR="00000000" w:rsidRPr="00000000">
        <w:rPr>
          <w:rtl w:val="0"/>
        </w:rPr>
        <w:t xml:space="preserve">Generación de reportes en PDF del historial clínico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HUCLIN-004: Exportación de expediente para archivo físico</w:t>
      </w:r>
    </w:p>
    <w:p w:rsidR="00000000" w:rsidDel="00000000" w:rsidP="00000000" w:rsidRDefault="00000000" w:rsidRPr="00000000" w14:paraId="0000008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Como:</w:t>
      </w:r>
      <w:r w:rsidDel="00000000" w:rsidR="00000000" w:rsidRPr="00000000">
        <w:rPr>
          <w:rtl w:val="0"/>
        </w:rPr>
        <w:t xml:space="preserve"> Terapeuta</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Quiero:</w:t>
      </w:r>
      <w:r w:rsidDel="00000000" w:rsidR="00000000" w:rsidRPr="00000000">
        <w:rPr>
          <w:rtl w:val="0"/>
        </w:rPr>
        <w:t xml:space="preserve"> Exportar el expediente clínico.</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w:t>
      </w:r>
      <w:r w:rsidDel="00000000" w:rsidR="00000000" w:rsidRPr="00000000">
        <w:rPr>
          <w:rtl w:val="0"/>
        </w:rPr>
        <w:t xml:space="preserve"> Cumplir los requisitos legales de documentación médica en México.</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Criterios de Aceptación:</w:t>
      </w:r>
      <w:r w:rsidDel="00000000" w:rsidR="00000000" w:rsidRPr="00000000">
        <w:rPr>
          <w:rtl w:val="0"/>
        </w:rPr>
        <w:t xml:space="preserve"> </w:t>
      </w:r>
    </w:p>
    <w:p w:rsidR="00000000" w:rsidDel="00000000" w:rsidP="00000000" w:rsidRDefault="00000000" w:rsidRPr="00000000" w14:paraId="0000008B">
      <w:pPr>
        <w:numPr>
          <w:ilvl w:val="2"/>
          <w:numId w:val="9"/>
        </w:numPr>
        <w:ind w:left="2160" w:hanging="360"/>
      </w:pPr>
      <w:r w:rsidDel="00000000" w:rsidR="00000000" w:rsidRPr="00000000">
        <w:rPr>
          <w:rtl w:val="0"/>
        </w:rPr>
        <w:t xml:space="preserve">Que se genere PDF con la estructura según la norma NOM-004-SSA3-2012</w:t>
      </w:r>
    </w:p>
    <w:p w:rsidR="00000000" w:rsidDel="00000000" w:rsidP="00000000" w:rsidRDefault="00000000" w:rsidRPr="00000000" w14:paraId="0000008C">
      <w:pPr>
        <w:numPr>
          <w:ilvl w:val="2"/>
          <w:numId w:val="9"/>
        </w:numPr>
        <w:ind w:left="2160" w:hanging="360"/>
      </w:pPr>
      <w:r w:rsidDel="00000000" w:rsidR="00000000" w:rsidRPr="00000000">
        <w:rPr>
          <w:rtl w:val="0"/>
        </w:rPr>
        <w:t xml:space="preserve">Que el documento se imprima en tamaño carta</w:t>
      </w:r>
    </w:p>
    <w:p w:rsidR="00000000" w:rsidDel="00000000" w:rsidP="00000000" w:rsidRDefault="00000000" w:rsidRPr="00000000" w14:paraId="0000008D">
      <w:pPr>
        <w:numPr>
          <w:ilvl w:val="2"/>
          <w:numId w:val="9"/>
        </w:numPr>
        <w:ind w:left="2160" w:hanging="360"/>
      </w:pPr>
      <w:r w:rsidDel="00000000" w:rsidR="00000000" w:rsidRPr="00000000">
        <w:rPr>
          <w:rtl w:val="0"/>
        </w:rPr>
        <w:t xml:space="preserve">Que el expediente clínico incluya diagnóstico, evaluaciones, notas y plan terapéutico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color w:val="00a781"/>
        </w:rPr>
      </w:pPr>
      <w:r w:rsidDel="00000000" w:rsidR="00000000" w:rsidRPr="00000000">
        <w:rPr>
          <w:color w:val="00a781"/>
          <w:rtl w:val="0"/>
        </w:rPr>
        <w:t xml:space="preserve">4.4 Planificación de Sprints </w:t>
      </w:r>
    </w:p>
    <w:p w:rsidR="00000000" w:rsidDel="00000000" w:rsidP="00000000" w:rsidRDefault="00000000" w:rsidRPr="00000000" w14:paraId="00000090">
      <w:pPr>
        <w:spacing w:after="100" w:before="100" w:lineRule="auto"/>
        <w:rPr/>
      </w:pPr>
      <w:r w:rsidDel="00000000" w:rsidR="00000000" w:rsidRPr="00000000">
        <w:rPr>
          <w:b w:val="1"/>
          <w:bCs w:val="1"/>
          <w:rtl w:val="0"/>
        </w:rPr>
        <w:t xml:space="preserve">Sprint 1 — Gestión Clínica</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530"/>
        <w:gridCol w:w="2850"/>
        <w:tblGridChange w:id="0">
          <w:tblGrid>
            <w:gridCol w:w="1980"/>
            <w:gridCol w:w="4530"/>
            <w:gridCol w:w="2850"/>
          </w:tblGrid>
        </w:tblGridChange>
      </w:tblGrid>
      <w:tr>
        <w:trPr>
          <w:cantSplit w:val="0"/>
          <w:trHeight w:val="390"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91">
            <w:pPr>
              <w:rPr>
                <w:b w:val="1"/>
                <w:bCs w:val="1"/>
                <w:color w:val="ffffff"/>
              </w:rPr>
            </w:pPr>
            <w:r w:rsidDel="00000000" w:rsidR="00000000" w:rsidRPr="00000000">
              <w:rPr>
                <w:b w:val="1"/>
                <w:bCs w:val="1"/>
                <w:color w:val="ffffff"/>
                <w:rtl w:val="0"/>
              </w:rPr>
              <w:t xml:space="preserve">Historia</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92">
            <w:pPr>
              <w:rPr>
                <w:b w:val="1"/>
                <w:bCs w:val="1"/>
                <w:color w:val="ffffff"/>
              </w:rPr>
            </w:pPr>
            <w:r w:rsidDel="00000000" w:rsidR="00000000" w:rsidRPr="00000000">
              <w:rPr>
                <w:b w:val="1"/>
                <w:bCs w:val="1"/>
                <w:color w:val="ffffff"/>
                <w:rtl w:val="0"/>
              </w:rPr>
              <w:t xml:space="preserve">Tarea</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93">
            <w:pPr>
              <w:rPr>
                <w:b w:val="1"/>
                <w:bCs w:val="1"/>
                <w:color w:val="ffffff"/>
              </w:rPr>
            </w:pPr>
            <w:r w:rsidDel="00000000" w:rsidR="00000000" w:rsidRPr="00000000">
              <w:rPr>
                <w:b w:val="1"/>
                <w:bCs w:val="1"/>
                <w:color w:val="ffffff"/>
                <w:rtl w:val="0"/>
              </w:rPr>
              <w:t xml:space="preserve">Responsable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tl w:val="0"/>
              </w:rPr>
              <w:t xml:space="preserve">HUCLIN-001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tl w:val="0"/>
              </w:rPr>
              <w:t xml:space="preserve">Diseñar formulario perfil clínico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tl w:val="0"/>
              </w:rPr>
              <w:t xml:space="preserve">Dulce Becerra</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tl w:val="0"/>
              </w:rPr>
              <w:t xml:space="preserve">HUCLIN-001</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tl w:val="0"/>
              </w:rPr>
              <w:t xml:space="preserve">Implementar modelo PerfilClinico en Django</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tl w:val="0"/>
              </w:rPr>
              <w:t xml:space="preserve">Elizabeth Muñoz</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tl w:val="0"/>
              </w:rPr>
              <w:t xml:space="preserve">HUCLIN-001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tl w:val="0"/>
              </w:rPr>
              <w:t xml:space="preserve">Conectar frontend con API REST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tl w:val="0"/>
              </w:rPr>
              <w:t xml:space="preserve">Luis Nani</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tl w:val="0"/>
              </w:rPr>
              <w:t xml:space="preserve">HUCLIN-002</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tl w:val="0"/>
              </w:rPr>
              <w:t xml:space="preserve">Diseñar formulario evaluaciones clínicas</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tl w:val="0"/>
              </w:rPr>
              <w:t xml:space="preserve">Eduardo Romero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tl w:val="0"/>
              </w:rPr>
              <w:t xml:space="preserve">HUCLIN-002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tl w:val="0"/>
              </w:rPr>
              <w:t xml:space="preserve">Implementar modelo EvaluacionBaseline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tl w:val="0"/>
              </w:rPr>
              <w:t xml:space="preserve">Nestor Tlachi</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tl w:val="0"/>
              </w:rPr>
              <w:t xml:space="preserve">HUCLIN-003</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tl w:val="0"/>
              </w:rPr>
              <w:t xml:space="preserve">Implementar historial con gráficos</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tl w:val="0"/>
              </w:rPr>
              <w:t xml:space="preserve">Sergio Sanchez</w:t>
            </w:r>
          </w:p>
        </w:tc>
      </w:tr>
    </w:tbl>
    <w:p w:rsidR="00000000" w:rsidDel="00000000" w:rsidP="00000000" w:rsidRDefault="00000000" w:rsidRPr="00000000" w14:paraId="000000A6">
      <w:pPr>
        <w:spacing w:after="100" w:before="100" w:lineRule="auto"/>
        <w:rPr/>
      </w:pPr>
      <w:r w:rsidDel="00000000" w:rsidR="00000000" w:rsidRPr="00000000">
        <w:rPr>
          <w:rtl w:val="0"/>
        </w:rPr>
      </w:r>
    </w:p>
    <w:p w:rsidR="00000000" w:rsidDel="00000000" w:rsidP="00000000" w:rsidRDefault="00000000" w:rsidRPr="00000000" w14:paraId="000000A7">
      <w:pPr>
        <w:spacing w:after="100" w:before="100" w:lineRule="auto"/>
        <w:rPr/>
      </w:pPr>
      <w:r w:rsidDel="00000000" w:rsidR="00000000" w:rsidRPr="00000000">
        <w:rPr>
          <w:rtl w:val="0"/>
        </w:rPr>
      </w:r>
    </w:p>
    <w:p w:rsidR="00000000" w:rsidDel="00000000" w:rsidP="00000000" w:rsidRDefault="00000000" w:rsidRPr="00000000" w14:paraId="000000A8">
      <w:pPr>
        <w:spacing w:after="100" w:before="100" w:lineRule="auto"/>
        <w:rPr/>
      </w:pP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rtl w:val="0"/>
        </w:rPr>
      </w:r>
    </w:p>
    <w:p w:rsidR="00000000" w:rsidDel="00000000" w:rsidP="00000000" w:rsidRDefault="00000000" w:rsidRPr="00000000" w14:paraId="000000AB">
      <w:pPr>
        <w:spacing w:after="100" w:before="100" w:lineRule="auto"/>
        <w:rPr/>
      </w:pPr>
      <w:r w:rsidDel="00000000" w:rsidR="00000000" w:rsidRPr="00000000">
        <w:rPr>
          <w:rtl w:val="0"/>
        </w:rPr>
      </w:r>
    </w:p>
    <w:p w:rsidR="00000000" w:rsidDel="00000000" w:rsidP="00000000" w:rsidRDefault="00000000" w:rsidRPr="00000000" w14:paraId="000000AC">
      <w:pPr>
        <w:spacing w:after="100" w:before="100" w:lineRule="auto"/>
        <w:rPr/>
      </w:pPr>
      <w:r w:rsidDel="00000000" w:rsidR="00000000" w:rsidRPr="00000000">
        <w:rPr>
          <w:rtl w:val="0"/>
        </w:rPr>
      </w:r>
    </w:p>
    <w:p w:rsidR="00000000" w:rsidDel="00000000" w:rsidP="00000000" w:rsidRDefault="00000000" w:rsidRPr="00000000" w14:paraId="000000AD">
      <w:pPr>
        <w:spacing w:after="100" w:before="100" w:lineRule="auto"/>
        <w:rPr/>
      </w:pPr>
      <w:r w:rsidDel="00000000" w:rsidR="00000000" w:rsidRPr="00000000">
        <w:rPr>
          <w:rtl w:val="0"/>
        </w:rPr>
      </w:r>
    </w:p>
    <w:p w:rsidR="00000000" w:rsidDel="00000000" w:rsidP="00000000" w:rsidRDefault="00000000" w:rsidRPr="00000000" w14:paraId="000000AE">
      <w:pPr>
        <w:spacing w:after="100" w:before="100" w:lineRule="auto"/>
        <w:rPr/>
      </w:pPr>
      <w:r w:rsidDel="00000000" w:rsidR="00000000" w:rsidRPr="00000000">
        <w:rPr>
          <w:b w:val="1"/>
          <w:bCs w:val="1"/>
          <w:rtl w:val="0"/>
        </w:rPr>
        <w:t xml:space="preserve">Sprint 2 — Expediente y Citas</w:t>
      </w: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485"/>
        <w:gridCol w:w="2865"/>
        <w:tblGridChange w:id="0">
          <w:tblGrid>
            <w:gridCol w:w="1995"/>
            <w:gridCol w:w="4485"/>
            <w:gridCol w:w="2865"/>
          </w:tblGrid>
        </w:tblGridChange>
      </w:tblGrid>
      <w:tr>
        <w:trPr>
          <w:cantSplit w:val="0"/>
          <w:trHeight w:val="390"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AF">
            <w:pPr>
              <w:rPr>
                <w:b w:val="1"/>
                <w:bCs w:val="1"/>
                <w:color w:val="ffffff"/>
              </w:rPr>
            </w:pPr>
            <w:r w:rsidDel="00000000" w:rsidR="00000000" w:rsidRPr="00000000">
              <w:rPr>
                <w:b w:val="1"/>
                <w:bCs w:val="1"/>
                <w:color w:val="ffffff"/>
                <w:rtl w:val="0"/>
              </w:rPr>
              <w:t xml:space="preserve">Historia</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Tarea</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B1">
            <w:pPr>
              <w:rPr>
                <w:b w:val="1"/>
                <w:bCs w:val="1"/>
                <w:color w:val="ffffff"/>
              </w:rPr>
            </w:pPr>
            <w:r w:rsidDel="00000000" w:rsidR="00000000" w:rsidRPr="00000000">
              <w:rPr>
                <w:b w:val="1"/>
                <w:bCs w:val="1"/>
                <w:color w:val="ffffff"/>
                <w:rtl w:val="0"/>
              </w:rPr>
              <w:t xml:space="preserve">Responsable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tl w:val="0"/>
              </w:rPr>
              <w:t xml:space="preserve">HUCLIN-004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tl w:val="0"/>
              </w:rPr>
              <w:t xml:space="preserve">Implementar exportación PDF NOM-004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pPr>
            <w:r w:rsidDel="00000000" w:rsidR="00000000" w:rsidRPr="00000000">
              <w:rPr>
                <w:rtl w:val="0"/>
              </w:rPr>
              <w:t xml:space="preserve">Luis Nani</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tl w:val="0"/>
              </w:rPr>
              <w:t xml:space="preserve">HUCLIN-004</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B6">
            <w:pPr>
              <w:rPr/>
            </w:pPr>
            <w:r w:rsidDel="00000000" w:rsidR="00000000" w:rsidRPr="00000000">
              <w:rPr>
                <w:rtl w:val="0"/>
              </w:rPr>
              <w:t xml:space="preserve">Agregar plan terapéutico al PDF</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B7">
            <w:pPr>
              <w:rPr/>
            </w:pPr>
            <w:r w:rsidDel="00000000" w:rsidR="00000000" w:rsidRPr="00000000">
              <w:rPr>
                <w:rtl w:val="0"/>
              </w:rPr>
              <w:t xml:space="preserve">Elizabeth Muñoz</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pPr>
            <w:r w:rsidDel="00000000" w:rsidR="00000000" w:rsidRPr="00000000">
              <w:rPr>
                <w:rtl w:val="0"/>
              </w:rPr>
              <w:t xml:space="preserve">HUCITA-001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pPr>
            <w:r w:rsidDel="00000000" w:rsidR="00000000" w:rsidRPr="00000000">
              <w:rPr>
                <w:rtl w:val="0"/>
              </w:rPr>
              <w:t xml:space="preserve">Diseñar calendario de citas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pPr>
            <w:r w:rsidDel="00000000" w:rsidR="00000000" w:rsidRPr="00000000">
              <w:rPr>
                <w:rtl w:val="0"/>
              </w:rPr>
              <w:t xml:space="preserve">Luis López</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BB">
            <w:pPr>
              <w:rPr/>
            </w:pPr>
            <w:r w:rsidDel="00000000" w:rsidR="00000000" w:rsidRPr="00000000">
              <w:rPr>
                <w:rtl w:val="0"/>
              </w:rPr>
              <w:t xml:space="preserve">HUCITA-001</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BC">
            <w:pPr>
              <w:rPr/>
            </w:pPr>
            <w:r w:rsidDel="00000000" w:rsidR="00000000" w:rsidRPr="00000000">
              <w:rPr>
                <w:rtl w:val="0"/>
              </w:rPr>
              <w:t xml:space="preserve">Implementar modelo Cita en Django</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tl w:val="0"/>
              </w:rPr>
              <w:t xml:space="preserve">Elvira García</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tl w:val="0"/>
              </w:rPr>
              <w:t xml:space="preserve">HUCITA-001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rPr/>
            </w:pPr>
            <w:r w:rsidDel="00000000" w:rsidR="00000000" w:rsidRPr="00000000">
              <w:rPr>
                <w:rtl w:val="0"/>
              </w:rPr>
              <w:t xml:space="preserve">Búsqueda de paciente en calendario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tl w:val="0"/>
              </w:rPr>
              <w:t xml:space="preserve">Luis Nani</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rPr>
          <w:color w:val="1a2b3e"/>
        </w:rPr>
      </w:pPr>
      <w:r w:rsidDel="00000000" w:rsidR="00000000" w:rsidRPr="00000000">
        <w:rPr>
          <w:color w:val="1a2b3e"/>
          <w:rtl w:val="0"/>
        </w:rPr>
        <w:t xml:space="preserve">5. Diseño del Sistema</w:t>
      </w:r>
    </w:p>
    <w:p w:rsidR="00000000" w:rsidDel="00000000" w:rsidP="00000000" w:rsidRDefault="00000000" w:rsidRPr="00000000" w14:paraId="000000C3">
      <w:pPr>
        <w:pStyle w:val="Heading3"/>
        <w:spacing w:after="80" w:before="360" w:lineRule="auto"/>
        <w:rPr>
          <w:color w:val="00a781"/>
        </w:rPr>
      </w:pPr>
      <w:bookmarkStart w:colFirst="0" w:colLast="0" w:name="_guub3i5fo9kw" w:id="1"/>
      <w:bookmarkEnd w:id="1"/>
      <w:r w:rsidDel="00000000" w:rsidR="00000000" w:rsidRPr="00000000">
        <w:rPr>
          <w:color w:val="00a781"/>
          <w:rtl w:val="0"/>
        </w:rPr>
        <w:t xml:space="preserve">Arquitectura General</w:t>
      </w:r>
    </w:p>
    <w:p w:rsidR="00000000" w:rsidDel="00000000" w:rsidP="00000000" w:rsidRDefault="00000000" w:rsidRPr="00000000" w14:paraId="000000C4">
      <w:pPr>
        <w:spacing w:after="100" w:before="100" w:lineRule="auto"/>
        <w:rPr/>
      </w:pPr>
      <w:r w:rsidDel="00000000" w:rsidR="00000000" w:rsidRPr="00000000">
        <w:rPr>
          <w:rtl w:val="0"/>
        </w:rPr>
        <w:t xml:space="preserve">El sistema sigue una arquitectura cliente-servidor de tres capas:</w:t>
      </w:r>
    </w:p>
    <w:p w:rsidR="00000000" w:rsidDel="00000000" w:rsidP="00000000" w:rsidRDefault="00000000" w:rsidRPr="00000000" w14:paraId="000000C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Frontend: Angular 20 con componentes standalone, signals para reactividad y lazy loading</w:t>
      </w:r>
    </w:p>
    <w:p w:rsidR="00000000" w:rsidDel="00000000" w:rsidP="00000000" w:rsidRDefault="00000000" w:rsidRPr="00000000" w14:paraId="000000C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Backend: Django 6.0.2 con Django REST Framework 3.16.1</w:t>
      </w:r>
    </w:p>
    <w:p w:rsidR="00000000" w:rsidDel="00000000" w:rsidP="00000000" w:rsidRDefault="00000000" w:rsidRPr="00000000" w14:paraId="000000C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de Datos: MySQL 8.0 con modelos relacionales</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spacing w:after="100" w:before="100" w:lineRule="auto"/>
        <w:rPr/>
      </w:pPr>
      <w:r w:rsidDel="00000000" w:rsidR="00000000" w:rsidRPr="00000000">
        <w:rPr>
          <w:rtl w:val="0"/>
        </w:rPr>
        <w:t xml:space="preserve">El Módulo 2 se conecta al backend mediante una API REST que expone los endpoints:</w:t>
      </w:r>
    </w:p>
    <w:p w:rsidR="00000000" w:rsidDel="00000000" w:rsidP="00000000" w:rsidRDefault="00000000" w:rsidRPr="00000000" w14:paraId="000000C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GET/POST /api/perfiles-clinicos/ — Gestión de perfiles clínicos</w:t>
      </w:r>
    </w:p>
    <w:p w:rsidR="00000000" w:rsidDel="00000000" w:rsidP="00000000" w:rsidRDefault="00000000" w:rsidRPr="00000000" w14:paraId="000000C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GET/POST/PUT /api/evaluaciones/ — Gestión de evaluaciones baseline</w:t>
      </w:r>
    </w:p>
    <w:p w:rsidR="00000000" w:rsidDel="00000000" w:rsidP="00000000" w:rsidRDefault="00000000" w:rsidRPr="00000000" w14:paraId="000000C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GET/POST/DELETE /api/citas/ — Gestión de citas</w:t>
      </w: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a781"/>
          <w:rtl w:val="0"/>
        </w:rPr>
        <w:t xml:space="preserve">5.1 Diagramas UML</w:t>
      </w:r>
      <w:r w:rsidDel="00000000" w:rsidR="00000000" w:rsidRPr="00000000">
        <w:rPr>
          <w:rtl w:val="0"/>
        </w:rPr>
      </w:r>
    </w:p>
    <w:p w:rsidR="00000000" w:rsidDel="00000000" w:rsidP="00000000" w:rsidRDefault="00000000" w:rsidRPr="00000000" w14:paraId="000000D8">
      <w:pPr>
        <w:rPr>
          <w:b w:val="1"/>
          <w:bCs w:val="1"/>
          <w:color w:val="00a781"/>
          <w:sz w:val="26"/>
          <w:szCs w:val="26"/>
        </w:rPr>
      </w:pPr>
      <w:r w:rsidDel="00000000" w:rsidR="00000000" w:rsidRPr="00000000">
        <w:rPr>
          <w:b w:val="1"/>
          <w:bCs w:val="1"/>
          <w:color w:val="00a781"/>
          <w:sz w:val="26"/>
          <w:szCs w:val="26"/>
          <w:rtl w:val="0"/>
        </w:rPr>
        <w:t xml:space="preserve">Diagrama de Casos de uso:</w:t>
      </w:r>
    </w:p>
    <w:p w:rsidR="00000000" w:rsidDel="00000000" w:rsidP="00000000" w:rsidRDefault="00000000" w:rsidRPr="00000000" w14:paraId="000000D9">
      <w:pPr>
        <w:rPr/>
      </w:pPr>
      <w:r w:rsidDel="00000000" w:rsidR="00000000" w:rsidRPr="00000000">
        <w:rPr/>
        <w:drawing>
          <wp:inline distB="114300" distT="114300" distL="114300" distR="114300">
            <wp:extent cx="5386388" cy="5889956"/>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86388" cy="588995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b w:val="1"/>
          <w:bCs w:val="1"/>
          <w:color w:val="00a781"/>
          <w:sz w:val="26"/>
          <w:szCs w:val="26"/>
        </w:rPr>
      </w:pPr>
      <w:r w:rsidDel="00000000" w:rsidR="00000000" w:rsidRPr="00000000">
        <w:rPr>
          <w:rtl w:val="0"/>
        </w:rPr>
      </w:r>
    </w:p>
    <w:p w:rsidR="00000000" w:rsidDel="00000000" w:rsidP="00000000" w:rsidRDefault="00000000" w:rsidRPr="00000000" w14:paraId="000000DB">
      <w:pPr>
        <w:rPr>
          <w:b w:val="1"/>
          <w:bCs w:val="1"/>
          <w:color w:val="00a781"/>
          <w:sz w:val="26"/>
          <w:szCs w:val="26"/>
        </w:rPr>
      </w:pPr>
      <w:r w:rsidDel="00000000" w:rsidR="00000000" w:rsidRPr="00000000">
        <w:rPr>
          <w:rtl w:val="0"/>
        </w:rPr>
      </w:r>
    </w:p>
    <w:p w:rsidR="00000000" w:rsidDel="00000000" w:rsidP="00000000" w:rsidRDefault="00000000" w:rsidRPr="00000000" w14:paraId="000000DC">
      <w:pPr>
        <w:rPr>
          <w:b w:val="1"/>
          <w:bCs w:val="1"/>
          <w:color w:val="00a781"/>
          <w:sz w:val="26"/>
          <w:szCs w:val="26"/>
        </w:rPr>
      </w:pPr>
      <w:r w:rsidDel="00000000" w:rsidR="00000000" w:rsidRPr="00000000">
        <w:rPr>
          <w:rtl w:val="0"/>
        </w:rPr>
      </w:r>
    </w:p>
    <w:p w:rsidR="00000000" w:rsidDel="00000000" w:rsidP="00000000" w:rsidRDefault="00000000" w:rsidRPr="00000000" w14:paraId="000000DD">
      <w:pPr>
        <w:rPr>
          <w:b w:val="1"/>
          <w:bCs w:val="1"/>
          <w:color w:val="00a781"/>
          <w:sz w:val="26"/>
          <w:szCs w:val="26"/>
        </w:rPr>
      </w:pPr>
      <w:r w:rsidDel="00000000" w:rsidR="00000000" w:rsidRPr="00000000">
        <w:rPr>
          <w:rtl w:val="0"/>
        </w:rPr>
      </w:r>
    </w:p>
    <w:p w:rsidR="00000000" w:rsidDel="00000000" w:rsidP="00000000" w:rsidRDefault="00000000" w:rsidRPr="00000000" w14:paraId="000000DE">
      <w:pPr>
        <w:rPr>
          <w:b w:val="1"/>
          <w:bCs w:val="1"/>
          <w:color w:val="00a781"/>
          <w:sz w:val="26"/>
          <w:szCs w:val="26"/>
        </w:rPr>
      </w:pPr>
      <w:r w:rsidDel="00000000" w:rsidR="00000000" w:rsidRPr="00000000">
        <w:rPr>
          <w:rtl w:val="0"/>
        </w:rPr>
      </w:r>
    </w:p>
    <w:p w:rsidR="00000000" w:rsidDel="00000000" w:rsidP="00000000" w:rsidRDefault="00000000" w:rsidRPr="00000000" w14:paraId="000000DF">
      <w:pPr>
        <w:rPr>
          <w:b w:val="1"/>
          <w:bCs w:val="1"/>
          <w:color w:val="00a781"/>
          <w:sz w:val="26"/>
          <w:szCs w:val="26"/>
        </w:rPr>
      </w:pPr>
      <w:r w:rsidDel="00000000" w:rsidR="00000000" w:rsidRPr="00000000">
        <w:rPr>
          <w:rtl w:val="0"/>
        </w:rPr>
      </w:r>
    </w:p>
    <w:p w:rsidR="00000000" w:rsidDel="00000000" w:rsidP="00000000" w:rsidRDefault="00000000" w:rsidRPr="00000000" w14:paraId="000000E0">
      <w:pPr>
        <w:rPr>
          <w:b w:val="1"/>
          <w:bCs w:val="1"/>
          <w:color w:val="00a781"/>
          <w:sz w:val="26"/>
          <w:szCs w:val="26"/>
        </w:rPr>
      </w:pPr>
      <w:r w:rsidDel="00000000" w:rsidR="00000000" w:rsidRPr="00000000">
        <w:rPr>
          <w:rtl w:val="0"/>
        </w:rPr>
      </w:r>
    </w:p>
    <w:p w:rsidR="00000000" w:rsidDel="00000000" w:rsidP="00000000" w:rsidRDefault="00000000" w:rsidRPr="00000000" w14:paraId="000000E1">
      <w:pPr>
        <w:rPr>
          <w:b w:val="1"/>
          <w:bCs w:val="1"/>
          <w:color w:val="00a781"/>
          <w:sz w:val="26"/>
          <w:szCs w:val="26"/>
        </w:rPr>
      </w:pPr>
      <w:r w:rsidDel="00000000" w:rsidR="00000000" w:rsidRPr="00000000">
        <w:rPr>
          <w:rtl w:val="0"/>
        </w:rPr>
      </w:r>
    </w:p>
    <w:p w:rsidR="00000000" w:rsidDel="00000000" w:rsidP="00000000" w:rsidRDefault="00000000" w:rsidRPr="00000000" w14:paraId="000000E2">
      <w:pPr>
        <w:rPr>
          <w:b w:val="1"/>
          <w:bCs w:val="1"/>
          <w:color w:val="00a781"/>
          <w:sz w:val="26"/>
          <w:szCs w:val="26"/>
        </w:rPr>
      </w:pPr>
      <w:r w:rsidDel="00000000" w:rsidR="00000000" w:rsidRPr="00000000">
        <w:rPr>
          <w:b w:val="1"/>
          <w:bCs w:val="1"/>
          <w:color w:val="00a781"/>
          <w:sz w:val="26"/>
          <w:szCs w:val="26"/>
          <w:rtl w:val="0"/>
        </w:rPr>
        <w:t xml:space="preserve">Diagrama de Clases:</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Pr>
        <w:drawing>
          <wp:inline distB="114300" distT="114300" distL="114300" distR="114300">
            <wp:extent cx="6371016" cy="6034088"/>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71016" cy="6034088"/>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b w:val="1"/>
          <w:bCs w:val="1"/>
          <w:color w:val="00a781"/>
          <w:sz w:val="26"/>
          <w:szCs w:val="26"/>
          <w:rtl w:val="0"/>
        </w:rPr>
        <w:t xml:space="preserve">Diagrama de arquitectura</w:t>
      </w:r>
      <w:r w:rsidDel="00000000" w:rsidR="00000000" w:rsidRPr="00000000">
        <w:rPr>
          <w:b w:val="1"/>
          <w:bCs w:val="1"/>
          <w:color w:val="00a781"/>
          <w:sz w:val="26"/>
          <w:szCs w:val="26"/>
        </w:rPr>
        <w:drawing>
          <wp:inline distB="114300" distT="114300" distL="114300" distR="114300">
            <wp:extent cx="5943600" cy="47244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Rule="auto"/>
        <w:rPr>
          <w:b w:val="1"/>
          <w:bCs w:val="1"/>
          <w:color w:val="00a781"/>
          <w:sz w:val="26"/>
          <w:szCs w:val="26"/>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color w:val="00a781"/>
        </w:rPr>
      </w:pPr>
      <w:r w:rsidDel="00000000" w:rsidR="00000000" w:rsidRPr="00000000">
        <w:rPr>
          <w:color w:val="00a781"/>
          <w:rtl w:val="0"/>
        </w:rPr>
        <w:t xml:space="preserve">5.2 Modelo de Datos</w:t>
      </w:r>
    </w:p>
    <w:p w:rsidR="00000000" w:rsidDel="00000000" w:rsidP="00000000" w:rsidRDefault="00000000" w:rsidRPr="00000000" w14:paraId="000000F4">
      <w:pPr>
        <w:spacing w:after="100" w:before="100" w:lineRule="auto"/>
        <w:rPr/>
      </w:pPr>
      <w:r w:rsidDel="00000000" w:rsidR="00000000" w:rsidRPr="00000000">
        <w:rPr>
          <w:b w:val="1"/>
          <w:bCs w:val="1"/>
          <w:rtl w:val="0"/>
        </w:rPr>
        <w:t xml:space="preserve">PerfilClinico</w:t>
      </w: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310"/>
        <w:gridCol w:w="2295"/>
        <w:gridCol w:w="2370"/>
        <w:tblGridChange w:id="0">
          <w:tblGrid>
            <w:gridCol w:w="2370"/>
            <w:gridCol w:w="2310"/>
            <w:gridCol w:w="2295"/>
            <w:gridCol w:w="2370"/>
          </w:tblGrid>
        </w:tblGridChange>
      </w:tblGrid>
      <w:tr>
        <w:trPr>
          <w:cantSplit w:val="0"/>
          <w:trHeight w:val="390"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F5">
            <w:pPr>
              <w:rPr>
                <w:b w:val="1"/>
                <w:bCs w:val="1"/>
                <w:color w:val="ffffff"/>
              </w:rPr>
            </w:pPr>
            <w:r w:rsidDel="00000000" w:rsidR="00000000" w:rsidRPr="00000000">
              <w:rPr>
                <w:b w:val="1"/>
                <w:bCs w:val="1"/>
                <w:color w:val="ffffff"/>
                <w:rtl w:val="0"/>
              </w:rPr>
              <w:t xml:space="preserve">Campo</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F6">
            <w:pPr>
              <w:rPr>
                <w:b w:val="1"/>
                <w:bCs w:val="1"/>
                <w:color w:val="ffffff"/>
              </w:rPr>
            </w:pPr>
            <w:r w:rsidDel="00000000" w:rsidR="00000000" w:rsidRPr="00000000">
              <w:rPr>
                <w:b w:val="1"/>
                <w:bCs w:val="1"/>
                <w:color w:val="ffffff"/>
                <w:rtl w:val="0"/>
              </w:rPr>
              <w:t xml:space="preserve">Tipo</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F7">
            <w:pPr>
              <w:rPr>
                <w:b w:val="1"/>
                <w:bCs w:val="1"/>
                <w:color w:val="ffffff"/>
              </w:rPr>
            </w:pPr>
            <w:r w:rsidDel="00000000" w:rsidR="00000000" w:rsidRPr="00000000">
              <w:rPr>
                <w:b w:val="1"/>
                <w:bCs w:val="1"/>
                <w:color w:val="ffffff"/>
                <w:rtl w:val="0"/>
              </w:rPr>
              <w:t xml:space="preserve">Restricciones</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0F8">
            <w:pPr>
              <w:rPr>
                <w:b w:val="1"/>
                <w:bCs w:val="1"/>
                <w:color w:val="ffffff"/>
              </w:rPr>
            </w:pPr>
            <w:r w:rsidDel="00000000" w:rsidR="00000000" w:rsidRPr="00000000">
              <w:rPr>
                <w:b w:val="1"/>
                <w:bCs w:val="1"/>
                <w:color w:val="ffffff"/>
                <w:rtl w:val="0"/>
              </w:rPr>
              <w:t xml:space="preserve">Descripción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tl w:val="0"/>
              </w:rPr>
              <w:t xml:space="preserve">id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tl w:val="0"/>
              </w:rPr>
              <w:t xml:space="preserve">UUID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tl w:val="0"/>
              </w:rPr>
              <w:t xml:space="preserve">PK, 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tl w:val="0"/>
              </w:rPr>
              <w:t xml:space="preserve">Identificador único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tl w:val="0"/>
              </w:rPr>
              <w:t xml:space="preserve">nombre</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tl w:val="0"/>
              </w:rPr>
              <w:t xml:space="preserve">CharField(255)</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tl w:val="0"/>
              </w:rPr>
              <w:t xml:space="preserve">Nombre completo del paciente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tl w:val="0"/>
              </w:rPr>
              <w:t xml:space="preserve">fecha_nacimiento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tl w:val="0"/>
              </w:rPr>
              <w:t xml:space="preserve">DateField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tl w:val="0"/>
              </w:rPr>
              <w:t xml:space="preserve">Fecha de nacimiento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tl w:val="0"/>
              </w:rPr>
              <w:t xml:space="preserve">diagnostico</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tl w:val="0"/>
              </w:rPr>
              <w:t xml:space="preserve">CharField(500)</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tl w:val="0"/>
              </w:rPr>
              <w:t xml:space="preserve">Diagnóstico principal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rPr/>
            </w:pPr>
            <w:r w:rsidDel="00000000" w:rsidR="00000000" w:rsidRPr="00000000">
              <w:rPr>
                <w:rtl w:val="0"/>
              </w:rPr>
              <w:t xml:space="preserve">estado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tl w:val="0"/>
              </w:rPr>
              <w:t xml:space="preserve">CharField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pPr>
            <w:r w:rsidDel="00000000" w:rsidR="00000000" w:rsidRPr="00000000">
              <w:rPr>
                <w:rtl w:val="0"/>
              </w:rPr>
              <w:t xml:space="preserve">Activo/Inactivo</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D">
            <w:pPr>
              <w:rPr/>
            </w:pPr>
            <w:r w:rsidDel="00000000" w:rsidR="00000000" w:rsidRPr="00000000">
              <w:rPr>
                <w:rtl w:val="0"/>
              </w:rPr>
              <w:t xml:space="preserve">folio</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E">
            <w:pPr>
              <w:rPr/>
            </w:pPr>
            <w:r w:rsidDel="00000000" w:rsidR="00000000" w:rsidRPr="00000000">
              <w:rPr>
                <w:rtl w:val="0"/>
              </w:rPr>
              <w:t xml:space="preserve">CharField(20)</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0F">
            <w:pPr>
              <w:rPr/>
            </w:pPr>
            <w:r w:rsidDel="00000000" w:rsidR="00000000" w:rsidRPr="00000000">
              <w:rPr>
                <w:rtl w:val="0"/>
              </w:rPr>
              <w:t xml:space="preserve">UNIQUE</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10">
            <w:pPr>
              <w:rPr/>
            </w:pPr>
            <w:r w:rsidDel="00000000" w:rsidR="00000000" w:rsidRPr="00000000">
              <w:rPr>
                <w:rtl w:val="0"/>
              </w:rPr>
              <w:t xml:space="preserve">Folio generado automáticamente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pPr>
            <w:r w:rsidDel="00000000" w:rsidR="00000000" w:rsidRPr="00000000">
              <w:rPr>
                <w:rtl w:val="0"/>
              </w:rPr>
              <w:t xml:space="preserve">consentimiento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tl w:val="0"/>
              </w:rPr>
              <w:t xml:space="preserve">BooleanField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pPr>
            <w:r w:rsidDel="00000000" w:rsidR="00000000" w:rsidRPr="00000000">
              <w:rPr>
                <w:rtl w:val="0"/>
              </w:rPr>
              <w:t xml:space="preserve">Consentimiento informado</w:t>
            </w:r>
          </w:p>
        </w:tc>
      </w:tr>
    </w:tbl>
    <w:p w:rsidR="00000000" w:rsidDel="00000000" w:rsidP="00000000" w:rsidRDefault="00000000" w:rsidRPr="00000000" w14:paraId="00000115">
      <w:pPr>
        <w:spacing w:after="100" w:before="100" w:lineRule="auto"/>
        <w:rPr/>
      </w:pPr>
      <w:r w:rsidDel="00000000" w:rsidR="00000000" w:rsidRPr="00000000">
        <w:rPr>
          <w:b w:val="1"/>
          <w:bCs w:val="1"/>
          <w:rtl w:val="0"/>
        </w:rPr>
        <w:t xml:space="preserve">EvaluacionBaseline</w:t>
      </w:r>
      <w:r w:rsidDel="00000000" w:rsidR="00000000" w:rsidRPr="00000000">
        <w:rPr>
          <w:rtl w:val="0"/>
        </w:rPr>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400"/>
        <w:gridCol w:w="2370"/>
        <w:gridCol w:w="2325"/>
        <w:tblGridChange w:id="0">
          <w:tblGrid>
            <w:gridCol w:w="2235"/>
            <w:gridCol w:w="2400"/>
            <w:gridCol w:w="2370"/>
            <w:gridCol w:w="2325"/>
          </w:tblGrid>
        </w:tblGridChange>
      </w:tblGrid>
      <w:tr>
        <w:trPr>
          <w:cantSplit w:val="0"/>
          <w:trHeight w:val="390"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16">
            <w:pPr>
              <w:rPr>
                <w:b w:val="1"/>
                <w:bCs w:val="1"/>
                <w:color w:val="ffffff"/>
              </w:rPr>
            </w:pPr>
            <w:r w:rsidDel="00000000" w:rsidR="00000000" w:rsidRPr="00000000">
              <w:rPr>
                <w:b w:val="1"/>
                <w:bCs w:val="1"/>
                <w:color w:val="ffffff"/>
                <w:rtl w:val="0"/>
              </w:rPr>
              <w:t xml:space="preserve">Campo</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17">
            <w:pPr>
              <w:rPr>
                <w:b w:val="1"/>
                <w:bCs w:val="1"/>
                <w:color w:val="ffffff"/>
              </w:rPr>
            </w:pPr>
            <w:r w:rsidDel="00000000" w:rsidR="00000000" w:rsidRPr="00000000">
              <w:rPr>
                <w:b w:val="1"/>
                <w:bCs w:val="1"/>
                <w:color w:val="ffffff"/>
                <w:rtl w:val="0"/>
              </w:rPr>
              <w:t xml:space="preserve">Tipo</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18">
            <w:pPr>
              <w:rPr>
                <w:b w:val="1"/>
                <w:bCs w:val="1"/>
                <w:color w:val="ffffff"/>
              </w:rPr>
            </w:pPr>
            <w:r w:rsidDel="00000000" w:rsidR="00000000" w:rsidRPr="00000000">
              <w:rPr>
                <w:b w:val="1"/>
                <w:bCs w:val="1"/>
                <w:color w:val="ffffff"/>
                <w:rtl w:val="0"/>
              </w:rPr>
              <w:t xml:space="preserve">Restricciones</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19">
            <w:pPr>
              <w:rPr>
                <w:b w:val="1"/>
                <w:bCs w:val="1"/>
                <w:color w:val="ffffff"/>
              </w:rPr>
            </w:pPr>
            <w:r w:rsidDel="00000000" w:rsidR="00000000" w:rsidRPr="00000000">
              <w:rPr>
                <w:b w:val="1"/>
                <w:bCs w:val="1"/>
                <w:color w:val="ffffff"/>
                <w:rtl w:val="0"/>
              </w:rPr>
              <w:t xml:space="preserve">Descripción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pPr>
            <w:r w:rsidDel="00000000" w:rsidR="00000000" w:rsidRPr="00000000">
              <w:rPr>
                <w:rtl w:val="0"/>
              </w:rPr>
              <w:t xml:space="preserve">id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pPr>
            <w:r w:rsidDel="00000000" w:rsidR="00000000" w:rsidRPr="00000000">
              <w:rPr>
                <w:rtl w:val="0"/>
              </w:rPr>
              <w:t xml:space="preserve">UUID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pPr>
            <w:r w:rsidDel="00000000" w:rsidR="00000000" w:rsidRPr="00000000">
              <w:rPr>
                <w:rtl w:val="0"/>
              </w:rPr>
              <w:t xml:space="preserve">PK, 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pPr>
            <w:r w:rsidDel="00000000" w:rsidR="00000000" w:rsidRPr="00000000">
              <w:rPr>
                <w:rtl w:val="0"/>
              </w:rPr>
              <w:t xml:space="preserve">Identificador único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1E">
            <w:pPr>
              <w:rPr/>
            </w:pPr>
            <w:r w:rsidDel="00000000" w:rsidR="00000000" w:rsidRPr="00000000">
              <w:rPr>
                <w:rtl w:val="0"/>
              </w:rPr>
              <w:t xml:space="preserve">perfil</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rtl w:val="0"/>
              </w:rPr>
              <w:t xml:space="preserve">FK(PerfilClinico)</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1">
            <w:pPr>
              <w:rPr/>
            </w:pPr>
            <w:r w:rsidDel="00000000" w:rsidR="00000000" w:rsidRPr="00000000">
              <w:rPr>
                <w:rtl w:val="0"/>
              </w:rPr>
              <w:t xml:space="preserve">Perfil del paciente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rtl w:val="0"/>
              </w:rPr>
              <w:t xml:space="preserve">fma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pPr>
            <w:r w:rsidDel="00000000" w:rsidR="00000000" w:rsidRPr="00000000">
              <w:rPr>
                <w:rtl w:val="0"/>
              </w:rPr>
              <w:t xml:space="preserve">IntegerField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rPr/>
            </w:pPr>
            <w:r w:rsidDel="00000000" w:rsidR="00000000" w:rsidRPr="00000000">
              <w:rPr>
                <w:rtl w:val="0"/>
              </w:rPr>
              <w:t xml:space="preserve">Fugl-Meyer (0-226)</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rtl w:val="0"/>
              </w:rPr>
              <w:t xml:space="preserve">tug</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tl w:val="0"/>
              </w:rPr>
              <w:t xml:space="preserve">FloatField</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rtl w:val="0"/>
              </w:rPr>
              <w:t xml:space="preserve">Timed Up and Go (seg)</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tl w:val="0"/>
              </w:rPr>
              <w:t xml:space="preserve">bbs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rPr/>
            </w:pPr>
            <w:r w:rsidDel="00000000" w:rsidR="00000000" w:rsidRPr="00000000">
              <w:rPr>
                <w:rtl w:val="0"/>
              </w:rPr>
              <w:t xml:space="preserve">IntegerField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tl w:val="0"/>
              </w:rPr>
              <w:t xml:space="preserve">Berg Balance Scale (0-56)</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rtl w:val="0"/>
              </w:rPr>
              <w:t xml:space="preserve">moca</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2F">
            <w:pPr>
              <w:rPr/>
            </w:pPr>
            <w:r w:rsidDel="00000000" w:rsidR="00000000" w:rsidRPr="00000000">
              <w:rPr>
                <w:rtl w:val="0"/>
              </w:rPr>
              <w:t xml:space="preserve">IntegerField</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30">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tl w:val="0"/>
              </w:rPr>
              <w:t xml:space="preserve">Montreal Cognitive (0-30)</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pPr>
            <w:r w:rsidDel="00000000" w:rsidR="00000000" w:rsidRPr="00000000">
              <w:rPr>
                <w:rtl w:val="0"/>
              </w:rPr>
              <w:t xml:space="preserve">ssqol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pPr>
            <w:r w:rsidDel="00000000" w:rsidR="00000000" w:rsidRPr="00000000">
              <w:rPr>
                <w:rtl w:val="0"/>
              </w:rPr>
              <w:t xml:space="preserve">IntegerField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rtl w:val="0"/>
              </w:rPr>
              <w:t xml:space="preserve">NOT NULL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tl w:val="0"/>
              </w:rPr>
              <w:t xml:space="preserve">SS-QOL (49-245)</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6. Desarrollo e Implementación</w:t>
      </w:r>
    </w:p>
    <w:p w:rsidR="00000000" w:rsidDel="00000000" w:rsidP="00000000" w:rsidRDefault="00000000" w:rsidRPr="00000000" w14:paraId="00000142">
      <w:pPr>
        <w:pStyle w:val="Heading3"/>
        <w:spacing w:after="80" w:before="360" w:lineRule="auto"/>
        <w:rPr>
          <w:color w:val="00a781"/>
        </w:rPr>
      </w:pPr>
      <w:bookmarkStart w:colFirst="0" w:colLast="0" w:name="_xahsf675mqpg" w:id="2"/>
      <w:bookmarkEnd w:id="2"/>
      <w:r w:rsidDel="00000000" w:rsidR="00000000" w:rsidRPr="00000000">
        <w:rPr>
          <w:color w:val="00a781"/>
          <w:rtl w:val="0"/>
        </w:rPr>
        <w:t xml:space="preserve">Tecnologías Utilizadas</w:t>
      </w:r>
    </w:p>
    <w:p w:rsidR="00000000" w:rsidDel="00000000" w:rsidP="00000000" w:rsidRDefault="00000000" w:rsidRPr="00000000" w14:paraId="00000143">
      <w:pPr>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400"/>
        <w:gridCol w:w="3825"/>
        <w:tblGridChange w:id="0">
          <w:tblGrid>
            <w:gridCol w:w="3120"/>
            <w:gridCol w:w="2400"/>
            <w:gridCol w:w="3825"/>
          </w:tblGrid>
        </w:tblGridChange>
      </w:tblGrid>
      <w:tr>
        <w:trPr>
          <w:cantSplit w:val="0"/>
          <w:trHeight w:val="390"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44">
            <w:pPr>
              <w:rPr>
                <w:b w:val="1"/>
                <w:bCs w:val="1"/>
                <w:color w:val="ffffff"/>
              </w:rPr>
            </w:pPr>
            <w:r w:rsidDel="00000000" w:rsidR="00000000" w:rsidRPr="00000000">
              <w:rPr>
                <w:b w:val="1"/>
                <w:bCs w:val="1"/>
                <w:color w:val="ffffff"/>
                <w:rtl w:val="0"/>
              </w:rPr>
              <w:t xml:space="preserve">Tecnología</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45">
            <w:pPr>
              <w:rPr>
                <w:b w:val="1"/>
                <w:bCs w:val="1"/>
                <w:color w:val="ffffff"/>
              </w:rPr>
            </w:pPr>
            <w:r w:rsidDel="00000000" w:rsidR="00000000" w:rsidRPr="00000000">
              <w:rPr>
                <w:b w:val="1"/>
                <w:bCs w:val="1"/>
                <w:color w:val="ffffff"/>
                <w:rtl w:val="0"/>
              </w:rPr>
              <w:t xml:space="preserve">Versión</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46">
            <w:pPr>
              <w:rPr>
                <w:b w:val="1"/>
                <w:bCs w:val="1"/>
                <w:color w:val="ffffff"/>
              </w:rPr>
            </w:pPr>
            <w:r w:rsidDel="00000000" w:rsidR="00000000" w:rsidRPr="00000000">
              <w:rPr>
                <w:b w:val="1"/>
                <w:bCs w:val="1"/>
                <w:color w:val="ffffff"/>
                <w:rtl w:val="0"/>
              </w:rPr>
              <w:t xml:space="preserve">Uso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tl w:val="0"/>
              </w:rPr>
              <w:t xml:space="preserve">Angular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tl w:val="0"/>
              </w:rPr>
              <w:t xml:space="preserve">20.3.18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tl w:val="0"/>
              </w:rPr>
              <w:t xml:space="preserve">Framework frontend</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tl w:val="0"/>
              </w:rPr>
              <w:t xml:space="preserve">Angular Material + CDK</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tl w:val="0"/>
              </w:rPr>
              <w:t xml:space="preserve">^20.2.14</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tl w:val="0"/>
              </w:rPr>
              <w:t xml:space="preserve">Componentes UI</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tl w:val="0"/>
              </w:rPr>
              <w:t xml:space="preserve">Bootstrap + Bootstrap Icons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tl w:val="0"/>
              </w:rPr>
              <w:t xml:space="preserve">5.3.8 / 1.13.1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tl w:val="0"/>
              </w:rPr>
              <w:t xml:space="preserve">Estilos e iconografía</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tl w:val="0"/>
              </w:rPr>
              <w:t xml:space="preserve">TypeScript</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tl w:val="0"/>
              </w:rPr>
              <w:t xml:space="preserve">5.9.3</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tl w:val="0"/>
              </w:rPr>
              <w:t xml:space="preserve">Lenguaje de programación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tl w:val="0"/>
              </w:rPr>
              <w:t xml:space="preserve">Django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tl w:val="0"/>
              </w:rPr>
              <w:t xml:space="preserve">6.0.2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tl w:val="0"/>
              </w:rPr>
              <w:t xml:space="preserve">Framework backend</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6">
            <w:pPr>
              <w:rPr/>
            </w:pPr>
            <w:r w:rsidDel="00000000" w:rsidR="00000000" w:rsidRPr="00000000">
              <w:rPr>
                <w:rtl w:val="0"/>
              </w:rPr>
              <w:t xml:space="preserve">Django REST Framework</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7">
            <w:pPr>
              <w:rPr/>
            </w:pPr>
            <w:r w:rsidDel="00000000" w:rsidR="00000000" w:rsidRPr="00000000">
              <w:rPr>
                <w:rtl w:val="0"/>
              </w:rPr>
              <w:t xml:space="preserve">3.16.1</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8">
            <w:pPr>
              <w:rPr/>
            </w:pPr>
            <w:r w:rsidDel="00000000" w:rsidR="00000000" w:rsidRPr="00000000">
              <w:rPr>
                <w:rtl w:val="0"/>
              </w:rPr>
              <w:t xml:space="preserve">API REST</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tl w:val="0"/>
              </w:rPr>
              <w:t xml:space="preserve">MySQL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pPr>
            <w:r w:rsidDel="00000000" w:rsidR="00000000" w:rsidRPr="00000000">
              <w:rPr>
                <w:rtl w:val="0"/>
              </w:rPr>
              <w:t xml:space="preserve">8.0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tl w:val="0"/>
              </w:rPr>
              <w:t xml:space="preserve">Base de datos relacional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C">
            <w:pPr>
              <w:rPr/>
            </w:pPr>
            <w:r w:rsidDel="00000000" w:rsidR="00000000" w:rsidRPr="00000000">
              <w:rPr>
                <w:rtl w:val="0"/>
              </w:rPr>
              <w:t xml:space="preserve">jsPDF + jspdf-autotable</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tl w:val="0"/>
              </w:rPr>
              <w:t xml:space="preserve">Latest</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5E">
            <w:pPr>
              <w:rPr/>
            </w:pPr>
            <w:r w:rsidDel="00000000" w:rsidR="00000000" w:rsidRPr="00000000">
              <w:rPr>
                <w:rtl w:val="0"/>
              </w:rPr>
              <w:t xml:space="preserve">Generación de PDFs</w:t>
            </w:r>
          </w:p>
        </w:tc>
      </w:tr>
    </w:tbl>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pStyle w:val="Heading2"/>
        <w:spacing w:after="80" w:before="360" w:lineRule="auto"/>
        <w:rPr>
          <w:sz w:val="34"/>
          <w:szCs w:val="34"/>
        </w:rPr>
      </w:pPr>
      <w:bookmarkStart w:colFirst="0" w:colLast="0" w:name="_mkcxcjgcm32l" w:id="3"/>
      <w:bookmarkEnd w:id="3"/>
      <w:r w:rsidDel="00000000" w:rsidR="00000000" w:rsidRPr="00000000">
        <w:rPr>
          <w:rtl w:val="0"/>
        </w:rPr>
      </w:r>
    </w:p>
    <w:p w:rsidR="00000000" w:rsidDel="00000000" w:rsidP="00000000" w:rsidRDefault="00000000" w:rsidRPr="00000000" w14:paraId="00000161">
      <w:pPr>
        <w:pStyle w:val="Heading2"/>
        <w:spacing w:after="80" w:before="360" w:lineRule="auto"/>
        <w:rPr>
          <w:sz w:val="34"/>
          <w:szCs w:val="34"/>
        </w:rPr>
      </w:pPr>
      <w:bookmarkStart w:colFirst="0" w:colLast="0" w:name="_27hzze4wni45" w:id="4"/>
      <w:bookmarkEnd w:id="4"/>
      <w:r w:rsidDel="00000000" w:rsidR="00000000" w:rsidRPr="00000000">
        <w:rPr>
          <w:rtl w:val="0"/>
        </w:rPr>
      </w:r>
    </w:p>
    <w:p w:rsidR="00000000" w:rsidDel="00000000" w:rsidP="00000000" w:rsidRDefault="00000000" w:rsidRPr="00000000" w14:paraId="00000162">
      <w:pPr>
        <w:pStyle w:val="Heading2"/>
        <w:spacing w:after="80" w:before="360" w:lineRule="auto"/>
        <w:rPr>
          <w:sz w:val="34"/>
          <w:szCs w:val="34"/>
        </w:rPr>
      </w:pPr>
      <w:bookmarkStart w:colFirst="0" w:colLast="0" w:name="_etvoi9ctvmio" w:id="5"/>
      <w:bookmarkEnd w:id="5"/>
      <w:r w:rsidDel="00000000" w:rsidR="00000000" w:rsidRPr="00000000">
        <w:rPr>
          <w:rtl w:val="0"/>
        </w:rPr>
      </w:r>
    </w:p>
    <w:p w:rsidR="00000000" w:rsidDel="00000000" w:rsidP="00000000" w:rsidRDefault="00000000" w:rsidRPr="00000000" w14:paraId="00000163">
      <w:pPr>
        <w:pStyle w:val="Heading2"/>
        <w:spacing w:after="80" w:before="360" w:lineRule="auto"/>
        <w:rPr>
          <w:sz w:val="34"/>
          <w:szCs w:val="34"/>
        </w:rPr>
      </w:pPr>
      <w:bookmarkStart w:colFirst="0" w:colLast="0" w:name="_6l6j63bscczc" w:id="6"/>
      <w:bookmarkEnd w:id="6"/>
      <w:r w:rsidDel="00000000" w:rsidR="00000000" w:rsidRPr="00000000">
        <w:rPr>
          <w:rtl w:val="0"/>
        </w:rPr>
      </w:r>
    </w:p>
    <w:p w:rsidR="00000000" w:rsidDel="00000000" w:rsidP="00000000" w:rsidRDefault="00000000" w:rsidRPr="00000000" w14:paraId="00000164">
      <w:pPr>
        <w:pStyle w:val="Heading2"/>
        <w:spacing w:after="80" w:before="360" w:lineRule="auto"/>
        <w:rPr>
          <w:sz w:val="34"/>
          <w:szCs w:val="34"/>
        </w:rPr>
      </w:pPr>
      <w:bookmarkStart w:colFirst="0" w:colLast="0" w:name="_czxy12c31nm3" w:id="7"/>
      <w:bookmarkEnd w:id="7"/>
      <w:r w:rsidDel="00000000" w:rsidR="00000000" w:rsidRPr="00000000">
        <w:rPr>
          <w:rtl w:val="0"/>
        </w:rPr>
      </w:r>
    </w:p>
    <w:p w:rsidR="00000000" w:rsidDel="00000000" w:rsidP="00000000" w:rsidRDefault="00000000" w:rsidRPr="00000000" w14:paraId="00000165">
      <w:pPr>
        <w:pStyle w:val="Heading2"/>
        <w:spacing w:after="80" w:before="360" w:lineRule="auto"/>
        <w:rPr>
          <w:sz w:val="34"/>
          <w:szCs w:val="34"/>
        </w:rPr>
      </w:pPr>
      <w:bookmarkStart w:colFirst="0" w:colLast="0" w:name="_ehbwhsn17zxt" w:id="8"/>
      <w:bookmarkEnd w:id="8"/>
      <w:r w:rsidDel="00000000" w:rsidR="00000000" w:rsidRPr="00000000">
        <w:rPr>
          <w:rtl w:val="0"/>
        </w:rPr>
      </w:r>
    </w:p>
    <w:p w:rsidR="00000000" w:rsidDel="00000000" w:rsidP="00000000" w:rsidRDefault="00000000" w:rsidRPr="00000000" w14:paraId="00000166">
      <w:pPr>
        <w:pStyle w:val="Heading2"/>
        <w:spacing w:after="80" w:before="360" w:lineRule="auto"/>
        <w:rPr>
          <w:sz w:val="34"/>
          <w:szCs w:val="34"/>
        </w:rPr>
      </w:pPr>
      <w:bookmarkStart w:colFirst="0" w:colLast="0" w:name="_6mcs1rmq0l0d" w:id="9"/>
      <w:bookmarkEnd w:id="9"/>
      <w:r w:rsidDel="00000000" w:rsidR="00000000" w:rsidRPr="00000000">
        <w:rPr>
          <w:rtl w:val="0"/>
        </w:rPr>
      </w:r>
    </w:p>
    <w:p w:rsidR="00000000" w:rsidDel="00000000" w:rsidP="00000000" w:rsidRDefault="00000000" w:rsidRPr="00000000" w14:paraId="00000167">
      <w:pPr>
        <w:pStyle w:val="Heading3"/>
        <w:spacing w:after="80" w:before="360" w:lineRule="auto"/>
        <w:rPr>
          <w:color w:val="00a781"/>
        </w:rPr>
      </w:pPr>
      <w:bookmarkStart w:colFirst="0" w:colLast="0" w:name="_qrqsdh6yzqyi" w:id="10"/>
      <w:bookmarkEnd w:id="10"/>
      <w:r w:rsidDel="00000000" w:rsidR="00000000" w:rsidRPr="00000000">
        <w:rPr>
          <w:rtl w:val="0"/>
        </w:rPr>
      </w:r>
    </w:p>
    <w:p w:rsidR="00000000" w:rsidDel="00000000" w:rsidP="00000000" w:rsidRDefault="00000000" w:rsidRPr="00000000" w14:paraId="00000168">
      <w:pPr>
        <w:pStyle w:val="Heading3"/>
        <w:spacing w:after="80" w:before="360" w:lineRule="auto"/>
        <w:rPr>
          <w:color w:val="00a781"/>
        </w:rPr>
      </w:pPr>
      <w:bookmarkStart w:colFirst="0" w:colLast="0" w:name="_nm305m45y05" w:id="11"/>
      <w:bookmarkEnd w:id="11"/>
      <w:r w:rsidDel="00000000" w:rsidR="00000000" w:rsidRPr="00000000">
        <w:rPr>
          <w:color w:val="00a781"/>
          <w:rtl w:val="0"/>
        </w:rPr>
        <w:t xml:space="preserve">Principales Funcionalidades Implementadas</w:t>
      </w:r>
    </w:p>
    <w:p w:rsidR="00000000" w:rsidDel="00000000" w:rsidP="00000000" w:rsidRDefault="00000000" w:rsidRPr="00000000" w14:paraId="00000169">
      <w:pPr>
        <w:spacing w:after="60" w:before="60" w:lineRule="auto"/>
        <w:ind w:left="0" w:firstLine="0"/>
        <w:rPr/>
      </w:pPr>
      <w:r w:rsidDel="00000000" w:rsidR="00000000" w:rsidRPr="00000000">
        <w:rPr>
          <w:rtl w:val="0"/>
        </w:rPr>
        <w:t xml:space="preserve">Registro de perfil clínico con validaciones (nombre solo letras/acentos/ñ, teléfono 10 dígitos, consentimiento obligatorio)</w:t>
      </w:r>
    </w:p>
    <w:p w:rsidR="00000000" w:rsidDel="00000000" w:rsidP="00000000" w:rsidRDefault="00000000" w:rsidRPr="00000000" w14:paraId="0000016A">
      <w:pPr>
        <w:spacing w:after="60" w:before="60" w:lineRule="auto"/>
        <w:ind w:left="1080" w:hanging="360"/>
        <w:rPr/>
      </w:pPr>
      <w:r w:rsidDel="00000000" w:rsidR="00000000" w:rsidRPr="00000000">
        <w:rPr/>
        <w:drawing>
          <wp:inline distB="114300" distT="114300" distL="114300" distR="114300">
            <wp:extent cx="4500396" cy="7158038"/>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00396" cy="715803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60" w:before="6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Evaluaciones clínicas con cálculo automático de niveles de riesgo por escala</w:t>
      </w:r>
    </w:p>
    <w:p w:rsidR="00000000" w:rsidDel="00000000" w:rsidP="00000000" w:rsidRDefault="00000000" w:rsidRPr="00000000" w14:paraId="0000016C">
      <w:pPr>
        <w:spacing w:after="60" w:before="60" w:lineRule="auto"/>
        <w:ind w:left="0" w:firstLine="0"/>
        <w:rPr/>
      </w:pPr>
      <w:r w:rsidDel="00000000" w:rsidR="00000000" w:rsidRPr="00000000">
        <w:rPr>
          <w:rtl w:val="0"/>
        </w:rPr>
        <w:t xml:space="preserve">Modo edición de evaluaciones existentes mediante ID copiable desde el historial</w:t>
      </w:r>
    </w:p>
    <w:p w:rsidR="00000000" w:rsidDel="00000000" w:rsidP="00000000" w:rsidRDefault="00000000" w:rsidRPr="00000000" w14:paraId="0000016D">
      <w:pPr>
        <w:spacing w:after="60" w:before="60" w:lineRule="auto"/>
        <w:ind w:left="1080" w:hanging="360"/>
        <w:rPr/>
      </w:pPr>
      <w:r w:rsidDel="00000000" w:rsidR="00000000" w:rsidRPr="00000000">
        <w:rPr/>
        <w:drawing>
          <wp:inline distB="114300" distT="114300" distL="114300" distR="114300">
            <wp:extent cx="3786188" cy="7648671"/>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86188" cy="764867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60" w:before="60" w:lineRule="auto"/>
        <w:ind w:left="1080" w:hanging="360"/>
        <w:rPr/>
      </w:pPr>
      <w:r w:rsidDel="00000000" w:rsidR="00000000" w:rsidRPr="00000000">
        <w:rPr>
          <w:rtl w:val="0"/>
        </w:rPr>
      </w:r>
    </w:p>
    <w:p w:rsidR="00000000" w:rsidDel="00000000" w:rsidP="00000000" w:rsidRDefault="00000000" w:rsidRPr="00000000" w14:paraId="0000016F">
      <w:pPr>
        <w:spacing w:after="60" w:before="6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Historial clínico con gráfico de barras de evolución FMA y detección de alertas clínicas</w:t>
      </w:r>
    </w:p>
    <w:p w:rsidR="00000000" w:rsidDel="00000000" w:rsidP="00000000" w:rsidRDefault="00000000" w:rsidRPr="00000000" w14:paraId="00000170">
      <w:pPr>
        <w:rPr/>
      </w:pPr>
      <w:r w:rsidDel="00000000" w:rsidR="00000000" w:rsidRPr="00000000">
        <w:rPr/>
        <w:drawing>
          <wp:inline distB="114300" distT="114300" distL="114300" distR="114300">
            <wp:extent cx="5350585" cy="7519988"/>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50585"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60" w:before="60" w:lineRule="auto"/>
        <w:ind w:left="0" w:firstLine="0"/>
        <w:rPr/>
      </w:pPr>
      <w:r w:rsidDel="00000000" w:rsidR="00000000" w:rsidRPr="00000000">
        <w:rPr>
          <w:rtl w:val="0"/>
        </w:rPr>
        <w:t xml:space="preserve">Exportación de expediente PDF con estructura NOM-004-SSA3-2012 incluyendo plan terapéutico</w:t>
      </w:r>
    </w:p>
    <w:p w:rsidR="00000000" w:rsidDel="00000000" w:rsidP="00000000" w:rsidRDefault="00000000" w:rsidRPr="00000000" w14:paraId="00000173">
      <w:pPr>
        <w:spacing w:after="60" w:before="60" w:lineRule="auto"/>
        <w:ind w:left="0" w:firstLine="0"/>
        <w:rPr/>
      </w:pPr>
      <w:r w:rsidDel="00000000" w:rsidR="00000000" w:rsidRPr="00000000">
        <w:rPr/>
        <w:drawing>
          <wp:inline distB="114300" distT="114300" distL="114300" distR="114300">
            <wp:extent cx="5353688" cy="7491413"/>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53688"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60" w:before="60" w:lineRule="auto"/>
        <w:ind w:left="0" w:firstLine="0"/>
        <w:rPr/>
      </w:pPr>
      <w:r w:rsidDel="00000000" w:rsidR="00000000" w:rsidRPr="00000000">
        <w:rPr>
          <w:rtl w:val="0"/>
        </w:rPr>
      </w:r>
    </w:p>
    <w:p w:rsidR="00000000" w:rsidDel="00000000" w:rsidP="00000000" w:rsidRDefault="00000000" w:rsidRPr="00000000" w14:paraId="00000175">
      <w:pPr>
        <w:spacing w:after="60" w:before="60" w:lineRule="auto"/>
        <w:ind w:left="0" w:firstLine="0"/>
        <w:rPr/>
      </w:pPr>
      <w:r w:rsidDel="00000000" w:rsidR="00000000" w:rsidRPr="00000000">
        <w:rPr>
          <w:rtl w:val="0"/>
        </w:rPr>
        <w:t xml:space="preserve">Calendario de citas con selección libre de hora y búsqueda de paciente por nombre</w:t>
      </w:r>
    </w:p>
    <w:p w:rsidR="00000000" w:rsidDel="00000000" w:rsidP="00000000" w:rsidRDefault="00000000" w:rsidRPr="00000000" w14:paraId="00000176">
      <w:pPr>
        <w:spacing w:after="60" w:before="60" w:lineRule="auto"/>
        <w:ind w:left="0" w:firstLine="0"/>
        <w:rPr/>
      </w:pPr>
      <w:r w:rsidDel="00000000" w:rsidR="00000000" w:rsidRPr="00000000">
        <w:rPr/>
        <w:drawing>
          <wp:inline distB="114300" distT="114300" distL="114300" distR="114300">
            <wp:extent cx="4807333" cy="7567613"/>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07333" cy="756761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7. Pruebas y Aseguramiento de Calidad</w:t>
      </w:r>
    </w:p>
    <w:p w:rsidR="00000000" w:rsidDel="00000000" w:rsidP="00000000" w:rsidRDefault="00000000" w:rsidRPr="00000000" w14:paraId="00000179">
      <w:pPr>
        <w:pStyle w:val="Heading3"/>
        <w:spacing w:after="80" w:before="360" w:lineRule="auto"/>
        <w:rPr/>
      </w:pPr>
      <w:bookmarkStart w:colFirst="0" w:colLast="0" w:name="_ent4h4dsawo2" w:id="12"/>
      <w:bookmarkEnd w:id="12"/>
      <w:r w:rsidDel="00000000" w:rsidR="00000000" w:rsidRPr="00000000">
        <w:rPr>
          <w:color w:val="00a781"/>
          <w:rtl w:val="0"/>
        </w:rPr>
        <w:t xml:space="preserve">Casos de Prueba Unitarios</w:t>
      </w:r>
      <w:r w:rsidDel="00000000" w:rsidR="00000000" w:rsidRPr="00000000">
        <w:rPr>
          <w:rtl w:val="0"/>
        </w:rPr>
      </w:r>
    </w:p>
    <w:tbl>
      <w:tblPr>
        <w:tblStyle w:val="Table8"/>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210"/>
        <w:gridCol w:w="3645"/>
        <w:gridCol w:w="2070"/>
        <w:tblGridChange w:id="0">
          <w:tblGrid>
            <w:gridCol w:w="900"/>
            <w:gridCol w:w="3210"/>
            <w:gridCol w:w="3645"/>
            <w:gridCol w:w="2070"/>
          </w:tblGrid>
        </w:tblGridChange>
      </w:tblGrid>
      <w:tr>
        <w:trPr>
          <w:cantSplit w:val="0"/>
          <w:trHeight w:val="405" w:hRule="atLeast"/>
          <w:tblHeader w:val="0"/>
        </w:trPr>
        <w:tc>
          <w:tcPr>
            <w:tcBorders>
              <w:top w:color="00a781" w:space="0" w:sz="6" w:val="single"/>
              <w:left w:color="00a781" w:space="0" w:sz="6" w:val="single"/>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7A">
            <w:pPr>
              <w:rPr>
                <w:b w:val="1"/>
                <w:bCs w:val="1"/>
                <w:color w:val="ffffff"/>
              </w:rPr>
            </w:pPr>
            <w:r w:rsidDel="00000000" w:rsidR="00000000" w:rsidRPr="00000000">
              <w:rPr>
                <w:b w:val="1"/>
                <w:bCs w:val="1"/>
                <w:color w:val="ffffff"/>
                <w:rtl w:val="0"/>
              </w:rPr>
              <w:t xml:space="preserve">ID</w:t>
            </w:r>
          </w:p>
        </w:tc>
        <w:tc>
          <w:tcPr>
            <w:tcBorders>
              <w:top w:color="00a781" w:space="0" w:sz="6" w:val="single"/>
              <w:left w:color="000000" w:space="0" w:sz="0" w:val="nil"/>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7B">
            <w:pPr>
              <w:rPr>
                <w:b w:val="1"/>
                <w:bCs w:val="1"/>
                <w:color w:val="ffffff"/>
              </w:rPr>
            </w:pPr>
            <w:r w:rsidDel="00000000" w:rsidR="00000000" w:rsidRPr="00000000">
              <w:rPr>
                <w:b w:val="1"/>
                <w:bCs w:val="1"/>
                <w:color w:val="ffffff"/>
                <w:rtl w:val="0"/>
              </w:rPr>
              <w:t xml:space="preserve">Descripción</w:t>
            </w:r>
          </w:p>
        </w:tc>
        <w:tc>
          <w:tcPr>
            <w:tcBorders>
              <w:top w:color="00a781" w:space="0" w:sz="6" w:val="single"/>
              <w:left w:color="000000" w:space="0" w:sz="0" w:val="nil"/>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7C">
            <w:pPr>
              <w:rPr>
                <w:b w:val="1"/>
                <w:bCs w:val="1"/>
                <w:color w:val="ffffff"/>
              </w:rPr>
            </w:pPr>
            <w:r w:rsidDel="00000000" w:rsidR="00000000" w:rsidRPr="00000000">
              <w:rPr>
                <w:b w:val="1"/>
                <w:bCs w:val="1"/>
                <w:color w:val="ffffff"/>
                <w:rtl w:val="0"/>
              </w:rPr>
              <w:t xml:space="preserve">Procedimiento</w:t>
            </w:r>
          </w:p>
        </w:tc>
        <w:tc>
          <w:tcPr>
            <w:tcBorders>
              <w:top w:color="00a781" w:space="0" w:sz="6" w:val="single"/>
              <w:left w:color="000000" w:space="0" w:sz="0" w:val="nil"/>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7D">
            <w:pPr>
              <w:rPr>
                <w:b w:val="1"/>
                <w:bCs w:val="1"/>
                <w:color w:val="ffffff"/>
              </w:rPr>
            </w:pPr>
            <w:r w:rsidDel="00000000" w:rsidR="00000000" w:rsidRPr="00000000">
              <w:rPr>
                <w:b w:val="1"/>
                <w:bCs w:val="1"/>
                <w:color w:val="ffffff"/>
                <w:rtl w:val="0"/>
              </w:rPr>
              <w:t xml:space="preserve">Resultado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pPr>
            <w:r w:rsidDel="00000000" w:rsidR="00000000" w:rsidRPr="00000000">
              <w:rPr>
                <w:rtl w:val="0"/>
              </w:rPr>
              <w:t xml:space="preserve">CP-01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pPr>
            <w:r w:rsidDel="00000000" w:rsidR="00000000" w:rsidRPr="00000000">
              <w:rPr>
                <w:rtl w:val="0"/>
              </w:rPr>
              <w:t xml:space="preserve">Validación de nombre con números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rPr/>
            </w:pPr>
            <w:r w:rsidDel="00000000" w:rsidR="00000000" w:rsidRPr="00000000">
              <w:rPr>
                <w:rtl w:val="0"/>
              </w:rPr>
              <w:t xml:space="preserve">Ingresar nombre con dígitos y guardar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pPr>
            <w:r w:rsidDel="00000000" w:rsidR="00000000" w:rsidRPr="00000000">
              <w:rPr>
                <w:rtl w:val="0"/>
              </w:rPr>
              <w:t xml:space="preserve">OK Error mostrado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2">
            <w:pPr>
              <w:rPr/>
            </w:pPr>
            <w:r w:rsidDel="00000000" w:rsidR="00000000" w:rsidRPr="00000000">
              <w:rPr>
                <w:rtl w:val="0"/>
              </w:rPr>
              <w:t xml:space="preserve">CP-02</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3">
            <w:pPr>
              <w:rPr/>
            </w:pPr>
            <w:r w:rsidDel="00000000" w:rsidR="00000000" w:rsidRPr="00000000">
              <w:rPr>
                <w:rtl w:val="0"/>
              </w:rPr>
              <w:t xml:space="preserve">Validación teléfono 10 dígitos</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4">
            <w:pPr>
              <w:rPr/>
            </w:pPr>
            <w:r w:rsidDel="00000000" w:rsidR="00000000" w:rsidRPr="00000000">
              <w:rPr>
                <w:rtl w:val="0"/>
              </w:rPr>
              <w:t xml:space="preserve">Ingresar teléfono con 9 dígitos</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5">
            <w:pPr>
              <w:rPr/>
            </w:pPr>
            <w:r w:rsidDel="00000000" w:rsidR="00000000" w:rsidRPr="00000000">
              <w:rPr>
                <w:rtl w:val="0"/>
              </w:rPr>
              <w:t xml:space="preserve">OK Error mostrado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rPr/>
            </w:pPr>
            <w:r w:rsidDel="00000000" w:rsidR="00000000" w:rsidRPr="00000000">
              <w:rPr>
                <w:rtl w:val="0"/>
              </w:rPr>
              <w:t xml:space="preserve">CP-03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rPr/>
            </w:pPr>
            <w:r w:rsidDel="00000000" w:rsidR="00000000" w:rsidRPr="00000000">
              <w:rPr>
                <w:rtl w:val="0"/>
              </w:rPr>
              <w:t xml:space="preserve">Consentimiento obligatorio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rPr/>
            </w:pPr>
            <w:r w:rsidDel="00000000" w:rsidR="00000000" w:rsidRPr="00000000">
              <w:rPr>
                <w:rtl w:val="0"/>
              </w:rPr>
              <w:t xml:space="preserve">Intentar guardar sin aceptar consentimiento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rPr/>
            </w:pPr>
            <w:r w:rsidDel="00000000" w:rsidR="00000000" w:rsidRPr="00000000">
              <w:rPr>
                <w:rtl w:val="0"/>
              </w:rPr>
              <w:t xml:space="preserve">OK Error mostrado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A">
            <w:pPr>
              <w:rPr/>
            </w:pPr>
            <w:r w:rsidDel="00000000" w:rsidR="00000000" w:rsidRPr="00000000">
              <w:rPr>
                <w:rtl w:val="0"/>
              </w:rPr>
              <w:t xml:space="preserve">CP-04</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B">
            <w:pPr>
              <w:rPr/>
            </w:pPr>
            <w:r w:rsidDel="00000000" w:rsidR="00000000" w:rsidRPr="00000000">
              <w:rPr>
                <w:rtl w:val="0"/>
              </w:rPr>
              <w:t xml:space="preserve">Guardado en base de datos</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tl w:val="0"/>
              </w:rPr>
              <w:t xml:space="preserve">Llenar formulario válido y guardar</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tl w:val="0"/>
              </w:rPr>
              <w:t xml:space="preserve">OK Folio generado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pPr>
            <w:r w:rsidDel="00000000" w:rsidR="00000000" w:rsidRPr="00000000">
              <w:rPr>
                <w:rtl w:val="0"/>
              </w:rPr>
              <w:t xml:space="preserve">CP-05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rPr/>
            </w:pPr>
            <w:r w:rsidDel="00000000" w:rsidR="00000000" w:rsidRPr="00000000">
              <w:rPr>
                <w:rtl w:val="0"/>
              </w:rPr>
              <w:t xml:space="preserve">Evaluación baseline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pPr>
            <w:r w:rsidDel="00000000" w:rsidR="00000000" w:rsidRPr="00000000">
              <w:rPr>
                <w:rtl w:val="0"/>
              </w:rPr>
              <w:t xml:space="preserve">Registrar FMA=150, TUG=12, BBS=40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tl w:val="0"/>
              </w:rPr>
              <w:t xml:space="preserve">OK Niveles calculados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tl w:val="0"/>
              </w:rPr>
              <w:t xml:space="preserve">CP-06</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tl w:val="0"/>
              </w:rPr>
              <w:t xml:space="preserve">Edición de evaluación</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4">
            <w:pPr>
              <w:rPr/>
            </w:pPr>
            <w:r w:rsidDel="00000000" w:rsidR="00000000" w:rsidRPr="00000000">
              <w:rPr>
                <w:rtl w:val="0"/>
              </w:rPr>
              <w:t xml:space="preserve">Cargar evaluación por ID y modificar</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5">
            <w:pPr>
              <w:rPr/>
            </w:pPr>
            <w:r w:rsidDel="00000000" w:rsidR="00000000" w:rsidRPr="00000000">
              <w:rPr>
                <w:rtl w:val="0"/>
              </w:rPr>
              <w:t xml:space="preserve">OK Actualizado en BD</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pPr>
            <w:r w:rsidDel="00000000" w:rsidR="00000000" w:rsidRPr="00000000">
              <w:rPr>
                <w:rtl w:val="0"/>
              </w:rPr>
              <w:t xml:space="preserve">CP-07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rPr/>
            </w:pPr>
            <w:r w:rsidDel="00000000" w:rsidR="00000000" w:rsidRPr="00000000">
              <w:rPr>
                <w:rtl w:val="0"/>
              </w:rPr>
              <w:t xml:space="preserve">Búsqueda historial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tl w:val="0"/>
              </w:rPr>
              <w:t xml:space="preserve">Buscar paciente por nombre parcial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pPr>
            <w:r w:rsidDel="00000000" w:rsidR="00000000" w:rsidRPr="00000000">
              <w:rPr>
                <w:rtl w:val="0"/>
              </w:rPr>
              <w:t xml:space="preserve">OK Encontrado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A">
            <w:pPr>
              <w:rPr/>
            </w:pPr>
            <w:r w:rsidDel="00000000" w:rsidR="00000000" w:rsidRPr="00000000">
              <w:rPr>
                <w:rtl w:val="0"/>
              </w:rPr>
              <w:t xml:space="preserve">CP-08</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tl w:val="0"/>
              </w:rPr>
              <w:t xml:space="preserve">Exportar PDF NOM-004</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C">
            <w:pPr>
              <w:rPr/>
            </w:pPr>
            <w:r w:rsidDel="00000000" w:rsidR="00000000" w:rsidRPr="00000000">
              <w:rPr>
                <w:rtl w:val="0"/>
              </w:rPr>
              <w:t xml:space="preserve">Buscar paciente y exportar expediente</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tl w:val="0"/>
              </w:rPr>
              <w:t xml:space="preserve">OK PDF descargado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tl w:val="0"/>
              </w:rPr>
              <w:t xml:space="preserve">CP-09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rtl w:val="0"/>
              </w:rPr>
              <w:t xml:space="preserve">Agendar cita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rPr/>
            </w:pPr>
            <w:r w:rsidDel="00000000" w:rsidR="00000000" w:rsidRPr="00000000">
              <w:rPr>
                <w:rtl w:val="0"/>
              </w:rPr>
              <w:t xml:space="preserve">Seleccionar día, buscar paciente y agendar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tl w:val="0"/>
              </w:rPr>
              <w:t xml:space="preserve">OK Cita registrada</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2">
            <w:pPr>
              <w:rPr/>
            </w:pPr>
            <w:r w:rsidDel="00000000" w:rsidR="00000000" w:rsidRPr="00000000">
              <w:rPr>
                <w:rtl w:val="0"/>
              </w:rPr>
              <w:t xml:space="preserve">CP-10</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tl w:val="0"/>
              </w:rPr>
              <w:t xml:space="preserve">Hora duplicada</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4">
            <w:pPr>
              <w:rPr/>
            </w:pPr>
            <w:r w:rsidDel="00000000" w:rsidR="00000000" w:rsidRPr="00000000">
              <w:rPr>
                <w:rtl w:val="0"/>
              </w:rPr>
              <w:t xml:space="preserve">Intentar agendar dos citas a la misma hora</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rtl w:val="0"/>
              </w:rPr>
              <w:t xml:space="preserve">OK Error mostrado</w:t>
            </w:r>
          </w:p>
        </w:tc>
      </w:tr>
    </w:tbl>
    <w:p w:rsidR="00000000" w:rsidDel="00000000" w:rsidP="00000000" w:rsidRDefault="00000000" w:rsidRPr="00000000" w14:paraId="000001A6">
      <w:pPr>
        <w:pStyle w:val="Heading3"/>
        <w:spacing w:after="80" w:before="360" w:lineRule="auto"/>
        <w:rPr/>
      </w:pPr>
      <w:bookmarkStart w:colFirst="0" w:colLast="0" w:name="_pkxr3elevblo" w:id="13"/>
      <w:bookmarkEnd w:id="13"/>
      <w:r w:rsidDel="00000000" w:rsidR="00000000" w:rsidRPr="00000000">
        <w:rPr>
          <w:color w:val="00a781"/>
          <w:rtl w:val="0"/>
        </w:rPr>
        <w:t xml:space="preserve">Casos de Prueba de Integración</w:t>
      </w:r>
      <w:r w:rsidDel="00000000" w:rsidR="00000000" w:rsidRPr="00000000">
        <w:rPr>
          <w:rtl w:val="0"/>
        </w:rPr>
      </w:r>
    </w:p>
    <w:tbl>
      <w:tblPr>
        <w:tblStyle w:val="Table9"/>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555"/>
        <w:gridCol w:w="2175"/>
        <w:tblGridChange w:id="0">
          <w:tblGrid>
            <w:gridCol w:w="1110"/>
            <w:gridCol w:w="6555"/>
            <w:gridCol w:w="2175"/>
          </w:tblGrid>
        </w:tblGridChange>
      </w:tblGrid>
      <w:tr>
        <w:trPr>
          <w:cantSplit w:val="0"/>
          <w:trHeight w:val="405" w:hRule="atLeast"/>
          <w:tblHeader w:val="0"/>
        </w:trPr>
        <w:tc>
          <w:tcPr>
            <w:tcBorders>
              <w:top w:color="00a781" w:space="0" w:sz="6" w:val="single"/>
              <w:left w:color="00a781" w:space="0" w:sz="6" w:val="single"/>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A7">
            <w:pPr>
              <w:rPr>
                <w:b w:val="1"/>
                <w:bCs w:val="1"/>
                <w:color w:val="ffffff"/>
              </w:rPr>
            </w:pPr>
            <w:r w:rsidDel="00000000" w:rsidR="00000000" w:rsidRPr="00000000">
              <w:rPr>
                <w:b w:val="1"/>
                <w:bCs w:val="1"/>
                <w:color w:val="ffffff"/>
                <w:rtl w:val="0"/>
              </w:rPr>
              <w:t xml:space="preserve">ID</w:t>
            </w:r>
          </w:p>
        </w:tc>
        <w:tc>
          <w:tcPr>
            <w:tcBorders>
              <w:top w:color="00a781" w:space="0" w:sz="6" w:val="single"/>
              <w:left w:color="000000" w:space="0" w:sz="0" w:val="nil"/>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A8">
            <w:pPr>
              <w:rPr>
                <w:b w:val="1"/>
                <w:bCs w:val="1"/>
                <w:color w:val="ffffff"/>
              </w:rPr>
            </w:pPr>
            <w:r w:rsidDel="00000000" w:rsidR="00000000" w:rsidRPr="00000000">
              <w:rPr>
                <w:b w:val="1"/>
                <w:bCs w:val="1"/>
                <w:color w:val="ffffff"/>
                <w:rtl w:val="0"/>
              </w:rPr>
              <w:t xml:space="preserve">Descripción</w:t>
            </w:r>
          </w:p>
        </w:tc>
        <w:tc>
          <w:tcPr>
            <w:tcBorders>
              <w:top w:color="00a781" w:space="0" w:sz="6" w:val="single"/>
              <w:left w:color="000000" w:space="0" w:sz="0" w:val="nil"/>
              <w:bottom w:color="00a781" w:space="0" w:sz="6" w:val="single"/>
              <w:right w:color="00a781" w:space="0" w:sz="6" w:val="single"/>
            </w:tcBorders>
            <w:shd w:fill="00a781" w:val="clear"/>
            <w:tcMar>
              <w:top w:w="80.0" w:type="dxa"/>
              <w:left w:w="120.0" w:type="dxa"/>
              <w:bottom w:w="80.0" w:type="dxa"/>
              <w:right w:w="120.0" w:type="dxa"/>
            </w:tcMar>
            <w:vAlign w:val="top"/>
          </w:tcPr>
          <w:p w:rsidR="00000000" w:rsidDel="00000000" w:rsidP="00000000" w:rsidRDefault="00000000" w:rsidRPr="00000000" w14:paraId="000001A9">
            <w:pPr>
              <w:rPr>
                <w:b w:val="1"/>
                <w:bCs w:val="1"/>
                <w:color w:val="ffffff"/>
              </w:rPr>
            </w:pPr>
            <w:r w:rsidDel="00000000" w:rsidR="00000000" w:rsidRPr="00000000">
              <w:rPr>
                <w:b w:val="1"/>
                <w:bCs w:val="1"/>
                <w:color w:val="ffffff"/>
                <w:rtl w:val="0"/>
              </w:rPr>
              <w:t xml:space="preserve">Resultado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tl w:val="0"/>
              </w:rPr>
              <w:t xml:space="preserve">CI-01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rPr/>
            </w:pPr>
            <w:r w:rsidDel="00000000" w:rsidR="00000000" w:rsidRPr="00000000">
              <w:rPr>
                <w:rtl w:val="0"/>
              </w:rPr>
              <w:t xml:space="preserve">Registro de perfil -&gt; almacenamiento en MySQL -&gt; visualización en API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rPr/>
            </w:pPr>
            <w:r w:rsidDel="00000000" w:rsidR="00000000" w:rsidRPr="00000000">
              <w:rPr>
                <w:rtl w:val="0"/>
              </w:rPr>
              <w:t xml:space="preserve">OK Correcto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tl w:val="0"/>
              </w:rPr>
              <w:t xml:space="preserve">CI-02</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E">
            <w:pPr>
              <w:rPr/>
            </w:pPr>
            <w:r w:rsidDel="00000000" w:rsidR="00000000" w:rsidRPr="00000000">
              <w:rPr>
                <w:rtl w:val="0"/>
              </w:rPr>
              <w:t xml:space="preserve">Registro de evaluación -&gt; cálculo de niveles -&gt; visualización en historial</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tl w:val="0"/>
              </w:rPr>
              <w:t xml:space="preserve">OK Correcto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pPr>
            <w:r w:rsidDel="00000000" w:rsidR="00000000" w:rsidRPr="00000000">
              <w:rPr>
                <w:rtl w:val="0"/>
              </w:rPr>
              <w:t xml:space="preserve">CI-03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pPr>
            <w:r w:rsidDel="00000000" w:rsidR="00000000" w:rsidRPr="00000000">
              <w:rPr>
                <w:rtl w:val="0"/>
              </w:rPr>
              <w:t xml:space="preserve">Búsqueda de paciente -&gt; carga de evaluaciones -&gt; exportación PDF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rPr/>
            </w:pPr>
            <w:r w:rsidDel="00000000" w:rsidR="00000000" w:rsidRPr="00000000">
              <w:rPr>
                <w:rtl w:val="0"/>
              </w:rPr>
              <w:t xml:space="preserve">OK Correcto</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B3">
            <w:pPr>
              <w:rPr/>
            </w:pPr>
            <w:r w:rsidDel="00000000" w:rsidR="00000000" w:rsidRPr="00000000">
              <w:rPr>
                <w:rtl w:val="0"/>
              </w:rPr>
              <w:t xml:space="preserve">CI-04</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B4">
            <w:pPr>
              <w:rPr/>
            </w:pPr>
            <w:r w:rsidDel="00000000" w:rsidR="00000000" w:rsidRPr="00000000">
              <w:rPr>
                <w:rtl w:val="0"/>
              </w:rPr>
              <w:t xml:space="preserve">Búsqueda de paciente en calendario -&gt; agendamiento -&gt; eliminación de cita</w:t>
            </w:r>
          </w:p>
        </w:tc>
        <w:tc>
          <w:tcPr>
            <w:tcBorders>
              <w:top w:color="000000" w:space="0" w:sz="0" w:val="nil"/>
              <w:left w:color="000000" w:space="0" w:sz="0" w:val="nil"/>
              <w:bottom w:color="cccccc" w:space="0" w:sz="6" w:val="single"/>
              <w:right w:color="cccccc" w:space="0" w:sz="6" w:val="single"/>
            </w:tcBorders>
            <w:shd w:fill="e6f6f2" w:val="clear"/>
            <w:tcMar>
              <w:top w:w="80.0" w:type="dxa"/>
              <w:left w:w="120.0" w:type="dxa"/>
              <w:bottom w:w="80.0" w:type="dxa"/>
              <w:right w:w="120.0" w:type="dxa"/>
            </w:tcMar>
            <w:vAlign w:val="top"/>
          </w:tcPr>
          <w:p w:rsidR="00000000" w:rsidDel="00000000" w:rsidP="00000000" w:rsidRDefault="00000000" w:rsidRPr="00000000" w14:paraId="000001B5">
            <w:pPr>
              <w:rPr/>
            </w:pPr>
            <w:r w:rsidDel="00000000" w:rsidR="00000000" w:rsidRPr="00000000">
              <w:rPr>
                <w:rtl w:val="0"/>
              </w:rPr>
              <w:t xml:space="preserve">OK Correcto</w:t>
            </w:r>
          </w:p>
        </w:tc>
      </w:tr>
    </w:tbl>
    <w:p w:rsidR="00000000" w:rsidDel="00000000" w:rsidP="00000000" w:rsidRDefault="00000000" w:rsidRPr="00000000" w14:paraId="000001B6">
      <w:pPr>
        <w:pStyle w:val="Heading2"/>
        <w:pBdr>
          <w:top w:space="0" w:sz="0" w:val="nil"/>
          <w:left w:space="0" w:sz="0" w:val="nil"/>
          <w:bottom w:space="0" w:sz="0" w:val="nil"/>
          <w:right w:space="0" w:sz="0" w:val="nil"/>
          <w:between w:space="0" w:sz="0" w:val="nil"/>
        </w:pBdr>
        <w:shd w:fill="auto" w:val="clear"/>
        <w:rPr>
          <w:color w:val="1a2b3e"/>
        </w:rPr>
      </w:pPr>
      <w:r w:rsidDel="00000000" w:rsidR="00000000" w:rsidRPr="00000000">
        <w:rPr>
          <w:color w:val="1a2b3e"/>
          <w:rtl w:val="0"/>
        </w:rPr>
        <w:t xml:space="preserve">8. Integración del Sistema</w:t>
      </w:r>
    </w:p>
    <w:p w:rsidR="00000000" w:rsidDel="00000000" w:rsidP="00000000" w:rsidRDefault="00000000" w:rsidRPr="00000000" w14:paraId="000001B7">
      <w:pPr>
        <w:spacing w:after="240" w:before="240" w:lineRule="auto"/>
        <w:rPr/>
      </w:pPr>
      <w:r w:rsidDel="00000000" w:rsidR="00000000" w:rsidRPr="00000000">
        <w:rPr>
          <w:rtl w:val="0"/>
        </w:rPr>
        <w:t xml:space="preserve">El Módulo 2 se integra con el ecosistema de RehabWeb mediante los siguientes mecanismos técnicos:</w:t>
      </w:r>
    </w:p>
    <w:p w:rsidR="00000000" w:rsidDel="00000000" w:rsidP="00000000" w:rsidRDefault="00000000" w:rsidRPr="00000000" w14:paraId="000001B8">
      <w:pPr>
        <w:numPr>
          <w:ilvl w:val="0"/>
          <w:numId w:val="10"/>
        </w:numPr>
        <w:spacing w:after="0" w:afterAutospacing="0" w:before="240" w:lineRule="auto"/>
        <w:ind w:left="720" w:hanging="360"/>
        <w:rPr/>
      </w:pPr>
      <w:r w:rsidDel="00000000" w:rsidR="00000000" w:rsidRPr="00000000">
        <w:rPr>
          <w:rtl w:val="0"/>
        </w:rPr>
        <w:t xml:space="preserve">Frontend: Los componentes desarrollados en Angular 20 se cargan mediante Lazy Loading desde el router principal, optimizando el rendimiento de la aplicación.</w:t>
      </w:r>
    </w:p>
    <w:p w:rsidR="00000000" w:rsidDel="00000000" w:rsidP="00000000" w:rsidRDefault="00000000" w:rsidRPr="00000000" w14:paraId="000001B9">
      <w:pPr>
        <w:numPr>
          <w:ilvl w:val="0"/>
          <w:numId w:val="10"/>
        </w:numPr>
        <w:spacing w:after="0" w:afterAutospacing="0" w:before="0" w:beforeAutospacing="0" w:lineRule="auto"/>
        <w:ind w:left="720" w:hanging="360"/>
        <w:rPr/>
      </w:pPr>
      <w:r w:rsidDel="00000000" w:rsidR="00000000" w:rsidRPr="00000000">
        <w:rPr>
          <w:rtl w:val="0"/>
        </w:rPr>
        <w:t xml:space="preserve">Backend: Los servicios se exponen mediante endpoints en Django REST Framework, registrados en el servidor.</w:t>
      </w:r>
    </w:p>
    <w:p w:rsidR="00000000" w:rsidDel="00000000" w:rsidP="00000000" w:rsidRDefault="00000000" w:rsidRPr="00000000" w14:paraId="000001BA">
      <w:pPr>
        <w:numPr>
          <w:ilvl w:val="0"/>
          <w:numId w:val="10"/>
        </w:numPr>
        <w:spacing w:after="0" w:afterAutospacing="0" w:before="0" w:beforeAutospacing="0" w:lineRule="auto"/>
        <w:ind w:left="720" w:hanging="360"/>
        <w:rPr/>
      </w:pPr>
      <w:r w:rsidDel="00000000" w:rsidR="00000000" w:rsidRPr="00000000">
        <w:rPr>
          <w:rtl w:val="0"/>
        </w:rPr>
        <w:t xml:space="preserve">Persistencia: Los modelos de datos se integran en la base de datos compartida </w:t>
      </w:r>
      <w:r w:rsidDel="00000000" w:rsidR="00000000" w:rsidRPr="00000000">
        <w:rPr>
          <w:rtl w:val="0"/>
        </w:rPr>
        <w:t xml:space="preserve">rehab_db</w:t>
      </w:r>
      <w:r w:rsidDel="00000000" w:rsidR="00000000" w:rsidRPr="00000000">
        <w:rPr>
          <w:rtl w:val="0"/>
        </w:rPr>
        <w:t xml:space="preserve">, asegurando la integridad referencial con el módulo de usuarios.</w:t>
      </w:r>
    </w:p>
    <w:p w:rsidR="00000000" w:rsidDel="00000000" w:rsidP="00000000" w:rsidRDefault="00000000" w:rsidRPr="00000000" w14:paraId="000001BB">
      <w:pPr>
        <w:numPr>
          <w:ilvl w:val="0"/>
          <w:numId w:val="10"/>
        </w:numPr>
        <w:spacing w:after="240" w:before="0" w:beforeAutospacing="0" w:lineRule="auto"/>
        <w:ind w:left="720" w:hanging="360"/>
        <w:rPr/>
      </w:pPr>
      <w:r w:rsidDel="00000000" w:rsidR="00000000" w:rsidRPr="00000000">
        <w:rPr>
          <w:rtl w:val="0"/>
        </w:rPr>
        <w:t xml:space="preserve">Seguridad y CORS: Configuración de políticas de origen para permitir la comunicación fluida entre el cliente y el servidor en entornos de desarrollo y producción.</w:t>
      </w:r>
    </w:p>
    <w:p w:rsidR="00000000" w:rsidDel="00000000" w:rsidP="00000000" w:rsidRDefault="00000000" w:rsidRPr="00000000" w14:paraId="000001BC">
      <w:pPr>
        <w:pStyle w:val="Heading4"/>
        <w:spacing w:after="40" w:before="240" w:lineRule="auto"/>
        <w:rPr>
          <w:sz w:val="22"/>
          <w:szCs w:val="22"/>
        </w:rPr>
      </w:pPr>
      <w:bookmarkStart w:colFirst="0" w:colLast="0" w:name="_i7gtuhsppyjj" w:id="14"/>
      <w:bookmarkEnd w:id="14"/>
      <w:r w:rsidDel="00000000" w:rsidR="00000000" w:rsidRPr="00000000">
        <w:rPr>
          <w:sz w:val="22"/>
          <w:szCs w:val="22"/>
          <w:rtl w:val="0"/>
        </w:rPr>
        <w:t xml:space="preserve">Flujo de Operación del Usuario (Terapeuta)</w:t>
      </w:r>
    </w:p>
    <w:p w:rsidR="00000000" w:rsidDel="00000000" w:rsidP="00000000" w:rsidRDefault="00000000" w:rsidRPr="00000000" w14:paraId="000001BD">
      <w:pPr>
        <w:numPr>
          <w:ilvl w:val="0"/>
          <w:numId w:val="4"/>
        </w:numPr>
        <w:spacing w:after="0" w:afterAutospacing="0" w:before="240" w:lineRule="auto"/>
        <w:ind w:left="720" w:hanging="360"/>
        <w:rPr/>
      </w:pPr>
      <w:r w:rsidDel="00000000" w:rsidR="00000000" w:rsidRPr="00000000">
        <w:rPr>
          <w:rtl w:val="0"/>
        </w:rPr>
        <w:t xml:space="preserve">Acceso: Autenticación mediante el Módulo 1.</w:t>
      </w:r>
    </w:p>
    <w:p w:rsidR="00000000" w:rsidDel="00000000" w:rsidP="00000000" w:rsidRDefault="00000000" w:rsidRPr="00000000" w14:paraId="000001BE">
      <w:pPr>
        <w:numPr>
          <w:ilvl w:val="0"/>
          <w:numId w:val="4"/>
        </w:numPr>
        <w:spacing w:after="0" w:afterAutospacing="0" w:before="0" w:beforeAutospacing="0" w:lineRule="auto"/>
        <w:ind w:left="720" w:hanging="360"/>
        <w:rPr/>
      </w:pPr>
      <w:r w:rsidDel="00000000" w:rsidR="00000000" w:rsidRPr="00000000">
        <w:rPr>
          <w:rtl w:val="0"/>
        </w:rPr>
        <w:t xml:space="preserve">Registro: Creación del perfil clínico del paciente (HUCLIN-001).</w:t>
      </w:r>
    </w:p>
    <w:p w:rsidR="00000000" w:rsidDel="00000000" w:rsidP="00000000" w:rsidRDefault="00000000" w:rsidRPr="00000000" w14:paraId="000001BF">
      <w:pPr>
        <w:numPr>
          <w:ilvl w:val="0"/>
          <w:numId w:val="4"/>
        </w:numPr>
        <w:spacing w:after="0" w:afterAutospacing="0" w:before="0" w:beforeAutospacing="0" w:lineRule="auto"/>
        <w:ind w:left="720" w:hanging="360"/>
        <w:rPr/>
      </w:pPr>
      <w:r w:rsidDel="00000000" w:rsidR="00000000" w:rsidRPr="00000000">
        <w:rPr>
          <w:rtl w:val="0"/>
        </w:rPr>
        <w:t xml:space="preserve">Evaluación: Aplicación de escalas clínicas iniciales (HUCLIN-002).</w:t>
      </w:r>
    </w:p>
    <w:p w:rsidR="00000000" w:rsidDel="00000000" w:rsidP="00000000" w:rsidRDefault="00000000" w:rsidRPr="00000000" w14:paraId="000001C0">
      <w:pPr>
        <w:numPr>
          <w:ilvl w:val="0"/>
          <w:numId w:val="4"/>
        </w:numPr>
        <w:spacing w:after="0" w:afterAutospacing="0" w:before="0" w:beforeAutospacing="0" w:lineRule="auto"/>
        <w:ind w:left="720" w:hanging="360"/>
        <w:rPr/>
      </w:pPr>
      <w:r w:rsidDel="00000000" w:rsidR="00000000" w:rsidRPr="00000000">
        <w:rPr>
          <w:rtl w:val="0"/>
        </w:rPr>
        <w:t xml:space="preserve">Análisis: Consulta de historial y visualización de tendencias (HUCLIN-003).</w:t>
      </w:r>
    </w:p>
    <w:p w:rsidR="00000000" w:rsidDel="00000000" w:rsidP="00000000" w:rsidRDefault="00000000" w:rsidRPr="00000000" w14:paraId="000001C1">
      <w:pPr>
        <w:numPr>
          <w:ilvl w:val="0"/>
          <w:numId w:val="4"/>
        </w:numPr>
        <w:spacing w:after="0" w:afterAutospacing="0" w:before="0" w:beforeAutospacing="0" w:lineRule="auto"/>
        <w:ind w:left="720" w:hanging="360"/>
        <w:rPr/>
      </w:pPr>
      <w:r w:rsidDel="00000000" w:rsidR="00000000" w:rsidRPr="00000000">
        <w:rPr>
          <w:rtl w:val="0"/>
        </w:rPr>
        <w:t xml:space="preserve">Documentación: Exportación legal de expedientes en PDF (HUCLIN-004).</w:t>
      </w:r>
    </w:p>
    <w:p w:rsidR="00000000" w:rsidDel="00000000" w:rsidP="00000000" w:rsidRDefault="00000000" w:rsidRPr="00000000" w14:paraId="000001C2">
      <w:pPr>
        <w:numPr>
          <w:ilvl w:val="0"/>
          <w:numId w:val="4"/>
        </w:numPr>
        <w:spacing w:after="240" w:before="0" w:beforeAutospacing="0" w:lineRule="auto"/>
        <w:ind w:left="720" w:hanging="360"/>
        <w:rPr/>
      </w:pPr>
      <w:r w:rsidDel="00000000" w:rsidR="00000000" w:rsidRPr="00000000">
        <w:rPr>
          <w:rtl w:val="0"/>
        </w:rPr>
        <w:t xml:space="preserve">Planificación: Agendamiento de citas de seguimiento (HUCITA-001).</w:t>
      </w:r>
      <w:r w:rsidDel="00000000" w:rsidR="00000000" w:rsidRPr="00000000">
        <w:rPr>
          <w:rtl w:val="0"/>
        </w:rPr>
      </w:r>
    </w:p>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9. Resultados</w:t>
      </w:r>
    </w:p>
    <w:p w:rsidR="00000000" w:rsidDel="00000000" w:rsidP="00000000" w:rsidRDefault="00000000" w:rsidRPr="00000000" w14:paraId="000001C4">
      <w:pPr>
        <w:pStyle w:val="Heading3"/>
        <w:spacing w:after="80" w:before="360" w:lineRule="auto"/>
        <w:rPr>
          <w:color w:val="00a781"/>
        </w:rPr>
      </w:pPr>
      <w:bookmarkStart w:colFirst="0" w:colLast="0" w:name="_mc4syrgwat3e" w:id="15"/>
      <w:bookmarkEnd w:id="15"/>
      <w:r w:rsidDel="00000000" w:rsidR="00000000" w:rsidRPr="00000000">
        <w:rPr>
          <w:color w:val="00a781"/>
          <w:rtl w:val="0"/>
        </w:rPr>
        <w:t xml:space="preserve">Funcionalidades Logradas</w:t>
      </w:r>
    </w:p>
    <w:p w:rsidR="00000000" w:rsidDel="00000000" w:rsidP="00000000" w:rsidRDefault="00000000" w:rsidRPr="00000000" w14:paraId="000001C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Registro completo de perfiles clínicos con validaciones robustas</w:t>
      </w:r>
    </w:p>
    <w:p w:rsidR="00000000" w:rsidDel="00000000" w:rsidP="00000000" w:rsidRDefault="00000000" w:rsidRPr="00000000" w14:paraId="000001C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Evaluaciones clínicas con cálculo automático de niveles de riesgo</w:t>
      </w:r>
    </w:p>
    <w:p w:rsidR="00000000" w:rsidDel="00000000" w:rsidP="00000000" w:rsidRDefault="00000000" w:rsidRPr="00000000" w14:paraId="000001C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Historial longitudinal con visualización gráfica y alertas clínicas</w:t>
      </w:r>
    </w:p>
    <w:p w:rsidR="00000000" w:rsidDel="00000000" w:rsidP="00000000" w:rsidRDefault="00000000" w:rsidRPr="00000000" w14:paraId="000001C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Exportación de expediente PDF conforme a NOM-004-SSA3-2012</w:t>
      </w:r>
    </w:p>
    <w:p w:rsidR="00000000" w:rsidDel="00000000" w:rsidP="00000000" w:rsidRDefault="00000000" w:rsidRPr="00000000" w14:paraId="000001C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Búsqueda de pacientes por nombre y fecha de nacimiento</w:t>
      </w:r>
    </w:p>
    <w:p w:rsidR="00000000" w:rsidDel="00000000" w:rsidP="00000000" w:rsidRDefault="00000000" w:rsidRPr="00000000" w14:paraId="000001C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Calendario de citas con hora libre y búsqueda por nombre</w:t>
      </w:r>
    </w:p>
    <w:p w:rsidR="00000000" w:rsidDel="00000000" w:rsidP="00000000" w:rsidRDefault="00000000" w:rsidRPr="00000000" w14:paraId="000001C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Sistema funcionando en Windows y Linux Ubuntu</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rtl w:val="0"/>
        </w:rPr>
      </w:r>
    </w:p>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10. Conclusiones</w:t>
      </w:r>
    </w:p>
    <w:p w:rsidR="00000000" w:rsidDel="00000000" w:rsidP="00000000" w:rsidRDefault="00000000" w:rsidRPr="00000000" w14:paraId="000001D6">
      <w:pPr>
        <w:spacing w:after="100" w:before="100" w:lineRule="auto"/>
        <w:rPr/>
      </w:pPr>
      <w:r w:rsidDel="00000000" w:rsidR="00000000" w:rsidRPr="00000000">
        <w:rPr>
          <w:rtl w:val="0"/>
        </w:rPr>
        <w:t xml:space="preserve">El desarrollo del Módulo 2 representó un ejercicio completo aplicando metodología SCRUM, desde la definición de historias de usuario hasta la implementación y pruebas de un sistema full-stack funcional.</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spacing w:after="100" w:before="100" w:lineRule="auto"/>
        <w:rPr>
          <w:b w:val="1"/>
          <w:bCs w:val="1"/>
        </w:rPr>
      </w:pPr>
      <w:r w:rsidDel="00000000" w:rsidR="00000000" w:rsidRPr="00000000">
        <w:rPr>
          <w:b w:val="1"/>
          <w:bCs w:val="1"/>
          <w:rtl w:val="0"/>
        </w:rPr>
        <w:t xml:space="preserve">Trabajo en Equipo:</w:t>
      </w:r>
    </w:p>
    <w:p w:rsidR="00000000" w:rsidDel="00000000" w:rsidP="00000000" w:rsidRDefault="00000000" w:rsidRPr="00000000" w14:paraId="000001D9">
      <w:pPr>
        <w:spacing w:after="100" w:before="100" w:lineRule="auto"/>
        <w:rPr/>
      </w:pPr>
      <w:r w:rsidDel="00000000" w:rsidR="00000000" w:rsidRPr="00000000">
        <w:rPr>
          <w:rtl w:val="0"/>
        </w:rPr>
        <w:t xml:space="preserve">La división del trabajo en roles claros (Product Owner, Scrum Master, Equipo de Desarrollo) permitió una coordinación efectiva, aunque se identificaron áreas de mejora en la comunicación entre algunos miembros del equipo.</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spacing w:after="100" w:before="100" w:lineRule="auto"/>
        <w:rPr>
          <w:b w:val="1"/>
          <w:bCs w:val="1"/>
        </w:rPr>
      </w:pPr>
      <w:r w:rsidDel="00000000" w:rsidR="00000000" w:rsidRPr="00000000">
        <w:rPr>
          <w:b w:val="1"/>
          <w:bCs w:val="1"/>
          <w:rtl w:val="0"/>
        </w:rPr>
        <w:t xml:space="preserve">Uso de SCRUM:</w:t>
      </w:r>
    </w:p>
    <w:p w:rsidR="00000000" w:rsidDel="00000000" w:rsidP="00000000" w:rsidRDefault="00000000" w:rsidRPr="00000000" w14:paraId="000001DC">
      <w:pPr>
        <w:spacing w:after="100" w:before="100" w:lineRule="auto"/>
        <w:rPr/>
      </w:pPr>
      <w:r w:rsidDel="00000000" w:rsidR="00000000" w:rsidRPr="00000000">
        <w:rPr>
          <w:rtl w:val="0"/>
        </w:rPr>
        <w:t xml:space="preserve">La metodología SCRUM facilitó la entrega incremental de valor, permitiendo ajustar prioridades durante el desarrollo según el feedback de los stakeholders y la profesora. Los sprints resultaron adecuados para el alcance del módulo.</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spacing w:after="100" w:before="100" w:lineRule="auto"/>
        <w:rPr>
          <w:b w:val="1"/>
          <w:bCs w:val="1"/>
        </w:rPr>
      </w:pPr>
      <w:r w:rsidDel="00000000" w:rsidR="00000000" w:rsidRPr="00000000">
        <w:rPr>
          <w:b w:val="1"/>
          <w:bCs w:val="1"/>
          <w:rtl w:val="0"/>
        </w:rPr>
        <w:t xml:space="preserve">Aprendizaje Obtenido:</w:t>
      </w:r>
    </w:p>
    <w:p w:rsidR="00000000" w:rsidDel="00000000" w:rsidP="00000000" w:rsidRDefault="00000000" w:rsidRPr="00000000" w14:paraId="000001DF">
      <w:pPr>
        <w:spacing w:after="100" w:before="100" w:lineRule="auto"/>
        <w:rPr/>
      </w:pPr>
      <w:r w:rsidDel="00000000" w:rsidR="00000000" w:rsidRPr="00000000">
        <w:rPr>
          <w:rtl w:val="0"/>
        </w:rPr>
        <w:t xml:space="preserve">El equipo adquirió experiencia práctica en desarrollo con Angular 20, Django REST Framework, integración frontend-backend, generación de PDFs con jsPDF y cumplimiento de normativas mexicanas como la NOM-004-SSA3-2012.</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11. Referencias (APA 7)</w:t>
      </w:r>
    </w:p>
    <w:p w:rsidR="00000000" w:rsidDel="00000000" w:rsidP="00000000" w:rsidRDefault="00000000" w:rsidRPr="00000000" w14:paraId="000001E2">
      <w:pPr>
        <w:numPr>
          <w:ilvl w:val="0"/>
          <w:numId w:val="2"/>
        </w:numPr>
        <w:spacing w:after="0" w:afterAutospacing="0" w:before="100" w:lineRule="auto"/>
        <w:ind w:left="720" w:hanging="360"/>
        <w:rPr>
          <w:u w:val="none"/>
        </w:rPr>
      </w:pPr>
      <w:r w:rsidDel="00000000" w:rsidR="00000000" w:rsidRPr="00000000">
        <w:rPr>
          <w:rtl w:val="0"/>
        </w:rPr>
        <w:t xml:space="preserve">Angular Team. (2024). Angular Documentation. https://angular.dev</w:t>
      </w:r>
    </w:p>
    <w:p w:rsidR="00000000" w:rsidDel="00000000" w:rsidP="00000000" w:rsidRDefault="00000000" w:rsidRPr="00000000" w14:paraId="000001E3">
      <w:pPr>
        <w:numPr>
          <w:ilvl w:val="0"/>
          <w:numId w:val="2"/>
        </w:numPr>
        <w:spacing w:after="0" w:afterAutospacing="0" w:before="0" w:beforeAutospacing="0" w:lineRule="auto"/>
        <w:ind w:left="720" w:hanging="360"/>
        <w:rPr>
          <w:u w:val="none"/>
        </w:rPr>
      </w:pPr>
      <w:r w:rsidDel="00000000" w:rsidR="00000000" w:rsidRPr="00000000">
        <w:rPr>
          <w:rtl w:val="0"/>
        </w:rPr>
        <w:t xml:space="preserve">Django Software Foundation. (2024). Django REST Framework Documentation. https://www.django-rest-framework.org</w:t>
      </w:r>
    </w:p>
    <w:p w:rsidR="00000000" w:rsidDel="00000000" w:rsidP="00000000" w:rsidRDefault="00000000" w:rsidRPr="00000000" w14:paraId="000001E4">
      <w:pPr>
        <w:numPr>
          <w:ilvl w:val="0"/>
          <w:numId w:val="2"/>
        </w:numPr>
        <w:spacing w:after="0" w:afterAutospacing="0" w:before="0" w:beforeAutospacing="0" w:lineRule="auto"/>
        <w:ind w:left="720" w:hanging="360"/>
        <w:rPr>
          <w:u w:val="none"/>
        </w:rPr>
      </w:pPr>
      <w:r w:rsidDel="00000000" w:rsidR="00000000" w:rsidRPr="00000000">
        <w:rPr>
          <w:rtl w:val="0"/>
        </w:rPr>
        <w:t xml:space="preserve">Secretaría de Salud. (2012). NOM-004-SSA3-2012 Del expediente clínico. Diario Oficial de la Federación.</w:t>
      </w:r>
    </w:p>
    <w:p w:rsidR="00000000" w:rsidDel="00000000" w:rsidP="00000000" w:rsidRDefault="00000000" w:rsidRPr="00000000" w14:paraId="000001E5">
      <w:pPr>
        <w:numPr>
          <w:ilvl w:val="0"/>
          <w:numId w:val="2"/>
        </w:numPr>
        <w:spacing w:after="0" w:afterAutospacing="0" w:before="0" w:beforeAutospacing="0" w:lineRule="auto"/>
        <w:ind w:left="720" w:hanging="360"/>
        <w:rPr>
          <w:u w:val="none"/>
        </w:rPr>
      </w:pPr>
      <w:r w:rsidDel="00000000" w:rsidR="00000000" w:rsidRPr="00000000">
        <w:rPr>
          <w:rtl w:val="0"/>
        </w:rPr>
        <w:t xml:space="preserve">Fugl-Meyer, A. R., et al. (1975). The post-stroke hemiplegic patient. Scandinavian Journal of Rehabilitation Medicine, 7(1), 13–31.</w:t>
      </w:r>
    </w:p>
    <w:p w:rsidR="00000000" w:rsidDel="00000000" w:rsidP="00000000" w:rsidRDefault="00000000" w:rsidRPr="00000000" w14:paraId="000001E6">
      <w:pPr>
        <w:numPr>
          <w:ilvl w:val="0"/>
          <w:numId w:val="2"/>
        </w:numPr>
        <w:spacing w:after="0" w:afterAutospacing="0" w:before="0" w:beforeAutospacing="0" w:lineRule="auto"/>
        <w:ind w:left="720" w:hanging="360"/>
        <w:rPr>
          <w:u w:val="none"/>
        </w:rPr>
      </w:pPr>
      <w:r w:rsidDel="00000000" w:rsidR="00000000" w:rsidRPr="00000000">
        <w:rPr>
          <w:rtl w:val="0"/>
        </w:rPr>
        <w:t xml:space="preserve">Berg, K. O., et al. (1992). Measuring balance in the elderly. Canadian Journal of Public Health, 83(S2), S7–S11.</w:t>
      </w:r>
    </w:p>
    <w:p w:rsidR="00000000" w:rsidDel="00000000" w:rsidP="00000000" w:rsidRDefault="00000000" w:rsidRPr="00000000" w14:paraId="000001E7">
      <w:pPr>
        <w:numPr>
          <w:ilvl w:val="0"/>
          <w:numId w:val="2"/>
        </w:numPr>
        <w:spacing w:after="100" w:before="0" w:beforeAutospacing="0" w:lineRule="auto"/>
        <w:ind w:left="720" w:hanging="360"/>
        <w:rPr>
          <w:u w:val="none"/>
        </w:rPr>
      </w:pPr>
      <w:r w:rsidDel="00000000" w:rsidR="00000000" w:rsidRPr="00000000">
        <w:rPr>
          <w:rtl w:val="0"/>
        </w:rPr>
        <w:t xml:space="preserve">Nasreddine, Z. S., et al. (2005). The Montreal Cognitive Assessment, MoCA. Journal of the American Geriatrics Society, 53(4), 695–699.</w:t>
      </w:r>
    </w:p>
    <w:p w:rsidR="00000000" w:rsidDel="00000000" w:rsidP="00000000" w:rsidRDefault="00000000" w:rsidRPr="00000000" w14:paraId="000001E8">
      <w:pPr>
        <w:spacing w:after="100" w:before="100" w:lineRule="auto"/>
        <w:rPr/>
      </w:pPr>
      <w:r w:rsidDel="00000000" w:rsidR="00000000" w:rsidRPr="00000000">
        <w:rPr>
          <w:rtl w:val="0"/>
        </w:rPr>
      </w:r>
    </w:p>
    <w:p w:rsidR="00000000" w:rsidDel="00000000" w:rsidP="00000000" w:rsidRDefault="00000000" w:rsidRPr="00000000" w14:paraId="000001E9">
      <w:pPr>
        <w:spacing w:after="100" w:before="100" w:lineRule="auto"/>
        <w:rPr/>
      </w:pPr>
      <w:r w:rsidDel="00000000" w:rsidR="00000000" w:rsidRPr="00000000">
        <w:rPr>
          <w:rtl w:val="0"/>
        </w:rPr>
      </w:r>
    </w:p>
    <w:p w:rsidR="00000000" w:rsidDel="00000000" w:rsidP="00000000" w:rsidRDefault="00000000" w:rsidRPr="00000000" w14:paraId="000001EA">
      <w:pPr>
        <w:spacing w:after="100" w:before="100" w:lineRule="auto"/>
        <w:rPr/>
      </w:pPr>
      <w:r w:rsidDel="00000000" w:rsidR="00000000" w:rsidRPr="00000000">
        <w:rPr>
          <w:rtl w:val="0"/>
        </w:rPr>
      </w:r>
    </w:p>
    <w:p w:rsidR="00000000" w:rsidDel="00000000" w:rsidP="00000000" w:rsidRDefault="00000000" w:rsidRPr="00000000" w14:paraId="000001EB">
      <w:pPr>
        <w:spacing w:after="100" w:before="100" w:lineRule="auto"/>
        <w:rPr/>
      </w:pPr>
      <w:r w:rsidDel="00000000" w:rsidR="00000000" w:rsidRPr="00000000">
        <w:rPr>
          <w:rtl w:val="0"/>
        </w:rPr>
      </w:r>
    </w:p>
    <w:p w:rsidR="00000000" w:rsidDel="00000000" w:rsidP="00000000" w:rsidRDefault="00000000" w:rsidRPr="00000000" w14:paraId="000001EC">
      <w:pPr>
        <w:spacing w:after="100" w:before="100" w:lineRule="auto"/>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hd w:fill="auto" w:val="clear"/>
        <w:spacing w:before="0" w:lineRule="auto"/>
        <w:rPr>
          <w:color w:val="1a2b3e"/>
        </w:rPr>
      </w:pPr>
      <w:r w:rsidDel="00000000" w:rsidR="00000000" w:rsidRPr="00000000">
        <w:rPr>
          <w:color w:val="1a2b3e"/>
          <w:rtl w:val="0"/>
        </w:rPr>
        <w:t xml:space="preserve">12. Anexos</w:t>
      </w:r>
    </w:p>
    <w:p w:rsidR="00000000" w:rsidDel="00000000" w:rsidP="00000000" w:rsidRDefault="00000000" w:rsidRPr="00000000" w14:paraId="000001EF">
      <w:pPr>
        <w:pStyle w:val="Heading3"/>
        <w:spacing w:after="80" w:before="360" w:lineRule="auto"/>
        <w:rPr>
          <w:color w:val="00a781"/>
        </w:rPr>
      </w:pPr>
      <w:bookmarkStart w:colFirst="0" w:colLast="0" w:name="_eylsge7h3ilc" w:id="16"/>
      <w:bookmarkEnd w:id="16"/>
      <w:r w:rsidDel="00000000" w:rsidR="00000000" w:rsidRPr="00000000">
        <w:rPr>
          <w:color w:val="00a781"/>
          <w:rtl w:val="0"/>
        </w:rPr>
        <w:t xml:space="preserve">Repositorio del Proyecto</w:t>
      </w:r>
    </w:p>
    <w:p w:rsidR="00000000" w:rsidDel="00000000" w:rsidP="00000000" w:rsidRDefault="00000000" w:rsidRPr="00000000" w14:paraId="000001F0">
      <w:pPr>
        <w:spacing w:after="100" w:before="100" w:lineRule="auto"/>
        <w:rPr>
          <w:b w:val="1"/>
          <w:bCs w:val="1"/>
        </w:rPr>
      </w:pPr>
      <w:r w:rsidDel="00000000" w:rsidR="00000000" w:rsidRPr="00000000">
        <w:rPr>
          <w:b w:val="1"/>
          <w:bCs w:val="1"/>
          <w:rtl w:val="0"/>
        </w:rPr>
        <w:t xml:space="preserve">Repositorio del Módulo 2 (Frontend):</w:t>
      </w:r>
    </w:p>
    <w:p w:rsidR="00000000" w:rsidDel="00000000" w:rsidP="00000000" w:rsidRDefault="00000000" w:rsidRPr="00000000" w14:paraId="000001F1">
      <w:pPr>
        <w:spacing w:after="100" w:before="100" w:lineRule="auto"/>
        <w:rPr/>
      </w:pPr>
      <w:r w:rsidDel="00000000" w:rsidR="00000000" w:rsidRPr="00000000">
        <w:rPr>
          <w:rtl w:val="0"/>
        </w:rPr>
        <w:t xml:space="preserve">https://github.com/NaniClay/NUCLEO-CL-NICO-Y-NORMATIVA-/tree/dev/equipo2</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spacing w:after="100" w:before="100" w:lineRule="auto"/>
        <w:rPr>
          <w:b w:val="1"/>
          <w:bCs w:val="1"/>
        </w:rPr>
      </w:pPr>
      <w:r w:rsidDel="00000000" w:rsidR="00000000" w:rsidRPr="00000000">
        <w:rPr>
          <w:b w:val="1"/>
          <w:bCs w:val="1"/>
          <w:rtl w:val="0"/>
        </w:rPr>
        <w:t xml:space="preserve">Repositorio Principal del Proyecto:</w:t>
      </w:r>
    </w:p>
    <w:p w:rsidR="00000000" w:rsidDel="00000000" w:rsidP="00000000" w:rsidRDefault="00000000" w:rsidRPr="00000000" w14:paraId="000001F4">
      <w:pPr>
        <w:spacing w:after="100" w:before="100" w:lineRule="auto"/>
        <w:rPr/>
      </w:pPr>
      <w:r w:rsidDel="00000000" w:rsidR="00000000" w:rsidRPr="00000000">
        <w:rPr>
          <w:rtl w:val="0"/>
        </w:rPr>
        <w:t xml:space="preserve">https://github.com/MadManJohnSmith/RehabWeb-WebApp</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spacing w:after="100" w:before="100" w:lineRule="auto"/>
        <w:rPr>
          <w:b w:val="1"/>
          <w:bCs w:val="1"/>
        </w:rPr>
      </w:pPr>
      <w:r w:rsidDel="00000000" w:rsidR="00000000" w:rsidRPr="00000000">
        <w:rPr>
          <w:b w:val="1"/>
          <w:bCs w:val="1"/>
          <w:rtl w:val="0"/>
        </w:rPr>
        <w:t xml:space="preserve">Repositorio del Backend:</w:t>
      </w:r>
    </w:p>
    <w:p w:rsidR="00000000" w:rsidDel="00000000" w:rsidP="00000000" w:rsidRDefault="00000000" w:rsidRPr="00000000" w14:paraId="000001F7">
      <w:pPr>
        <w:spacing w:after="100" w:before="100" w:lineRule="auto"/>
        <w:rPr/>
      </w:pPr>
      <w:r w:rsidDel="00000000" w:rsidR="00000000" w:rsidRPr="00000000">
        <w:rPr>
          <w:rtl w:val="0"/>
        </w:rPr>
        <w:t xml:space="preserve">https://github.com/MadManJohnSmith/RehabWeb-Api</w:t>
      </w:r>
    </w:p>
    <w:p w:rsidR="00000000" w:rsidDel="00000000" w:rsidP="00000000" w:rsidRDefault="00000000" w:rsidRPr="00000000" w14:paraId="000001F8">
      <w:pPr>
        <w:pStyle w:val="Heading3"/>
        <w:spacing w:after="80" w:before="360" w:lineRule="auto"/>
        <w:rPr>
          <w:color w:val="00a781"/>
        </w:rPr>
      </w:pPr>
      <w:bookmarkStart w:colFirst="0" w:colLast="0" w:name="_ghwktb1a94c" w:id="17"/>
      <w:bookmarkEnd w:id="17"/>
      <w:r w:rsidDel="00000000" w:rsidR="00000000" w:rsidRPr="00000000">
        <w:rPr>
          <w:color w:val="00a781"/>
          <w:rtl w:val="0"/>
        </w:rPr>
        <w:t xml:space="preserve">Rutas del Sistema</w:t>
      </w:r>
    </w:p>
    <w:p w:rsidR="00000000" w:rsidDel="00000000" w:rsidP="00000000" w:rsidRDefault="00000000" w:rsidRPr="00000000" w14:paraId="000001F9">
      <w:pPr>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195"/>
        <w:tblGridChange w:id="0">
          <w:tblGrid>
            <w:gridCol w:w="3150"/>
            <w:gridCol w:w="6195"/>
          </w:tblGrid>
        </w:tblGridChange>
      </w:tblGrid>
      <w:tr>
        <w:trPr>
          <w:cantSplit w:val="0"/>
          <w:trHeight w:val="390" w:hRule="atLeast"/>
          <w:tblHeader w:val="0"/>
        </w:trPr>
        <w:tc>
          <w:tcPr>
            <w:tcBorders>
              <w:top w:color="00a781" w:space="0" w:sz="5" w:val="single"/>
              <w:left w:color="00a781" w:space="0" w:sz="5" w:val="single"/>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FA">
            <w:pPr>
              <w:rPr>
                <w:b w:val="1"/>
                <w:bCs w:val="1"/>
                <w:color w:val="ffffff"/>
                <w:sz w:val="20"/>
                <w:szCs w:val="20"/>
              </w:rPr>
            </w:pPr>
            <w:r w:rsidDel="00000000" w:rsidR="00000000" w:rsidRPr="00000000">
              <w:rPr>
                <w:b w:val="1"/>
                <w:bCs w:val="1"/>
                <w:color w:val="ffffff"/>
                <w:sz w:val="20"/>
                <w:szCs w:val="20"/>
                <w:rtl w:val="0"/>
              </w:rPr>
              <w:t xml:space="preserve">Módulo</w:t>
            </w:r>
          </w:p>
        </w:tc>
        <w:tc>
          <w:tcPr>
            <w:tcBorders>
              <w:top w:color="00a781" w:space="0" w:sz="5" w:val="single"/>
              <w:left w:color="000000" w:space="0" w:sz="0" w:val="nil"/>
              <w:bottom w:color="00a781" w:space="0" w:sz="5" w:val="single"/>
              <w:right w:color="00a781" w:space="0" w:sz="5" w:val="single"/>
            </w:tcBorders>
            <w:shd w:fill="00a781" w:val="clear"/>
            <w:tcMar>
              <w:top w:w="80.0" w:type="dxa"/>
              <w:left w:w="120.0" w:type="dxa"/>
              <w:bottom w:w="80.0" w:type="dxa"/>
              <w:right w:w="120.0" w:type="dxa"/>
            </w:tcMar>
            <w:vAlign w:val="top"/>
          </w:tcPr>
          <w:p w:rsidR="00000000" w:rsidDel="00000000" w:rsidP="00000000" w:rsidRDefault="00000000" w:rsidRPr="00000000" w14:paraId="000001FB">
            <w:pPr>
              <w:rPr>
                <w:b w:val="1"/>
                <w:bCs w:val="1"/>
                <w:color w:val="ffffff"/>
                <w:sz w:val="20"/>
                <w:szCs w:val="20"/>
              </w:rPr>
            </w:pPr>
            <w:r w:rsidDel="00000000" w:rsidR="00000000" w:rsidRPr="00000000">
              <w:rPr>
                <w:b w:val="1"/>
                <w:bCs w:val="1"/>
                <w:color w:val="ffffff"/>
                <w:sz w:val="20"/>
                <w:szCs w:val="20"/>
                <w:rtl w:val="0"/>
              </w:rPr>
              <w:t xml:space="preserve">URL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Perfil Clínico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http://localhost:4200/clinico/perfil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Evaluación Baseline</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http://localhost:4200/clinico/evaluacion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Historial Clínico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http://localhost:4200/clinico/historial</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Expediente PDF</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http://localhost:4200/clinico/expediente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Calendario de Citas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http://localhost:4200/citas/calendario</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API REST Backend</w:t>
            </w:r>
          </w:p>
        </w:tc>
        <w:tc>
          <w:tcPr>
            <w:tcBorders>
              <w:top w:color="000000" w:space="0" w:sz="0" w:val="nil"/>
              <w:left w:color="000000" w:space="0" w:sz="0" w:val="nil"/>
              <w:bottom w:color="cccccc" w:space="0" w:sz="5" w:val="single"/>
              <w:right w:color="cccccc" w:space="0" w:sz="5" w:val="single"/>
            </w:tcBorders>
            <w:shd w:fill="e6f6f2" w:val="clear"/>
            <w:tcMar>
              <w:top w:w="80.0" w:type="dxa"/>
              <w:left w:w="120.0" w:type="dxa"/>
              <w:bottom w:w="80.0" w:type="dxa"/>
              <w:right w:w="12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http://127.0.0.1:8000/api/</w:t>
            </w:r>
          </w:p>
        </w:tc>
      </w:tr>
    </w:tbl>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