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AÇÃO DE COBRANÇA 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  <w:rPr>
          <w:b/>
        </w:rPr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both"/>
      </w:pPr>
      <w:r>
        <w:t>Exmo. Sr. Dr. Juiz de Direito do Juizado Especial Cível da Comarca de</w:t>
      </w:r>
      <w:proofErr w:type="gramStart"/>
      <w:r>
        <w:t>........................</w:t>
      </w:r>
      <w:proofErr w:type="gramEnd"/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both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both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both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  <w:rPr>
          <w:b/>
        </w:rPr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(nome, qualificação e endereço), por intermédio de seu advogado infra-assinado (</w:t>
      </w:r>
      <w:proofErr w:type="spellStart"/>
      <w:r>
        <w:t>doc</w:t>
      </w:r>
      <w:proofErr w:type="spellEnd"/>
      <w:r>
        <w:t>. anexo), com escritório situado à</w:t>
      </w:r>
      <w:proofErr w:type="gramStart"/>
      <w:r>
        <w:t>......</w:t>
      </w:r>
      <w:proofErr w:type="gramEnd"/>
      <w:r>
        <w:t xml:space="preserve">, onde recebe intimações, vêm, a presença de V. </w:t>
      </w:r>
      <w:proofErr w:type="spellStart"/>
      <w:r>
        <w:t>Exa</w:t>
      </w:r>
      <w:proofErr w:type="spellEnd"/>
      <w:r>
        <w:t xml:space="preserve">., com fulcro no art. 3.º da Lei n.º 9.099, de 26-09-95,  propor a presente </w:t>
      </w:r>
      <w:r>
        <w:rPr>
          <w:b/>
        </w:rPr>
        <w:t xml:space="preserve">AÇÃO DE COBRANÇA  </w:t>
      </w:r>
      <w:r>
        <w:t>contra (nome, qualificação e endereço), tendo-se em vista as seguintes razões de fato e de direito: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 xml:space="preserve">1. O suplicante é credor do suplicado da importância </w:t>
      </w:r>
      <w:proofErr w:type="gramStart"/>
      <w:r>
        <w:t>de ...</w:t>
      </w:r>
      <w:proofErr w:type="gramEnd"/>
      <w:r>
        <w:t xml:space="preserve">........... </w:t>
      </w:r>
      <w:proofErr w:type="gramStart"/>
      <w:r>
        <w:t>representado</w:t>
      </w:r>
      <w:proofErr w:type="gramEnd"/>
      <w:r>
        <w:t xml:space="preserve"> por um cheque de sua emissão de n.º.......... </w:t>
      </w:r>
      <w:proofErr w:type="gramStart"/>
      <w:r>
        <w:t>emitido</w:t>
      </w:r>
      <w:proofErr w:type="gramEnd"/>
      <w:r>
        <w:t xml:space="preserve"> em data de .......... </w:t>
      </w:r>
      <w:proofErr w:type="gramStart"/>
      <w:r>
        <w:t>contra</w:t>
      </w:r>
      <w:proofErr w:type="gramEnd"/>
      <w:r>
        <w:t xml:space="preserve"> o Banco ............ </w:t>
      </w:r>
      <w:proofErr w:type="spellStart"/>
      <w:proofErr w:type="gramStart"/>
      <w:r>
        <w:t>ag</w:t>
      </w:r>
      <w:proofErr w:type="spellEnd"/>
      <w:proofErr w:type="gramEnd"/>
      <w:r>
        <w:t xml:space="preserve">. </w:t>
      </w:r>
      <w:proofErr w:type="gramStart"/>
      <w:r>
        <w:t>.................</w:t>
      </w:r>
      <w:proofErr w:type="gramEnd"/>
      <w:r>
        <w:t>, devolvido por insuficiência de fundos (vide verso), cujo cheque perdeu sua força executiva.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ab/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 xml:space="preserve">2. Por todos os meios suasórios e legais tentou o suplicante o recebimento amigável de tal crédito, referente </w:t>
      </w:r>
      <w:proofErr w:type="gramStart"/>
      <w:r>
        <w:t>a</w:t>
      </w:r>
      <w:proofErr w:type="gramEnd"/>
      <w:r>
        <w:t xml:space="preserve"> ................, mas o suplicado tornou-se inerte.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3. A vista do exposto</w:t>
      </w:r>
      <w:proofErr w:type="gramStart"/>
      <w:r>
        <w:t>, propõe-se</w:t>
      </w:r>
      <w:proofErr w:type="gramEnd"/>
      <w:r>
        <w:t xml:space="preserve"> a presente ação, requerendo se digne V. </w:t>
      </w:r>
      <w:proofErr w:type="spellStart"/>
      <w:r>
        <w:t>Exa</w:t>
      </w:r>
      <w:proofErr w:type="spellEnd"/>
      <w:r>
        <w:t>., imprimir-lhe o rito previsto na Lei n.º 9.099, de 26-09-95, designando audiência de conciliação, citando-se o suplicado para os termos da presente ação, sob pena de revelia à falta de comparecimento em tal audiência (art. 20), cientificando-o que na falta de conciliação será designada audiência de instrução e julgamento, quando o mesmo deverá apresentar a defesa que entender de seu direito, juntando documentos e indicando as provas que entender necessárias, a serem, sendo o caso, produzidas oportunamente em tal audiência.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 xml:space="preserve">Pede-se que uma vez produzidas </w:t>
      </w:r>
      <w:proofErr w:type="gramStart"/>
      <w:r>
        <w:t>as</w:t>
      </w:r>
      <w:proofErr w:type="gramEnd"/>
      <w:r>
        <w:t xml:space="preserve"> provas tendentes à instrução do feito, ou no caso de dispensa dessas, se digne V. </w:t>
      </w:r>
      <w:proofErr w:type="spellStart"/>
      <w:r>
        <w:t>Exa</w:t>
      </w:r>
      <w:proofErr w:type="spellEnd"/>
      <w:r>
        <w:t>., proferir sentença julgando procedente a ação, nos termos do pedido, condenando-se o suplicado nos efeitos da sucumbência.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 xml:space="preserve"> Protesta-se por provar o alegado pelos meios de provas admitidos pelo Direito, requerendo desde já o depoimento pessoal do réu, sob pena de confissão, por ocasião da audiência de instrução e julgamento, bem, como das testemunhas ora arroladas e qualificadas, que deverão ser intimadas a prestarem seus depoimentos, dando-se à causa o valor </w:t>
      </w:r>
      <w:proofErr w:type="gramStart"/>
      <w:r>
        <w:t>de ...</w:t>
      </w:r>
      <w:proofErr w:type="gramEnd"/>
      <w:r>
        <w:t>... (CPC, art. 259, I).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</w:pPr>
      <w:r>
        <w:t>Pede deferimento.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</w:pPr>
      <w:r>
        <w:t>(local e data)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</w:pPr>
      <w:r>
        <w:t>(assinatura e n.º da OAB do advogado)</w:t>
      </w: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</w:pPr>
    </w:p>
    <w:p w:rsidR="004A471E" w:rsidRDefault="004A471E" w:rsidP="004A47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both"/>
        <w:rPr>
          <w:b/>
        </w:rPr>
      </w:pPr>
      <w:r>
        <w:t>Nota: Apresentar memória de cálculo da dívida. A presente ação poderá ser utilizada para cobrança de comissão de corretor ou intermediador do negócio, fazendo-se as devidas adaptações.</w:t>
      </w:r>
    </w:p>
    <w:p w:rsidR="004A471E" w:rsidRDefault="004A471E"/>
    <w:sectPr w:rsidR="004A4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471E"/>
    <w:rsid w:val="004A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2008-03-18T18:24:00Z</dcterms:created>
  <dcterms:modified xsi:type="dcterms:W3CDTF">2008-03-18T18:24:00Z</dcterms:modified>
</cp:coreProperties>
</file>