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610F" w14:textId="77777777" w:rsidR="00942613" w:rsidRDefault="00942613"/>
    <w:p w14:paraId="1E165C0F" w14:textId="77777777" w:rsidR="00942613" w:rsidRDefault="00942613"/>
    <w:p w14:paraId="5AD67C98" w14:textId="77777777" w:rsidR="00942613" w:rsidRDefault="00942613"/>
    <w:p w14:paraId="7176C88E" w14:textId="77777777" w:rsidR="00942613" w:rsidRDefault="00942613"/>
    <w:p w14:paraId="74F8DAA8" w14:textId="77777777" w:rsidR="00942613" w:rsidRDefault="00E60D16">
      <w:pPr>
        <w:spacing w:after="100"/>
        <w:jc w:val="center"/>
      </w:pPr>
      <w:r>
        <w:rPr>
          <w:noProof/>
        </w:rPr>
        <w:drawing>
          <wp:inline distT="0" distB="0" distL="0" distR="0" wp14:anchorId="30FCF31E" wp14:editId="7307A62E">
            <wp:extent cx="3048000" cy="87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876300"/>
                    </a:xfrm>
                    <a:prstGeom prst="rect">
                      <a:avLst/>
                    </a:prstGeom>
                  </pic:spPr>
                </pic:pic>
              </a:graphicData>
            </a:graphic>
          </wp:inline>
        </w:drawing>
      </w:r>
    </w:p>
    <w:p w14:paraId="09E94E9A" w14:textId="77777777" w:rsidR="00942613" w:rsidRDefault="00942613"/>
    <w:p w14:paraId="56792F41" w14:textId="77777777" w:rsidR="00942613" w:rsidRDefault="00942613"/>
    <w:p w14:paraId="0216AB21" w14:textId="77777777" w:rsidR="00942613" w:rsidRDefault="00E60D16">
      <w:pPr>
        <w:spacing w:after="120"/>
        <w:jc w:val="center"/>
      </w:pPr>
      <w:r>
        <w:rPr>
          <w:b/>
          <w:bCs/>
          <w:color w:val="004A99"/>
          <w:sz w:val="56"/>
          <w:szCs w:val="56"/>
        </w:rPr>
        <w:t>UFG Knowledge Hub</w:t>
      </w:r>
    </w:p>
    <w:p w14:paraId="3AAFD4A6" w14:textId="77777777" w:rsidR="00942613" w:rsidRDefault="00E60D16">
      <w:pPr>
        <w:spacing w:after="400"/>
        <w:jc w:val="center"/>
      </w:pPr>
      <w:r>
        <w:rPr>
          <w:color w:val="F58220"/>
          <w:sz w:val="26"/>
          <w:szCs w:val="26"/>
        </w:rPr>
        <w:t>Plataforma de conocimiento compartido entre facultades</w:t>
      </w:r>
    </w:p>
    <w:p w14:paraId="067DBEF9" w14:textId="77777777" w:rsidR="00942613" w:rsidRDefault="00E60D16">
      <w:pPr>
        <w:spacing w:after="100"/>
        <w:jc w:val="center"/>
      </w:pPr>
      <w:r>
        <w:rPr>
          <w:sz w:val="24"/>
          <w:szCs w:val="24"/>
        </w:rPr>
        <w:t>Documentación técnica del sistema, trabajo futuro</w:t>
      </w:r>
    </w:p>
    <w:p w14:paraId="211418B2" w14:textId="77777777" w:rsidR="00942613" w:rsidRDefault="00E60D16">
      <w:pPr>
        <w:spacing w:after="600"/>
        <w:jc w:val="center"/>
      </w:pPr>
      <w:r>
        <w:rPr>
          <w:sz w:val="24"/>
          <w:szCs w:val="24"/>
        </w:rPr>
        <w:t>e integración de un asistente de IA con Ollama</w:t>
      </w:r>
    </w:p>
    <w:p w14:paraId="1B042E05" w14:textId="77777777" w:rsidR="00942613" w:rsidRDefault="00E60D16">
      <w:pPr>
        <w:jc w:val="center"/>
      </w:pPr>
      <w:r>
        <w:rPr>
          <w:b/>
          <w:bCs/>
        </w:rPr>
        <w:t>Universidad Francisco Gavidia</w:t>
      </w:r>
    </w:p>
    <w:p w14:paraId="0A6648FE" w14:textId="77777777" w:rsidR="00942613" w:rsidRDefault="00E60D16">
      <w:pPr>
        <w:jc w:val="center"/>
      </w:pPr>
      <w:r>
        <w:rPr>
          <w:color w:val="767676"/>
        </w:rPr>
        <w:t>Septiembre de 2026</w:t>
      </w:r>
    </w:p>
    <w:p w14:paraId="110ADD37" w14:textId="77777777" w:rsidR="00942613" w:rsidRDefault="00E60D16">
      <w:r>
        <w:br w:type="page"/>
      </w:r>
    </w:p>
    <w:p w14:paraId="68D54F82" w14:textId="77777777" w:rsidR="00942613" w:rsidRDefault="00E60D16">
      <w:pPr>
        <w:pStyle w:val="Ttulo1"/>
        <w:spacing w:before="360" w:after="200"/>
      </w:pPr>
      <w:bookmarkStart w:id="0" w:name="_Toc240664648"/>
      <w:r>
        <w:rPr>
          <w:b/>
          <w:bCs/>
          <w:color w:val="004A99"/>
        </w:rPr>
        <w:lastRenderedPageBreak/>
        <w:t>Índice</w:t>
      </w:r>
      <w:bookmarkEnd w:id="0"/>
    </w:p>
    <w:sdt>
      <w:sdtPr>
        <w:alias w:val="Contenido"/>
        <w:id w:val="1151249869"/>
      </w:sdtPr>
      <w:sdtEndPr/>
      <w:sdtContent>
        <w:p w14:paraId="1E615EF9" w14:textId="552D40B5" w:rsidR="00362249" w:rsidRDefault="00E60D16">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664648" w:history="1">
            <w:r w:rsidR="00362249" w:rsidRPr="00FC637D">
              <w:rPr>
                <w:rStyle w:val="Hipervnculo"/>
                <w:b/>
                <w:bCs/>
                <w:noProof/>
              </w:rPr>
              <w:t>Índice</w:t>
            </w:r>
            <w:r w:rsidR="00362249">
              <w:rPr>
                <w:noProof/>
              </w:rPr>
              <w:tab/>
            </w:r>
            <w:r w:rsidR="00362249">
              <w:rPr>
                <w:noProof/>
              </w:rPr>
              <w:fldChar w:fldCharType="begin"/>
            </w:r>
            <w:r w:rsidR="00362249">
              <w:rPr>
                <w:noProof/>
              </w:rPr>
              <w:instrText xml:space="preserve"> PAGEREF _Toc240664648 \h </w:instrText>
            </w:r>
            <w:r w:rsidR="00362249">
              <w:rPr>
                <w:noProof/>
              </w:rPr>
            </w:r>
            <w:r w:rsidR="00362249">
              <w:rPr>
                <w:noProof/>
              </w:rPr>
              <w:fldChar w:fldCharType="separate"/>
            </w:r>
            <w:r w:rsidR="00362249">
              <w:rPr>
                <w:noProof/>
              </w:rPr>
              <w:t>2</w:t>
            </w:r>
            <w:r w:rsidR="00362249">
              <w:rPr>
                <w:noProof/>
              </w:rPr>
              <w:fldChar w:fldCharType="end"/>
            </w:r>
          </w:hyperlink>
        </w:p>
        <w:p w14:paraId="18853241" w14:textId="72A813E5"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49" w:history="1">
            <w:r w:rsidRPr="00FC637D">
              <w:rPr>
                <w:rStyle w:val="Hipervnculo"/>
                <w:b/>
                <w:bCs/>
                <w:noProof/>
              </w:rPr>
              <w:t>1. Introducción</w:t>
            </w:r>
            <w:r>
              <w:rPr>
                <w:noProof/>
              </w:rPr>
              <w:tab/>
            </w:r>
            <w:r>
              <w:rPr>
                <w:noProof/>
              </w:rPr>
              <w:fldChar w:fldCharType="begin"/>
            </w:r>
            <w:r>
              <w:rPr>
                <w:noProof/>
              </w:rPr>
              <w:instrText xml:space="preserve"> PAGEREF _Toc240664649 \h </w:instrText>
            </w:r>
            <w:r>
              <w:rPr>
                <w:noProof/>
              </w:rPr>
            </w:r>
            <w:r>
              <w:rPr>
                <w:noProof/>
              </w:rPr>
              <w:fldChar w:fldCharType="separate"/>
            </w:r>
            <w:r>
              <w:rPr>
                <w:noProof/>
              </w:rPr>
              <w:t>4</w:t>
            </w:r>
            <w:r>
              <w:rPr>
                <w:noProof/>
              </w:rPr>
              <w:fldChar w:fldCharType="end"/>
            </w:r>
          </w:hyperlink>
        </w:p>
        <w:p w14:paraId="48E59924" w14:textId="46D8147A"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0" w:history="1">
            <w:r w:rsidRPr="00FC637D">
              <w:rPr>
                <w:rStyle w:val="Hipervnculo"/>
                <w:b/>
                <w:bCs/>
                <w:noProof/>
              </w:rPr>
              <w:t>1.1 Objetivo de este documento</w:t>
            </w:r>
            <w:r>
              <w:rPr>
                <w:noProof/>
              </w:rPr>
              <w:tab/>
            </w:r>
            <w:r>
              <w:rPr>
                <w:noProof/>
              </w:rPr>
              <w:fldChar w:fldCharType="begin"/>
            </w:r>
            <w:r>
              <w:rPr>
                <w:noProof/>
              </w:rPr>
              <w:instrText xml:space="preserve"> PAGEREF _Toc240664650 \h </w:instrText>
            </w:r>
            <w:r>
              <w:rPr>
                <w:noProof/>
              </w:rPr>
            </w:r>
            <w:r>
              <w:rPr>
                <w:noProof/>
              </w:rPr>
              <w:fldChar w:fldCharType="separate"/>
            </w:r>
            <w:r>
              <w:rPr>
                <w:noProof/>
              </w:rPr>
              <w:t>4</w:t>
            </w:r>
            <w:r>
              <w:rPr>
                <w:noProof/>
              </w:rPr>
              <w:fldChar w:fldCharType="end"/>
            </w:r>
          </w:hyperlink>
        </w:p>
        <w:p w14:paraId="2B30D664" w14:textId="243C42B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1" w:history="1">
            <w:r w:rsidRPr="00FC637D">
              <w:rPr>
                <w:rStyle w:val="Hipervnculo"/>
                <w:b/>
                <w:bCs/>
                <w:noProof/>
              </w:rPr>
              <w:t>1.2 Estado actual del proyecto</w:t>
            </w:r>
            <w:r>
              <w:rPr>
                <w:noProof/>
              </w:rPr>
              <w:tab/>
            </w:r>
            <w:r>
              <w:rPr>
                <w:noProof/>
              </w:rPr>
              <w:fldChar w:fldCharType="begin"/>
            </w:r>
            <w:r>
              <w:rPr>
                <w:noProof/>
              </w:rPr>
              <w:instrText xml:space="preserve"> PAGEREF _Toc240664651 \h </w:instrText>
            </w:r>
            <w:r>
              <w:rPr>
                <w:noProof/>
              </w:rPr>
            </w:r>
            <w:r>
              <w:rPr>
                <w:noProof/>
              </w:rPr>
              <w:fldChar w:fldCharType="separate"/>
            </w:r>
            <w:r>
              <w:rPr>
                <w:noProof/>
              </w:rPr>
              <w:t>4</w:t>
            </w:r>
            <w:r>
              <w:rPr>
                <w:noProof/>
              </w:rPr>
              <w:fldChar w:fldCharType="end"/>
            </w:r>
          </w:hyperlink>
        </w:p>
        <w:p w14:paraId="0B9D8BC7" w14:textId="0A434329"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2" w:history="1">
            <w:r w:rsidRPr="00FC637D">
              <w:rPr>
                <w:rStyle w:val="Hipervnculo"/>
                <w:b/>
                <w:bCs/>
                <w:noProof/>
              </w:rPr>
              <w:t>2. Arquitectura del sistema</w:t>
            </w:r>
            <w:r>
              <w:rPr>
                <w:noProof/>
              </w:rPr>
              <w:tab/>
            </w:r>
            <w:r>
              <w:rPr>
                <w:noProof/>
              </w:rPr>
              <w:fldChar w:fldCharType="begin"/>
            </w:r>
            <w:r>
              <w:rPr>
                <w:noProof/>
              </w:rPr>
              <w:instrText xml:space="preserve"> PAGEREF _Toc240664652 \h </w:instrText>
            </w:r>
            <w:r>
              <w:rPr>
                <w:noProof/>
              </w:rPr>
            </w:r>
            <w:r>
              <w:rPr>
                <w:noProof/>
              </w:rPr>
              <w:fldChar w:fldCharType="separate"/>
            </w:r>
            <w:r>
              <w:rPr>
                <w:noProof/>
              </w:rPr>
              <w:t>5</w:t>
            </w:r>
            <w:r>
              <w:rPr>
                <w:noProof/>
              </w:rPr>
              <w:fldChar w:fldCharType="end"/>
            </w:r>
          </w:hyperlink>
        </w:p>
        <w:p w14:paraId="360815C7" w14:textId="7169BFC2"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3" w:history="1">
            <w:r w:rsidRPr="00FC637D">
              <w:rPr>
                <w:rStyle w:val="Hipervnculo"/>
                <w:b/>
                <w:bCs/>
                <w:noProof/>
              </w:rPr>
              <w:t>2.1 Tecnologías</w:t>
            </w:r>
            <w:r>
              <w:rPr>
                <w:noProof/>
              </w:rPr>
              <w:tab/>
            </w:r>
            <w:r>
              <w:rPr>
                <w:noProof/>
              </w:rPr>
              <w:fldChar w:fldCharType="begin"/>
            </w:r>
            <w:r>
              <w:rPr>
                <w:noProof/>
              </w:rPr>
              <w:instrText xml:space="preserve"> PAGEREF _Toc240664653 \h </w:instrText>
            </w:r>
            <w:r>
              <w:rPr>
                <w:noProof/>
              </w:rPr>
            </w:r>
            <w:r>
              <w:rPr>
                <w:noProof/>
              </w:rPr>
              <w:fldChar w:fldCharType="separate"/>
            </w:r>
            <w:r>
              <w:rPr>
                <w:noProof/>
              </w:rPr>
              <w:t>5</w:t>
            </w:r>
            <w:r>
              <w:rPr>
                <w:noProof/>
              </w:rPr>
              <w:fldChar w:fldCharType="end"/>
            </w:r>
          </w:hyperlink>
        </w:p>
        <w:p w14:paraId="6F384DE1" w14:textId="5608D2AF"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4" w:history="1">
            <w:r w:rsidRPr="00FC637D">
              <w:rPr>
                <w:rStyle w:val="Hipervnculo"/>
                <w:b/>
                <w:bCs/>
                <w:noProof/>
              </w:rPr>
              <w:t>2.2 Organización del código</w:t>
            </w:r>
            <w:r>
              <w:rPr>
                <w:noProof/>
              </w:rPr>
              <w:tab/>
            </w:r>
            <w:r>
              <w:rPr>
                <w:noProof/>
              </w:rPr>
              <w:fldChar w:fldCharType="begin"/>
            </w:r>
            <w:r>
              <w:rPr>
                <w:noProof/>
              </w:rPr>
              <w:instrText xml:space="preserve"> PAGEREF _Toc240664654 \h </w:instrText>
            </w:r>
            <w:r>
              <w:rPr>
                <w:noProof/>
              </w:rPr>
            </w:r>
            <w:r>
              <w:rPr>
                <w:noProof/>
              </w:rPr>
              <w:fldChar w:fldCharType="separate"/>
            </w:r>
            <w:r>
              <w:rPr>
                <w:noProof/>
              </w:rPr>
              <w:t>5</w:t>
            </w:r>
            <w:r>
              <w:rPr>
                <w:noProof/>
              </w:rPr>
              <w:fldChar w:fldCharType="end"/>
            </w:r>
          </w:hyperlink>
        </w:p>
        <w:p w14:paraId="5E10A1BB" w14:textId="06AC7F6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5" w:history="1">
            <w:r w:rsidRPr="00FC637D">
              <w:rPr>
                <w:rStyle w:val="Hipervnculo"/>
                <w:b/>
                <w:bCs/>
                <w:noProof/>
              </w:rPr>
              <w:t>2.3 Flujo de una petición</w:t>
            </w:r>
            <w:r>
              <w:rPr>
                <w:noProof/>
              </w:rPr>
              <w:tab/>
            </w:r>
            <w:r>
              <w:rPr>
                <w:noProof/>
              </w:rPr>
              <w:fldChar w:fldCharType="begin"/>
            </w:r>
            <w:r>
              <w:rPr>
                <w:noProof/>
              </w:rPr>
              <w:instrText xml:space="preserve"> PAGEREF _Toc240664655 \h </w:instrText>
            </w:r>
            <w:r>
              <w:rPr>
                <w:noProof/>
              </w:rPr>
            </w:r>
            <w:r>
              <w:rPr>
                <w:noProof/>
              </w:rPr>
              <w:fldChar w:fldCharType="separate"/>
            </w:r>
            <w:r>
              <w:rPr>
                <w:noProof/>
              </w:rPr>
              <w:t>5</w:t>
            </w:r>
            <w:r>
              <w:rPr>
                <w:noProof/>
              </w:rPr>
              <w:fldChar w:fldCharType="end"/>
            </w:r>
          </w:hyperlink>
        </w:p>
        <w:p w14:paraId="3F19597A" w14:textId="6B58189F"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6" w:history="1">
            <w:r w:rsidRPr="00FC637D">
              <w:rPr>
                <w:rStyle w:val="Hipervnculo"/>
                <w:b/>
                <w:bCs/>
                <w:noProof/>
              </w:rPr>
              <w:t>3. Funcionamiento de la plataforma</w:t>
            </w:r>
            <w:r>
              <w:rPr>
                <w:noProof/>
              </w:rPr>
              <w:tab/>
            </w:r>
            <w:r>
              <w:rPr>
                <w:noProof/>
              </w:rPr>
              <w:fldChar w:fldCharType="begin"/>
            </w:r>
            <w:r>
              <w:rPr>
                <w:noProof/>
              </w:rPr>
              <w:instrText xml:space="preserve"> PAGEREF _Toc240664656 \h </w:instrText>
            </w:r>
            <w:r>
              <w:rPr>
                <w:noProof/>
              </w:rPr>
            </w:r>
            <w:r>
              <w:rPr>
                <w:noProof/>
              </w:rPr>
              <w:fldChar w:fldCharType="separate"/>
            </w:r>
            <w:r>
              <w:rPr>
                <w:noProof/>
              </w:rPr>
              <w:t>6</w:t>
            </w:r>
            <w:r>
              <w:rPr>
                <w:noProof/>
              </w:rPr>
              <w:fldChar w:fldCharType="end"/>
            </w:r>
          </w:hyperlink>
        </w:p>
        <w:p w14:paraId="4A8A6F4B" w14:textId="27E15ED3"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7" w:history="1">
            <w:r w:rsidRPr="00FC637D">
              <w:rPr>
                <w:rStyle w:val="Hipervnculo"/>
                <w:b/>
                <w:bCs/>
                <w:noProof/>
              </w:rPr>
              <w:t>3.1 Acceso y registro</w:t>
            </w:r>
            <w:r>
              <w:rPr>
                <w:noProof/>
              </w:rPr>
              <w:tab/>
            </w:r>
            <w:r>
              <w:rPr>
                <w:noProof/>
              </w:rPr>
              <w:fldChar w:fldCharType="begin"/>
            </w:r>
            <w:r>
              <w:rPr>
                <w:noProof/>
              </w:rPr>
              <w:instrText xml:space="preserve"> PAGEREF _Toc240664657 \h </w:instrText>
            </w:r>
            <w:r>
              <w:rPr>
                <w:noProof/>
              </w:rPr>
            </w:r>
            <w:r>
              <w:rPr>
                <w:noProof/>
              </w:rPr>
              <w:fldChar w:fldCharType="separate"/>
            </w:r>
            <w:r>
              <w:rPr>
                <w:noProof/>
              </w:rPr>
              <w:t>6</w:t>
            </w:r>
            <w:r>
              <w:rPr>
                <w:noProof/>
              </w:rPr>
              <w:fldChar w:fldCharType="end"/>
            </w:r>
          </w:hyperlink>
        </w:p>
        <w:p w14:paraId="3BDC5F25" w14:textId="67144917"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8" w:history="1">
            <w:r w:rsidRPr="00FC637D">
              <w:rPr>
                <w:rStyle w:val="Hipervnculo"/>
                <w:b/>
                <w:bCs/>
                <w:noProof/>
              </w:rPr>
              <w:t>3.2 Inicio</w:t>
            </w:r>
            <w:r>
              <w:rPr>
                <w:noProof/>
              </w:rPr>
              <w:tab/>
            </w:r>
            <w:r>
              <w:rPr>
                <w:noProof/>
              </w:rPr>
              <w:fldChar w:fldCharType="begin"/>
            </w:r>
            <w:r>
              <w:rPr>
                <w:noProof/>
              </w:rPr>
              <w:instrText xml:space="preserve"> PAGEREF _Toc240664658 \h </w:instrText>
            </w:r>
            <w:r>
              <w:rPr>
                <w:noProof/>
              </w:rPr>
            </w:r>
            <w:r>
              <w:rPr>
                <w:noProof/>
              </w:rPr>
              <w:fldChar w:fldCharType="separate"/>
            </w:r>
            <w:r>
              <w:rPr>
                <w:noProof/>
              </w:rPr>
              <w:t>6</w:t>
            </w:r>
            <w:r>
              <w:rPr>
                <w:noProof/>
              </w:rPr>
              <w:fldChar w:fldCharType="end"/>
            </w:r>
          </w:hyperlink>
        </w:p>
        <w:p w14:paraId="103AF28D" w14:textId="40C5DB87"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59" w:history="1">
            <w:r w:rsidRPr="00FC637D">
              <w:rPr>
                <w:rStyle w:val="Hipervnculo"/>
                <w:b/>
                <w:bCs/>
                <w:noProof/>
              </w:rPr>
              <w:t>3.3 Biblioteca compartida</w:t>
            </w:r>
            <w:r>
              <w:rPr>
                <w:noProof/>
              </w:rPr>
              <w:tab/>
            </w:r>
            <w:r>
              <w:rPr>
                <w:noProof/>
              </w:rPr>
              <w:fldChar w:fldCharType="begin"/>
            </w:r>
            <w:r>
              <w:rPr>
                <w:noProof/>
              </w:rPr>
              <w:instrText xml:space="preserve"> PAGEREF _Toc240664659 \h </w:instrText>
            </w:r>
            <w:r>
              <w:rPr>
                <w:noProof/>
              </w:rPr>
            </w:r>
            <w:r>
              <w:rPr>
                <w:noProof/>
              </w:rPr>
              <w:fldChar w:fldCharType="separate"/>
            </w:r>
            <w:r>
              <w:rPr>
                <w:noProof/>
              </w:rPr>
              <w:t>7</w:t>
            </w:r>
            <w:r>
              <w:rPr>
                <w:noProof/>
              </w:rPr>
              <w:fldChar w:fldCharType="end"/>
            </w:r>
          </w:hyperlink>
        </w:p>
        <w:p w14:paraId="4077B21C" w14:textId="30B497FA"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0" w:history="1">
            <w:r w:rsidRPr="00FC637D">
              <w:rPr>
                <w:rStyle w:val="Hipervnculo"/>
                <w:b/>
                <w:bCs/>
                <w:noProof/>
              </w:rPr>
              <w:t>3.4 Grupos de trabajo</w:t>
            </w:r>
            <w:r>
              <w:rPr>
                <w:noProof/>
              </w:rPr>
              <w:tab/>
            </w:r>
            <w:r>
              <w:rPr>
                <w:noProof/>
              </w:rPr>
              <w:fldChar w:fldCharType="begin"/>
            </w:r>
            <w:r>
              <w:rPr>
                <w:noProof/>
              </w:rPr>
              <w:instrText xml:space="preserve"> PAGEREF _Toc240664660 \h </w:instrText>
            </w:r>
            <w:r>
              <w:rPr>
                <w:noProof/>
              </w:rPr>
            </w:r>
            <w:r>
              <w:rPr>
                <w:noProof/>
              </w:rPr>
              <w:fldChar w:fldCharType="separate"/>
            </w:r>
            <w:r>
              <w:rPr>
                <w:noProof/>
              </w:rPr>
              <w:t>7</w:t>
            </w:r>
            <w:r>
              <w:rPr>
                <w:noProof/>
              </w:rPr>
              <w:fldChar w:fldCharType="end"/>
            </w:r>
          </w:hyperlink>
        </w:p>
        <w:p w14:paraId="4AF8C06D" w14:textId="2A685F8D"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1" w:history="1">
            <w:r w:rsidRPr="00FC637D">
              <w:rPr>
                <w:rStyle w:val="Hipervnculo"/>
                <w:b/>
                <w:bCs/>
                <w:noProof/>
              </w:rPr>
              <w:t>3.5 Contactos y mensajería</w:t>
            </w:r>
            <w:r>
              <w:rPr>
                <w:noProof/>
              </w:rPr>
              <w:tab/>
            </w:r>
            <w:r>
              <w:rPr>
                <w:noProof/>
              </w:rPr>
              <w:fldChar w:fldCharType="begin"/>
            </w:r>
            <w:r>
              <w:rPr>
                <w:noProof/>
              </w:rPr>
              <w:instrText xml:space="preserve"> PAGEREF _Toc240664661 \h </w:instrText>
            </w:r>
            <w:r>
              <w:rPr>
                <w:noProof/>
              </w:rPr>
            </w:r>
            <w:r>
              <w:rPr>
                <w:noProof/>
              </w:rPr>
              <w:fldChar w:fldCharType="separate"/>
            </w:r>
            <w:r>
              <w:rPr>
                <w:noProof/>
              </w:rPr>
              <w:t>8</w:t>
            </w:r>
            <w:r>
              <w:rPr>
                <w:noProof/>
              </w:rPr>
              <w:fldChar w:fldCharType="end"/>
            </w:r>
          </w:hyperlink>
        </w:p>
        <w:p w14:paraId="43FAF0C9" w14:textId="384860E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2" w:history="1">
            <w:r w:rsidRPr="00FC637D">
              <w:rPr>
                <w:rStyle w:val="Hipervnculo"/>
                <w:b/>
                <w:bCs/>
                <w:noProof/>
              </w:rPr>
              <w:t>3.6 Anotaciones privadas</w:t>
            </w:r>
            <w:r>
              <w:rPr>
                <w:noProof/>
              </w:rPr>
              <w:tab/>
            </w:r>
            <w:r>
              <w:rPr>
                <w:noProof/>
              </w:rPr>
              <w:fldChar w:fldCharType="begin"/>
            </w:r>
            <w:r>
              <w:rPr>
                <w:noProof/>
              </w:rPr>
              <w:instrText xml:space="preserve"> PAGEREF _Toc240664662 \h </w:instrText>
            </w:r>
            <w:r>
              <w:rPr>
                <w:noProof/>
              </w:rPr>
            </w:r>
            <w:r>
              <w:rPr>
                <w:noProof/>
              </w:rPr>
              <w:fldChar w:fldCharType="separate"/>
            </w:r>
            <w:r>
              <w:rPr>
                <w:noProof/>
              </w:rPr>
              <w:t>9</w:t>
            </w:r>
            <w:r>
              <w:rPr>
                <w:noProof/>
              </w:rPr>
              <w:fldChar w:fldCharType="end"/>
            </w:r>
          </w:hyperlink>
        </w:p>
        <w:p w14:paraId="0CF42B09" w14:textId="369BB4D1"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3" w:history="1">
            <w:r w:rsidRPr="00FC637D">
              <w:rPr>
                <w:rStyle w:val="Hipervnculo"/>
                <w:b/>
                <w:bCs/>
                <w:noProof/>
              </w:rPr>
              <w:t>3.7 Perfil</w:t>
            </w:r>
            <w:r>
              <w:rPr>
                <w:noProof/>
              </w:rPr>
              <w:tab/>
            </w:r>
            <w:r>
              <w:rPr>
                <w:noProof/>
              </w:rPr>
              <w:fldChar w:fldCharType="begin"/>
            </w:r>
            <w:r>
              <w:rPr>
                <w:noProof/>
              </w:rPr>
              <w:instrText xml:space="preserve"> PAGEREF _Toc240664663 \h </w:instrText>
            </w:r>
            <w:r>
              <w:rPr>
                <w:noProof/>
              </w:rPr>
            </w:r>
            <w:r>
              <w:rPr>
                <w:noProof/>
              </w:rPr>
              <w:fldChar w:fldCharType="separate"/>
            </w:r>
            <w:r>
              <w:rPr>
                <w:noProof/>
              </w:rPr>
              <w:t>9</w:t>
            </w:r>
            <w:r>
              <w:rPr>
                <w:noProof/>
              </w:rPr>
              <w:fldChar w:fldCharType="end"/>
            </w:r>
          </w:hyperlink>
        </w:p>
        <w:p w14:paraId="0E23ADD9" w14:textId="25E204BA"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4" w:history="1">
            <w:r w:rsidRPr="00FC637D">
              <w:rPr>
                <w:rStyle w:val="Hipervnculo"/>
                <w:b/>
                <w:bCs/>
                <w:noProof/>
              </w:rPr>
              <w:t>4. Seguridad</w:t>
            </w:r>
            <w:r>
              <w:rPr>
                <w:noProof/>
              </w:rPr>
              <w:tab/>
            </w:r>
            <w:r>
              <w:rPr>
                <w:noProof/>
              </w:rPr>
              <w:fldChar w:fldCharType="begin"/>
            </w:r>
            <w:r>
              <w:rPr>
                <w:noProof/>
              </w:rPr>
              <w:instrText xml:space="preserve"> PAGEREF _Toc240664664 \h </w:instrText>
            </w:r>
            <w:r>
              <w:rPr>
                <w:noProof/>
              </w:rPr>
            </w:r>
            <w:r>
              <w:rPr>
                <w:noProof/>
              </w:rPr>
              <w:fldChar w:fldCharType="separate"/>
            </w:r>
            <w:r>
              <w:rPr>
                <w:noProof/>
              </w:rPr>
              <w:t>11</w:t>
            </w:r>
            <w:r>
              <w:rPr>
                <w:noProof/>
              </w:rPr>
              <w:fldChar w:fldCharType="end"/>
            </w:r>
          </w:hyperlink>
        </w:p>
        <w:p w14:paraId="09D10C71" w14:textId="179996EE"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5" w:history="1">
            <w:r w:rsidRPr="00FC637D">
              <w:rPr>
                <w:rStyle w:val="Hipervnculo"/>
                <w:b/>
                <w:bCs/>
                <w:noProof/>
              </w:rPr>
              <w:t>4.1 Control de acceso a los archivos</w:t>
            </w:r>
            <w:r>
              <w:rPr>
                <w:noProof/>
              </w:rPr>
              <w:tab/>
            </w:r>
            <w:r>
              <w:rPr>
                <w:noProof/>
              </w:rPr>
              <w:fldChar w:fldCharType="begin"/>
            </w:r>
            <w:r>
              <w:rPr>
                <w:noProof/>
              </w:rPr>
              <w:instrText xml:space="preserve"> PAGEREF _Toc240664665 \h </w:instrText>
            </w:r>
            <w:r>
              <w:rPr>
                <w:noProof/>
              </w:rPr>
            </w:r>
            <w:r>
              <w:rPr>
                <w:noProof/>
              </w:rPr>
              <w:fldChar w:fldCharType="separate"/>
            </w:r>
            <w:r>
              <w:rPr>
                <w:noProof/>
              </w:rPr>
              <w:t>11</w:t>
            </w:r>
            <w:r>
              <w:rPr>
                <w:noProof/>
              </w:rPr>
              <w:fldChar w:fldCharType="end"/>
            </w:r>
          </w:hyperlink>
        </w:p>
        <w:p w14:paraId="33D6FDC7" w14:textId="7EA05AF6"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6" w:history="1">
            <w:r w:rsidRPr="00FC637D">
              <w:rPr>
                <w:rStyle w:val="Hipervnculo"/>
                <w:b/>
                <w:bCs/>
                <w:noProof/>
              </w:rPr>
              <w:t>4.2 Validación de archivos subidos</w:t>
            </w:r>
            <w:r>
              <w:rPr>
                <w:noProof/>
              </w:rPr>
              <w:tab/>
            </w:r>
            <w:r>
              <w:rPr>
                <w:noProof/>
              </w:rPr>
              <w:fldChar w:fldCharType="begin"/>
            </w:r>
            <w:r>
              <w:rPr>
                <w:noProof/>
              </w:rPr>
              <w:instrText xml:space="preserve"> PAGEREF _Toc240664666 \h </w:instrText>
            </w:r>
            <w:r>
              <w:rPr>
                <w:noProof/>
              </w:rPr>
            </w:r>
            <w:r>
              <w:rPr>
                <w:noProof/>
              </w:rPr>
              <w:fldChar w:fldCharType="separate"/>
            </w:r>
            <w:r>
              <w:rPr>
                <w:noProof/>
              </w:rPr>
              <w:t>11</w:t>
            </w:r>
            <w:r>
              <w:rPr>
                <w:noProof/>
              </w:rPr>
              <w:fldChar w:fldCharType="end"/>
            </w:r>
          </w:hyperlink>
        </w:p>
        <w:p w14:paraId="59D29402" w14:textId="54EE423D"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7" w:history="1">
            <w:r w:rsidRPr="00FC637D">
              <w:rPr>
                <w:rStyle w:val="Hipervnculo"/>
                <w:b/>
                <w:bCs/>
                <w:noProof/>
              </w:rPr>
              <w:t>4.3 Escapado de texto</w:t>
            </w:r>
            <w:r>
              <w:rPr>
                <w:noProof/>
              </w:rPr>
              <w:tab/>
            </w:r>
            <w:r>
              <w:rPr>
                <w:noProof/>
              </w:rPr>
              <w:fldChar w:fldCharType="begin"/>
            </w:r>
            <w:r>
              <w:rPr>
                <w:noProof/>
              </w:rPr>
              <w:instrText xml:space="preserve"> PAGEREF _Toc240664667 \h </w:instrText>
            </w:r>
            <w:r>
              <w:rPr>
                <w:noProof/>
              </w:rPr>
            </w:r>
            <w:r>
              <w:rPr>
                <w:noProof/>
              </w:rPr>
              <w:fldChar w:fldCharType="separate"/>
            </w:r>
            <w:r>
              <w:rPr>
                <w:noProof/>
              </w:rPr>
              <w:t>11</w:t>
            </w:r>
            <w:r>
              <w:rPr>
                <w:noProof/>
              </w:rPr>
              <w:fldChar w:fldCharType="end"/>
            </w:r>
          </w:hyperlink>
        </w:p>
        <w:p w14:paraId="7E84ECF6" w14:textId="086796BD"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8" w:history="1">
            <w:r w:rsidRPr="00FC637D">
              <w:rPr>
                <w:rStyle w:val="Hipervnculo"/>
                <w:b/>
                <w:bCs/>
                <w:noProof/>
              </w:rPr>
              <w:t>4.4 Gestión de la sesión</w:t>
            </w:r>
            <w:r>
              <w:rPr>
                <w:noProof/>
              </w:rPr>
              <w:tab/>
            </w:r>
            <w:r>
              <w:rPr>
                <w:noProof/>
              </w:rPr>
              <w:fldChar w:fldCharType="begin"/>
            </w:r>
            <w:r>
              <w:rPr>
                <w:noProof/>
              </w:rPr>
              <w:instrText xml:space="preserve"> PAGEREF _Toc240664668 \h </w:instrText>
            </w:r>
            <w:r>
              <w:rPr>
                <w:noProof/>
              </w:rPr>
            </w:r>
            <w:r>
              <w:rPr>
                <w:noProof/>
              </w:rPr>
              <w:fldChar w:fldCharType="separate"/>
            </w:r>
            <w:r>
              <w:rPr>
                <w:noProof/>
              </w:rPr>
              <w:t>11</w:t>
            </w:r>
            <w:r>
              <w:rPr>
                <w:noProof/>
              </w:rPr>
              <w:fldChar w:fldCharType="end"/>
            </w:r>
          </w:hyperlink>
        </w:p>
        <w:p w14:paraId="4C838A35" w14:textId="0C016F20"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69" w:history="1">
            <w:r w:rsidRPr="00FC637D">
              <w:rPr>
                <w:rStyle w:val="Hipervnculo"/>
                <w:b/>
                <w:bCs/>
                <w:noProof/>
              </w:rPr>
              <w:t>5. Asistente de IA: estado actual</w:t>
            </w:r>
            <w:r>
              <w:rPr>
                <w:noProof/>
              </w:rPr>
              <w:tab/>
            </w:r>
            <w:r>
              <w:rPr>
                <w:noProof/>
              </w:rPr>
              <w:fldChar w:fldCharType="begin"/>
            </w:r>
            <w:r>
              <w:rPr>
                <w:noProof/>
              </w:rPr>
              <w:instrText xml:space="preserve"> PAGEREF _Toc240664669 \h </w:instrText>
            </w:r>
            <w:r>
              <w:rPr>
                <w:noProof/>
              </w:rPr>
            </w:r>
            <w:r>
              <w:rPr>
                <w:noProof/>
              </w:rPr>
              <w:fldChar w:fldCharType="separate"/>
            </w:r>
            <w:r>
              <w:rPr>
                <w:noProof/>
              </w:rPr>
              <w:t>12</w:t>
            </w:r>
            <w:r>
              <w:rPr>
                <w:noProof/>
              </w:rPr>
              <w:fldChar w:fldCharType="end"/>
            </w:r>
          </w:hyperlink>
        </w:p>
        <w:p w14:paraId="6D5A025F" w14:textId="55CC277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0" w:history="1">
            <w:r w:rsidRPr="00FC637D">
              <w:rPr>
                <w:rStyle w:val="Hipervnculo"/>
                <w:b/>
                <w:bCs/>
                <w:noProof/>
              </w:rPr>
              <w:t>5.1 Lo que ya está construido</w:t>
            </w:r>
            <w:r>
              <w:rPr>
                <w:noProof/>
              </w:rPr>
              <w:tab/>
            </w:r>
            <w:r>
              <w:rPr>
                <w:noProof/>
              </w:rPr>
              <w:fldChar w:fldCharType="begin"/>
            </w:r>
            <w:r>
              <w:rPr>
                <w:noProof/>
              </w:rPr>
              <w:instrText xml:space="preserve"> PAGEREF _Toc240664670 \h </w:instrText>
            </w:r>
            <w:r>
              <w:rPr>
                <w:noProof/>
              </w:rPr>
            </w:r>
            <w:r>
              <w:rPr>
                <w:noProof/>
              </w:rPr>
              <w:fldChar w:fldCharType="separate"/>
            </w:r>
            <w:r>
              <w:rPr>
                <w:noProof/>
              </w:rPr>
              <w:t>12</w:t>
            </w:r>
            <w:r>
              <w:rPr>
                <w:noProof/>
              </w:rPr>
              <w:fldChar w:fldCharType="end"/>
            </w:r>
          </w:hyperlink>
        </w:p>
        <w:p w14:paraId="3119DEAA" w14:textId="22784C2D"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1" w:history="1">
            <w:r w:rsidRPr="00FC637D">
              <w:rPr>
                <w:rStyle w:val="Hipervnculo"/>
                <w:b/>
                <w:bCs/>
                <w:noProof/>
              </w:rPr>
              <w:t>5.2 Comportamiento sin backend</w:t>
            </w:r>
            <w:r>
              <w:rPr>
                <w:noProof/>
              </w:rPr>
              <w:tab/>
            </w:r>
            <w:r>
              <w:rPr>
                <w:noProof/>
              </w:rPr>
              <w:fldChar w:fldCharType="begin"/>
            </w:r>
            <w:r>
              <w:rPr>
                <w:noProof/>
              </w:rPr>
              <w:instrText xml:space="preserve"> PAGEREF _Toc240664671 \h </w:instrText>
            </w:r>
            <w:r>
              <w:rPr>
                <w:noProof/>
              </w:rPr>
            </w:r>
            <w:r>
              <w:rPr>
                <w:noProof/>
              </w:rPr>
              <w:fldChar w:fldCharType="separate"/>
            </w:r>
            <w:r>
              <w:rPr>
                <w:noProof/>
              </w:rPr>
              <w:t>12</w:t>
            </w:r>
            <w:r>
              <w:rPr>
                <w:noProof/>
              </w:rPr>
              <w:fldChar w:fldCharType="end"/>
            </w:r>
          </w:hyperlink>
        </w:p>
        <w:p w14:paraId="487FE5D1" w14:textId="6952C0A8"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2" w:history="1">
            <w:r w:rsidRPr="00FC637D">
              <w:rPr>
                <w:rStyle w:val="Hipervnculo"/>
                <w:b/>
                <w:bCs/>
                <w:noProof/>
              </w:rPr>
              <w:t>5.3 Aspecto previsto una vez conectado</w:t>
            </w:r>
            <w:r>
              <w:rPr>
                <w:noProof/>
              </w:rPr>
              <w:tab/>
            </w:r>
            <w:r>
              <w:rPr>
                <w:noProof/>
              </w:rPr>
              <w:fldChar w:fldCharType="begin"/>
            </w:r>
            <w:r>
              <w:rPr>
                <w:noProof/>
              </w:rPr>
              <w:instrText xml:space="preserve"> PAGEREF _Toc240664672 \h </w:instrText>
            </w:r>
            <w:r>
              <w:rPr>
                <w:noProof/>
              </w:rPr>
            </w:r>
            <w:r>
              <w:rPr>
                <w:noProof/>
              </w:rPr>
              <w:fldChar w:fldCharType="separate"/>
            </w:r>
            <w:r>
              <w:rPr>
                <w:noProof/>
              </w:rPr>
              <w:t>12</w:t>
            </w:r>
            <w:r>
              <w:rPr>
                <w:noProof/>
              </w:rPr>
              <w:fldChar w:fldCharType="end"/>
            </w:r>
          </w:hyperlink>
        </w:p>
        <w:p w14:paraId="6DA05665" w14:textId="2B2A362E"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3" w:history="1">
            <w:r w:rsidRPr="00FC637D">
              <w:rPr>
                <w:rStyle w:val="Hipervnculo"/>
                <w:b/>
                <w:bCs/>
                <w:noProof/>
              </w:rPr>
              <w:t>6. Trabajo futuro: chatbot propio con Ollama</w:t>
            </w:r>
            <w:r>
              <w:rPr>
                <w:noProof/>
              </w:rPr>
              <w:tab/>
            </w:r>
            <w:r>
              <w:rPr>
                <w:noProof/>
              </w:rPr>
              <w:fldChar w:fldCharType="begin"/>
            </w:r>
            <w:r>
              <w:rPr>
                <w:noProof/>
              </w:rPr>
              <w:instrText xml:space="preserve"> PAGEREF _Toc240664673 \h </w:instrText>
            </w:r>
            <w:r>
              <w:rPr>
                <w:noProof/>
              </w:rPr>
            </w:r>
            <w:r>
              <w:rPr>
                <w:noProof/>
              </w:rPr>
              <w:fldChar w:fldCharType="separate"/>
            </w:r>
            <w:r>
              <w:rPr>
                <w:noProof/>
              </w:rPr>
              <w:t>14</w:t>
            </w:r>
            <w:r>
              <w:rPr>
                <w:noProof/>
              </w:rPr>
              <w:fldChar w:fldCharType="end"/>
            </w:r>
          </w:hyperlink>
        </w:p>
        <w:p w14:paraId="3B1F47DE" w14:textId="33EC8848"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4" w:history="1">
            <w:r w:rsidRPr="00FC637D">
              <w:rPr>
                <w:rStyle w:val="Hipervnculo"/>
                <w:b/>
                <w:bCs/>
                <w:noProof/>
              </w:rPr>
              <w:t>6.1 Por qué Ollama y no un servicio externo</w:t>
            </w:r>
            <w:r>
              <w:rPr>
                <w:noProof/>
              </w:rPr>
              <w:tab/>
            </w:r>
            <w:r>
              <w:rPr>
                <w:noProof/>
              </w:rPr>
              <w:fldChar w:fldCharType="begin"/>
            </w:r>
            <w:r>
              <w:rPr>
                <w:noProof/>
              </w:rPr>
              <w:instrText xml:space="preserve"> PAGEREF _Toc240664674 \h </w:instrText>
            </w:r>
            <w:r>
              <w:rPr>
                <w:noProof/>
              </w:rPr>
            </w:r>
            <w:r>
              <w:rPr>
                <w:noProof/>
              </w:rPr>
              <w:fldChar w:fldCharType="separate"/>
            </w:r>
            <w:r>
              <w:rPr>
                <w:noProof/>
              </w:rPr>
              <w:t>14</w:t>
            </w:r>
            <w:r>
              <w:rPr>
                <w:noProof/>
              </w:rPr>
              <w:fldChar w:fldCharType="end"/>
            </w:r>
          </w:hyperlink>
        </w:p>
        <w:p w14:paraId="3A14EE22" w14:textId="4E70F178"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5" w:history="1">
            <w:r w:rsidRPr="00FC637D">
              <w:rPr>
                <w:rStyle w:val="Hipervnculo"/>
                <w:b/>
                <w:bCs/>
                <w:noProof/>
              </w:rPr>
              <w:t>6.2 Arquitectura propuesta: RAG</w:t>
            </w:r>
            <w:r>
              <w:rPr>
                <w:noProof/>
              </w:rPr>
              <w:tab/>
            </w:r>
            <w:r>
              <w:rPr>
                <w:noProof/>
              </w:rPr>
              <w:fldChar w:fldCharType="begin"/>
            </w:r>
            <w:r>
              <w:rPr>
                <w:noProof/>
              </w:rPr>
              <w:instrText xml:space="preserve"> PAGEREF _Toc240664675 \h </w:instrText>
            </w:r>
            <w:r>
              <w:rPr>
                <w:noProof/>
              </w:rPr>
            </w:r>
            <w:r>
              <w:rPr>
                <w:noProof/>
              </w:rPr>
              <w:fldChar w:fldCharType="separate"/>
            </w:r>
            <w:r>
              <w:rPr>
                <w:noProof/>
              </w:rPr>
              <w:t>14</w:t>
            </w:r>
            <w:r>
              <w:rPr>
                <w:noProof/>
              </w:rPr>
              <w:fldChar w:fldCharType="end"/>
            </w:r>
          </w:hyperlink>
        </w:p>
        <w:p w14:paraId="50006A10" w14:textId="50948D7A"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6" w:history="1">
            <w:r w:rsidRPr="00FC637D">
              <w:rPr>
                <w:rStyle w:val="Hipervnculo"/>
                <w:b/>
                <w:bCs/>
                <w:noProof/>
              </w:rPr>
              <w:t>6.3 Componentes a instalar</w:t>
            </w:r>
            <w:r>
              <w:rPr>
                <w:noProof/>
              </w:rPr>
              <w:tab/>
            </w:r>
            <w:r>
              <w:rPr>
                <w:noProof/>
              </w:rPr>
              <w:fldChar w:fldCharType="begin"/>
            </w:r>
            <w:r>
              <w:rPr>
                <w:noProof/>
              </w:rPr>
              <w:instrText xml:space="preserve"> PAGEREF _Toc240664676 \h </w:instrText>
            </w:r>
            <w:r>
              <w:rPr>
                <w:noProof/>
              </w:rPr>
            </w:r>
            <w:r>
              <w:rPr>
                <w:noProof/>
              </w:rPr>
              <w:fldChar w:fldCharType="separate"/>
            </w:r>
            <w:r>
              <w:rPr>
                <w:noProof/>
              </w:rPr>
              <w:t>14</w:t>
            </w:r>
            <w:r>
              <w:rPr>
                <w:noProof/>
              </w:rPr>
              <w:fldChar w:fldCharType="end"/>
            </w:r>
          </w:hyperlink>
        </w:p>
        <w:p w14:paraId="3AF1CE3D" w14:textId="3B60209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7" w:history="1">
            <w:r w:rsidRPr="00FC637D">
              <w:rPr>
                <w:rStyle w:val="Hipervnculo"/>
                <w:b/>
                <w:bCs/>
                <w:noProof/>
              </w:rPr>
              <w:t>6.4 Endpoints que deberá implementar el backend</w:t>
            </w:r>
            <w:r>
              <w:rPr>
                <w:noProof/>
              </w:rPr>
              <w:tab/>
            </w:r>
            <w:r>
              <w:rPr>
                <w:noProof/>
              </w:rPr>
              <w:fldChar w:fldCharType="begin"/>
            </w:r>
            <w:r>
              <w:rPr>
                <w:noProof/>
              </w:rPr>
              <w:instrText xml:space="preserve"> PAGEREF _Toc240664677 \h </w:instrText>
            </w:r>
            <w:r>
              <w:rPr>
                <w:noProof/>
              </w:rPr>
            </w:r>
            <w:r>
              <w:rPr>
                <w:noProof/>
              </w:rPr>
              <w:fldChar w:fldCharType="separate"/>
            </w:r>
            <w:r>
              <w:rPr>
                <w:noProof/>
              </w:rPr>
              <w:t>15</w:t>
            </w:r>
            <w:r>
              <w:rPr>
                <w:noProof/>
              </w:rPr>
              <w:fldChar w:fldCharType="end"/>
            </w:r>
          </w:hyperlink>
        </w:p>
        <w:p w14:paraId="6981DF9C" w14:textId="2187A565"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8" w:history="1">
            <w:r w:rsidRPr="00FC637D">
              <w:rPr>
                <w:rStyle w:val="Hipervnculo"/>
                <w:b/>
                <w:bCs/>
                <w:noProof/>
              </w:rPr>
              <w:t>6.5 Requisitos de hardware</w:t>
            </w:r>
            <w:r>
              <w:rPr>
                <w:noProof/>
              </w:rPr>
              <w:tab/>
            </w:r>
            <w:r>
              <w:rPr>
                <w:noProof/>
              </w:rPr>
              <w:fldChar w:fldCharType="begin"/>
            </w:r>
            <w:r>
              <w:rPr>
                <w:noProof/>
              </w:rPr>
              <w:instrText xml:space="preserve"> PAGEREF _Toc240664678 \h </w:instrText>
            </w:r>
            <w:r>
              <w:rPr>
                <w:noProof/>
              </w:rPr>
            </w:r>
            <w:r>
              <w:rPr>
                <w:noProof/>
              </w:rPr>
              <w:fldChar w:fldCharType="separate"/>
            </w:r>
            <w:r>
              <w:rPr>
                <w:noProof/>
              </w:rPr>
              <w:t>15</w:t>
            </w:r>
            <w:r>
              <w:rPr>
                <w:noProof/>
              </w:rPr>
              <w:fldChar w:fldCharType="end"/>
            </w:r>
          </w:hyperlink>
        </w:p>
        <w:p w14:paraId="366C61A1" w14:textId="2B78F4F2"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79" w:history="1">
            <w:r w:rsidRPr="00FC637D">
              <w:rPr>
                <w:rStyle w:val="Hipervnculo"/>
                <w:b/>
                <w:bCs/>
                <w:noProof/>
              </w:rPr>
              <w:t>6.6 Fases de implementación</w:t>
            </w:r>
            <w:r>
              <w:rPr>
                <w:noProof/>
              </w:rPr>
              <w:tab/>
            </w:r>
            <w:r>
              <w:rPr>
                <w:noProof/>
              </w:rPr>
              <w:fldChar w:fldCharType="begin"/>
            </w:r>
            <w:r>
              <w:rPr>
                <w:noProof/>
              </w:rPr>
              <w:instrText xml:space="preserve"> PAGEREF _Toc240664679 \h </w:instrText>
            </w:r>
            <w:r>
              <w:rPr>
                <w:noProof/>
              </w:rPr>
            </w:r>
            <w:r>
              <w:rPr>
                <w:noProof/>
              </w:rPr>
              <w:fldChar w:fldCharType="separate"/>
            </w:r>
            <w:r>
              <w:rPr>
                <w:noProof/>
              </w:rPr>
              <w:t>15</w:t>
            </w:r>
            <w:r>
              <w:rPr>
                <w:noProof/>
              </w:rPr>
              <w:fldChar w:fldCharType="end"/>
            </w:r>
          </w:hyperlink>
        </w:p>
        <w:p w14:paraId="76EA1DEC" w14:textId="400EDEED" w:rsidR="00362249" w:rsidRDefault="00362249">
          <w:pPr>
            <w:pStyle w:val="TDC3"/>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0" w:history="1">
            <w:r w:rsidRPr="00FC637D">
              <w:rPr>
                <w:rStyle w:val="Hipervnculo"/>
                <w:b/>
                <w:bCs/>
                <w:noProof/>
              </w:rPr>
              <w:t>Fase 1 — Extracción e indexado</w:t>
            </w:r>
            <w:r>
              <w:rPr>
                <w:noProof/>
              </w:rPr>
              <w:tab/>
            </w:r>
            <w:r>
              <w:rPr>
                <w:noProof/>
              </w:rPr>
              <w:fldChar w:fldCharType="begin"/>
            </w:r>
            <w:r>
              <w:rPr>
                <w:noProof/>
              </w:rPr>
              <w:instrText xml:space="preserve"> PAGEREF _Toc240664680 \h </w:instrText>
            </w:r>
            <w:r>
              <w:rPr>
                <w:noProof/>
              </w:rPr>
            </w:r>
            <w:r>
              <w:rPr>
                <w:noProof/>
              </w:rPr>
              <w:fldChar w:fldCharType="separate"/>
            </w:r>
            <w:r>
              <w:rPr>
                <w:noProof/>
              </w:rPr>
              <w:t>16</w:t>
            </w:r>
            <w:r>
              <w:rPr>
                <w:noProof/>
              </w:rPr>
              <w:fldChar w:fldCharType="end"/>
            </w:r>
          </w:hyperlink>
        </w:p>
        <w:p w14:paraId="0E8AEF08" w14:textId="0DD5C5E2" w:rsidR="00362249" w:rsidRDefault="00362249">
          <w:pPr>
            <w:pStyle w:val="TDC3"/>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1" w:history="1">
            <w:r w:rsidRPr="00FC637D">
              <w:rPr>
                <w:rStyle w:val="Hipervnculo"/>
                <w:b/>
                <w:bCs/>
                <w:noProof/>
              </w:rPr>
              <w:t>Fase 2 — Conexión con Ollama</w:t>
            </w:r>
            <w:r>
              <w:rPr>
                <w:noProof/>
              </w:rPr>
              <w:tab/>
            </w:r>
            <w:r>
              <w:rPr>
                <w:noProof/>
              </w:rPr>
              <w:fldChar w:fldCharType="begin"/>
            </w:r>
            <w:r>
              <w:rPr>
                <w:noProof/>
              </w:rPr>
              <w:instrText xml:space="preserve"> PAGEREF _Toc240664681 \h </w:instrText>
            </w:r>
            <w:r>
              <w:rPr>
                <w:noProof/>
              </w:rPr>
            </w:r>
            <w:r>
              <w:rPr>
                <w:noProof/>
              </w:rPr>
              <w:fldChar w:fldCharType="separate"/>
            </w:r>
            <w:r>
              <w:rPr>
                <w:noProof/>
              </w:rPr>
              <w:t>16</w:t>
            </w:r>
            <w:r>
              <w:rPr>
                <w:noProof/>
              </w:rPr>
              <w:fldChar w:fldCharType="end"/>
            </w:r>
          </w:hyperlink>
        </w:p>
        <w:p w14:paraId="0300C8F9" w14:textId="1223B3AD" w:rsidR="00362249" w:rsidRDefault="00362249">
          <w:pPr>
            <w:pStyle w:val="TDC3"/>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2" w:history="1">
            <w:r w:rsidRPr="00FC637D">
              <w:rPr>
                <w:rStyle w:val="Hipervnculo"/>
                <w:b/>
                <w:bCs/>
                <w:noProof/>
              </w:rPr>
              <w:t>Fase 3 — Indexado automático</w:t>
            </w:r>
            <w:r>
              <w:rPr>
                <w:noProof/>
              </w:rPr>
              <w:tab/>
            </w:r>
            <w:r>
              <w:rPr>
                <w:noProof/>
              </w:rPr>
              <w:fldChar w:fldCharType="begin"/>
            </w:r>
            <w:r>
              <w:rPr>
                <w:noProof/>
              </w:rPr>
              <w:instrText xml:space="preserve"> PAGEREF _Toc240664682 \h </w:instrText>
            </w:r>
            <w:r>
              <w:rPr>
                <w:noProof/>
              </w:rPr>
            </w:r>
            <w:r>
              <w:rPr>
                <w:noProof/>
              </w:rPr>
              <w:fldChar w:fldCharType="separate"/>
            </w:r>
            <w:r>
              <w:rPr>
                <w:noProof/>
              </w:rPr>
              <w:t>16</w:t>
            </w:r>
            <w:r>
              <w:rPr>
                <w:noProof/>
              </w:rPr>
              <w:fldChar w:fldCharType="end"/>
            </w:r>
          </w:hyperlink>
        </w:p>
        <w:p w14:paraId="502A9B5F" w14:textId="5DA203B2" w:rsidR="00362249" w:rsidRDefault="00362249">
          <w:pPr>
            <w:pStyle w:val="TDC3"/>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3" w:history="1">
            <w:r w:rsidRPr="00FC637D">
              <w:rPr>
                <w:rStyle w:val="Hipervnculo"/>
                <w:b/>
                <w:bCs/>
                <w:noProof/>
              </w:rPr>
              <w:t>Fase 4 — Refinamiento</w:t>
            </w:r>
            <w:r>
              <w:rPr>
                <w:noProof/>
              </w:rPr>
              <w:tab/>
            </w:r>
            <w:r>
              <w:rPr>
                <w:noProof/>
              </w:rPr>
              <w:fldChar w:fldCharType="begin"/>
            </w:r>
            <w:r>
              <w:rPr>
                <w:noProof/>
              </w:rPr>
              <w:instrText xml:space="preserve"> PAGEREF _Toc240664683 \h </w:instrText>
            </w:r>
            <w:r>
              <w:rPr>
                <w:noProof/>
              </w:rPr>
            </w:r>
            <w:r>
              <w:rPr>
                <w:noProof/>
              </w:rPr>
              <w:fldChar w:fldCharType="separate"/>
            </w:r>
            <w:r>
              <w:rPr>
                <w:noProof/>
              </w:rPr>
              <w:t>16</w:t>
            </w:r>
            <w:r>
              <w:rPr>
                <w:noProof/>
              </w:rPr>
              <w:fldChar w:fldCharType="end"/>
            </w:r>
          </w:hyperlink>
        </w:p>
        <w:p w14:paraId="0D977E15" w14:textId="388DF8B4"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4" w:history="1">
            <w:r w:rsidRPr="00FC637D">
              <w:rPr>
                <w:rStyle w:val="Hipervnculo"/>
                <w:b/>
                <w:bCs/>
                <w:noProof/>
              </w:rPr>
              <w:t>6.7 Riesgos y precauciones</w:t>
            </w:r>
            <w:r>
              <w:rPr>
                <w:noProof/>
              </w:rPr>
              <w:tab/>
            </w:r>
            <w:r>
              <w:rPr>
                <w:noProof/>
              </w:rPr>
              <w:fldChar w:fldCharType="begin"/>
            </w:r>
            <w:r>
              <w:rPr>
                <w:noProof/>
              </w:rPr>
              <w:instrText xml:space="preserve"> PAGEREF _Toc240664684 \h </w:instrText>
            </w:r>
            <w:r>
              <w:rPr>
                <w:noProof/>
              </w:rPr>
            </w:r>
            <w:r>
              <w:rPr>
                <w:noProof/>
              </w:rPr>
              <w:fldChar w:fldCharType="separate"/>
            </w:r>
            <w:r>
              <w:rPr>
                <w:noProof/>
              </w:rPr>
              <w:t>16</w:t>
            </w:r>
            <w:r>
              <w:rPr>
                <w:noProof/>
              </w:rPr>
              <w:fldChar w:fldCharType="end"/>
            </w:r>
          </w:hyperlink>
        </w:p>
        <w:p w14:paraId="07CCABB2" w14:textId="1E38ED18"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5" w:history="1">
            <w:r w:rsidRPr="00FC637D">
              <w:rPr>
                <w:rStyle w:val="Hipervnculo"/>
                <w:b/>
                <w:bCs/>
                <w:noProof/>
              </w:rPr>
              <w:t>7. Otras líneas de trabajo futuro</w:t>
            </w:r>
            <w:r>
              <w:rPr>
                <w:noProof/>
              </w:rPr>
              <w:tab/>
            </w:r>
            <w:r>
              <w:rPr>
                <w:noProof/>
              </w:rPr>
              <w:fldChar w:fldCharType="begin"/>
            </w:r>
            <w:r>
              <w:rPr>
                <w:noProof/>
              </w:rPr>
              <w:instrText xml:space="preserve"> PAGEREF _Toc240664685 \h </w:instrText>
            </w:r>
            <w:r>
              <w:rPr>
                <w:noProof/>
              </w:rPr>
            </w:r>
            <w:r>
              <w:rPr>
                <w:noProof/>
              </w:rPr>
              <w:fldChar w:fldCharType="separate"/>
            </w:r>
            <w:r>
              <w:rPr>
                <w:noProof/>
              </w:rPr>
              <w:t>17</w:t>
            </w:r>
            <w:r>
              <w:rPr>
                <w:noProof/>
              </w:rPr>
              <w:fldChar w:fldCharType="end"/>
            </w:r>
          </w:hyperlink>
        </w:p>
        <w:p w14:paraId="51E38AC1" w14:textId="740951C2"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6" w:history="1">
            <w:r w:rsidRPr="00FC637D">
              <w:rPr>
                <w:rStyle w:val="Hipervnculo"/>
                <w:b/>
                <w:bCs/>
                <w:noProof/>
              </w:rPr>
              <w:t>7.1 Técnicas</w:t>
            </w:r>
            <w:r>
              <w:rPr>
                <w:noProof/>
              </w:rPr>
              <w:tab/>
            </w:r>
            <w:r>
              <w:rPr>
                <w:noProof/>
              </w:rPr>
              <w:fldChar w:fldCharType="begin"/>
            </w:r>
            <w:r>
              <w:rPr>
                <w:noProof/>
              </w:rPr>
              <w:instrText xml:space="preserve"> PAGEREF _Toc240664686 \h </w:instrText>
            </w:r>
            <w:r>
              <w:rPr>
                <w:noProof/>
              </w:rPr>
            </w:r>
            <w:r>
              <w:rPr>
                <w:noProof/>
              </w:rPr>
              <w:fldChar w:fldCharType="separate"/>
            </w:r>
            <w:r>
              <w:rPr>
                <w:noProof/>
              </w:rPr>
              <w:t>17</w:t>
            </w:r>
            <w:r>
              <w:rPr>
                <w:noProof/>
              </w:rPr>
              <w:fldChar w:fldCharType="end"/>
            </w:r>
          </w:hyperlink>
        </w:p>
        <w:p w14:paraId="214EE5B5" w14:textId="22924F76"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7" w:history="1">
            <w:r w:rsidRPr="00FC637D">
              <w:rPr>
                <w:rStyle w:val="Hipervnculo"/>
                <w:b/>
                <w:bCs/>
                <w:noProof/>
              </w:rPr>
              <w:t>7.2 Funcionales</w:t>
            </w:r>
            <w:r>
              <w:rPr>
                <w:noProof/>
              </w:rPr>
              <w:tab/>
            </w:r>
            <w:r>
              <w:rPr>
                <w:noProof/>
              </w:rPr>
              <w:fldChar w:fldCharType="begin"/>
            </w:r>
            <w:r>
              <w:rPr>
                <w:noProof/>
              </w:rPr>
              <w:instrText xml:space="preserve"> PAGEREF _Toc240664687 \h </w:instrText>
            </w:r>
            <w:r>
              <w:rPr>
                <w:noProof/>
              </w:rPr>
            </w:r>
            <w:r>
              <w:rPr>
                <w:noProof/>
              </w:rPr>
              <w:fldChar w:fldCharType="separate"/>
            </w:r>
            <w:r>
              <w:rPr>
                <w:noProof/>
              </w:rPr>
              <w:t>17</w:t>
            </w:r>
            <w:r>
              <w:rPr>
                <w:noProof/>
              </w:rPr>
              <w:fldChar w:fldCharType="end"/>
            </w:r>
          </w:hyperlink>
        </w:p>
        <w:p w14:paraId="6ACF1131" w14:textId="142FE822" w:rsidR="00362249" w:rsidRDefault="00362249">
          <w:pPr>
            <w:pStyle w:val="TDC2"/>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8" w:history="1">
            <w:r w:rsidRPr="00FC637D">
              <w:rPr>
                <w:rStyle w:val="Hipervnculo"/>
                <w:b/>
                <w:bCs/>
                <w:noProof/>
              </w:rPr>
              <w:t>7.3 Pendiente inmediato</w:t>
            </w:r>
            <w:r>
              <w:rPr>
                <w:noProof/>
              </w:rPr>
              <w:tab/>
            </w:r>
            <w:r>
              <w:rPr>
                <w:noProof/>
              </w:rPr>
              <w:fldChar w:fldCharType="begin"/>
            </w:r>
            <w:r>
              <w:rPr>
                <w:noProof/>
              </w:rPr>
              <w:instrText xml:space="preserve"> PAGEREF _Toc240664688 \h </w:instrText>
            </w:r>
            <w:r>
              <w:rPr>
                <w:noProof/>
              </w:rPr>
            </w:r>
            <w:r>
              <w:rPr>
                <w:noProof/>
              </w:rPr>
              <w:fldChar w:fldCharType="separate"/>
            </w:r>
            <w:r>
              <w:rPr>
                <w:noProof/>
              </w:rPr>
              <w:t>17</w:t>
            </w:r>
            <w:r>
              <w:rPr>
                <w:noProof/>
              </w:rPr>
              <w:fldChar w:fldCharType="end"/>
            </w:r>
          </w:hyperlink>
        </w:p>
        <w:p w14:paraId="24D366BC" w14:textId="64799FE2" w:rsidR="00362249" w:rsidRDefault="00362249">
          <w:pPr>
            <w:pStyle w:val="TDC1"/>
            <w:tabs>
              <w:tab w:val="right" w:leader="dot" w:pos="9930"/>
            </w:tabs>
            <w:rPr>
              <w:rFonts w:asciiTheme="minorHAnsi" w:eastAsiaTheme="minorEastAsia" w:hAnsiTheme="minorHAnsi" w:cstheme="minorBidi"/>
              <w:noProof/>
              <w:color w:val="auto"/>
              <w:kern w:val="2"/>
              <w:sz w:val="24"/>
              <w:szCs w:val="24"/>
              <w14:ligatures w14:val="standardContextual"/>
            </w:rPr>
          </w:pPr>
          <w:hyperlink w:anchor="_Toc240664689" w:history="1">
            <w:r w:rsidRPr="00FC637D">
              <w:rPr>
                <w:rStyle w:val="Hipervnculo"/>
                <w:b/>
                <w:bCs/>
                <w:noProof/>
              </w:rPr>
              <w:t>8. Conclusión</w:t>
            </w:r>
            <w:r>
              <w:rPr>
                <w:noProof/>
              </w:rPr>
              <w:tab/>
            </w:r>
            <w:r>
              <w:rPr>
                <w:noProof/>
              </w:rPr>
              <w:fldChar w:fldCharType="begin"/>
            </w:r>
            <w:r>
              <w:rPr>
                <w:noProof/>
              </w:rPr>
              <w:instrText xml:space="preserve"> PAGEREF _Toc240664689 \h </w:instrText>
            </w:r>
            <w:r>
              <w:rPr>
                <w:noProof/>
              </w:rPr>
            </w:r>
            <w:r>
              <w:rPr>
                <w:noProof/>
              </w:rPr>
              <w:fldChar w:fldCharType="separate"/>
            </w:r>
            <w:r>
              <w:rPr>
                <w:noProof/>
              </w:rPr>
              <w:t>18</w:t>
            </w:r>
            <w:r>
              <w:rPr>
                <w:noProof/>
              </w:rPr>
              <w:fldChar w:fldCharType="end"/>
            </w:r>
          </w:hyperlink>
        </w:p>
        <w:p w14:paraId="6516074E" w14:textId="5D18FD5B" w:rsidR="00942613" w:rsidRDefault="00E60D16">
          <w:r>
            <w:fldChar w:fldCharType="end"/>
          </w:r>
        </w:p>
      </w:sdtContent>
    </w:sdt>
    <w:p w14:paraId="19232E5B" w14:textId="77777777" w:rsidR="00942613" w:rsidRDefault="00E60D16">
      <w:pPr>
        <w:spacing w:after="60" w:line="276" w:lineRule="auto"/>
      </w:pPr>
      <w:r>
        <w:rPr>
          <w:i/>
          <w:iCs/>
          <w:sz w:val="18"/>
          <w:szCs w:val="18"/>
        </w:rPr>
        <w:t>(Para actualizar el índice en Word: clic derecho sobre él y "Actualizar campos".)</w:t>
      </w:r>
    </w:p>
    <w:p w14:paraId="75B60590" w14:textId="77777777" w:rsidR="00942613" w:rsidRDefault="00E60D16">
      <w:r>
        <w:br w:type="page"/>
      </w:r>
    </w:p>
    <w:p w14:paraId="63006178" w14:textId="77777777" w:rsidR="00942613" w:rsidRDefault="00E60D16">
      <w:pPr>
        <w:pStyle w:val="Ttulo1"/>
        <w:spacing w:before="360" w:after="200"/>
      </w:pPr>
      <w:bookmarkStart w:id="1" w:name="_Toc240664649"/>
      <w:r>
        <w:rPr>
          <w:b/>
          <w:bCs/>
          <w:color w:val="004A99"/>
        </w:rPr>
        <w:lastRenderedPageBreak/>
        <w:t>1. Introducción</w:t>
      </w:r>
      <w:bookmarkEnd w:id="1"/>
    </w:p>
    <w:p w14:paraId="20A811B0" w14:textId="77777777" w:rsidR="00942613" w:rsidRDefault="00E60D16">
      <w:pPr>
        <w:spacing w:after="140" w:line="276" w:lineRule="auto"/>
      </w:pPr>
      <w:r>
        <w:t>UFG Knowledge Hub es una plataforma web donde los estudiantes de la Universidad Francisco Gavidia comparten material académico entre facultades. Nace de una necesidad concreta: el conocimiento que genera cada carrera (apuntes, guías, manuales, resúmenes) suele quedarse dentro de esa carrera, o peor, dentro de un grupo de WhatsApp que se pierde al final del ciclo.</w:t>
      </w:r>
    </w:p>
    <w:p w14:paraId="6ABB3F49" w14:textId="77777777" w:rsidR="00942613" w:rsidRDefault="00E60D16">
      <w:pPr>
        <w:spacing w:after="140" w:line="276" w:lineRule="auto"/>
      </w:pPr>
      <w:r>
        <w:t>La plataforma ofrece una biblioteca común donde cualquier estudiante publica y descarga recursos, grupos de trabajo para proyectos, una red de contactos con mensajería, y un espacio privado de anotaciones personales.</w:t>
      </w:r>
    </w:p>
    <w:p w14:paraId="2C77D61F" w14:textId="77777777" w:rsidR="00942613" w:rsidRDefault="00E60D16">
      <w:pPr>
        <w:pStyle w:val="Ttulo2"/>
        <w:spacing w:before="280" w:after="140"/>
      </w:pPr>
      <w:bookmarkStart w:id="2" w:name="_Toc240664650"/>
      <w:r>
        <w:rPr>
          <w:b/>
          <w:bCs/>
          <w:color w:val="003366"/>
        </w:rPr>
        <w:t>1.1 Objetivo de este documento</w:t>
      </w:r>
      <w:bookmarkEnd w:id="2"/>
    </w:p>
    <w:p w14:paraId="0C5E2DBE" w14:textId="77777777" w:rsidR="00942613" w:rsidRDefault="00E60D16">
      <w:pPr>
        <w:spacing w:after="140" w:line="276" w:lineRule="auto"/>
      </w:pPr>
      <w:r>
        <w:t>Este documento cumple tres funciones:</w:t>
      </w:r>
    </w:p>
    <w:p w14:paraId="140D9AA2" w14:textId="77777777" w:rsidR="00942613" w:rsidRDefault="00E60D16">
      <w:pPr>
        <w:pStyle w:val="Prrafodelista"/>
        <w:numPr>
          <w:ilvl w:val="0"/>
          <w:numId w:val="2"/>
        </w:numPr>
        <w:spacing w:after="90" w:line="276" w:lineRule="auto"/>
      </w:pPr>
      <w:r>
        <w:t>Describir cómo funciona la plataforma hoy, módulo por módulo, con capturas del sistema en ejecución.</w:t>
      </w:r>
    </w:p>
    <w:p w14:paraId="68F1ECB3" w14:textId="77777777" w:rsidR="00942613" w:rsidRDefault="00E60D16">
      <w:pPr>
        <w:pStyle w:val="Prrafodelista"/>
        <w:numPr>
          <w:ilvl w:val="0"/>
          <w:numId w:val="2"/>
        </w:numPr>
        <w:spacing w:after="90" w:line="276" w:lineRule="auto"/>
      </w:pPr>
      <w:r>
        <w:t>Dejar constancia del estado técnico actual, incluidas las decisiones de seguridad tomadas.</w:t>
      </w:r>
    </w:p>
    <w:p w14:paraId="2412838B" w14:textId="77777777" w:rsidR="00942613" w:rsidRDefault="00E60D16">
      <w:pPr>
        <w:pStyle w:val="Prrafodelista"/>
        <w:numPr>
          <w:ilvl w:val="0"/>
          <w:numId w:val="2"/>
        </w:numPr>
        <w:spacing w:after="90" w:line="276" w:lineRule="auto"/>
      </w:pPr>
      <w:r>
        <w:t>Definir el trabajo futuro, en particular la integración de un asistente de IA propio basado en Ollama que responda preguntas sobre los documentos de la plataforma.</w:t>
      </w:r>
    </w:p>
    <w:p w14:paraId="754D3047" w14:textId="77777777" w:rsidR="00942613" w:rsidRDefault="00E60D16">
      <w:pPr>
        <w:pStyle w:val="Ttulo2"/>
        <w:spacing w:before="280" w:after="140"/>
      </w:pPr>
      <w:bookmarkStart w:id="3" w:name="_Toc240664651"/>
      <w:r>
        <w:rPr>
          <w:b/>
          <w:bCs/>
          <w:color w:val="003366"/>
        </w:rPr>
        <w:t>1.2 Estado actual del proyecto</w:t>
      </w:r>
      <w:bookmarkEnd w:id="3"/>
    </w:p>
    <w:p w14:paraId="2D420A42" w14:textId="77777777" w:rsidR="00942613" w:rsidRDefault="00E60D16">
      <w:pPr>
        <w:spacing w:after="140" w:line="276" w:lineRule="auto"/>
      </w:pPr>
      <w:r>
        <w:t>La plataforma está operativa. Recientemente se sometió a una revisión técnica que corrigió un conjunto de fallos importantes, entre ellos una fuga de datos personales, un XSS almacenado y varias funciones que el frontend invocaba sin que existieran en el servidor.</w:t>
      </w:r>
    </w:p>
    <w:p w14:paraId="59904032" w14:textId="77777777" w:rsidR="00942613" w:rsidRDefault="00E60D16">
      <w:pPr>
        <w:spacing w:after="140" w:line="276" w:lineRule="auto"/>
      </w:pPr>
      <w:r>
        <w:t>La interfaz del asistente de IA ya está construida e integrada, pero el backend correspondiente todavía no existe. El capítulo 6 detalla cómo completarlo.</w:t>
      </w:r>
    </w:p>
    <w:p w14:paraId="0DFB9D2D" w14:textId="77777777" w:rsidR="00942613" w:rsidRDefault="00E60D16">
      <w:r>
        <w:br w:type="page"/>
      </w:r>
    </w:p>
    <w:p w14:paraId="08C9871E" w14:textId="77777777" w:rsidR="00942613" w:rsidRDefault="00E60D16">
      <w:pPr>
        <w:pStyle w:val="Ttulo1"/>
        <w:spacing w:before="360" w:after="200"/>
      </w:pPr>
      <w:bookmarkStart w:id="4" w:name="_Toc240664652"/>
      <w:r>
        <w:rPr>
          <w:b/>
          <w:bCs/>
          <w:color w:val="004A99"/>
        </w:rPr>
        <w:lastRenderedPageBreak/>
        <w:t>2. Arquitectura del sistema</w:t>
      </w:r>
      <w:bookmarkEnd w:id="4"/>
    </w:p>
    <w:p w14:paraId="36512D1E" w14:textId="77777777" w:rsidR="00942613" w:rsidRDefault="00E60D16">
      <w:pPr>
        <w:spacing w:after="140" w:line="276" w:lineRule="auto"/>
      </w:pPr>
      <w:r>
        <w:t>La aplicación sigue una arquitectura cliente-servidor sencilla, deliberadamente sin frameworks pesados en el frontend para que cualquier estudiante pueda entender y modificar el código.</w:t>
      </w:r>
    </w:p>
    <w:p w14:paraId="633C999C" w14:textId="77777777" w:rsidR="00942613" w:rsidRDefault="00E60D16">
      <w:pPr>
        <w:pStyle w:val="Ttulo2"/>
        <w:spacing w:before="280" w:after="140"/>
      </w:pPr>
      <w:bookmarkStart w:id="5" w:name="_Toc240664653"/>
      <w:r>
        <w:rPr>
          <w:b/>
          <w:bCs/>
          <w:color w:val="003366"/>
        </w:rPr>
        <w:t>2.1 Tecnologías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760"/>
      </w:tblGrid>
      <w:tr w:rsidR="00942613" w14:paraId="08359030" w14:textId="77777777">
        <w:tblPrEx>
          <w:tblCellMar>
            <w:top w:w="0" w:type="dxa"/>
            <w:bottom w:w="0" w:type="dxa"/>
          </w:tblCellMar>
        </w:tblPrEx>
        <w:trPr>
          <w:tblHeader/>
        </w:trPr>
        <w:tc>
          <w:tcPr>
            <w:tcW w:w="1900" w:type="dxa"/>
            <w:shd w:val="clear" w:color="auto" w:fill="004A99"/>
            <w:tcMar>
              <w:top w:w="80" w:type="dxa"/>
              <w:left w:w="110" w:type="dxa"/>
              <w:bottom w:w="80" w:type="dxa"/>
              <w:right w:w="110" w:type="dxa"/>
            </w:tcMar>
          </w:tcPr>
          <w:p w14:paraId="26DDDAFA" w14:textId="77777777" w:rsidR="00942613" w:rsidRDefault="00E60D16">
            <w:r>
              <w:rPr>
                <w:b/>
                <w:bCs/>
                <w:color w:val="FFFFFF"/>
                <w:sz w:val="20"/>
                <w:szCs w:val="20"/>
              </w:rPr>
              <w:t>Capa</w:t>
            </w:r>
          </w:p>
        </w:tc>
        <w:tc>
          <w:tcPr>
            <w:tcW w:w="2700" w:type="dxa"/>
            <w:shd w:val="clear" w:color="auto" w:fill="004A99"/>
            <w:tcMar>
              <w:top w:w="80" w:type="dxa"/>
              <w:left w:w="110" w:type="dxa"/>
              <w:bottom w:w="80" w:type="dxa"/>
              <w:right w:w="110" w:type="dxa"/>
            </w:tcMar>
          </w:tcPr>
          <w:p w14:paraId="2826727A" w14:textId="77777777" w:rsidR="00942613" w:rsidRDefault="00E60D16">
            <w:r>
              <w:rPr>
                <w:b/>
                <w:bCs/>
                <w:color w:val="FFFFFF"/>
                <w:sz w:val="20"/>
                <w:szCs w:val="20"/>
              </w:rPr>
              <w:t>Tecnología</w:t>
            </w:r>
          </w:p>
        </w:tc>
        <w:tc>
          <w:tcPr>
            <w:tcW w:w="4760" w:type="dxa"/>
            <w:shd w:val="clear" w:color="auto" w:fill="004A99"/>
            <w:tcMar>
              <w:top w:w="80" w:type="dxa"/>
              <w:left w:w="110" w:type="dxa"/>
              <w:bottom w:w="80" w:type="dxa"/>
              <w:right w:w="110" w:type="dxa"/>
            </w:tcMar>
          </w:tcPr>
          <w:p w14:paraId="66027B00" w14:textId="77777777" w:rsidR="00942613" w:rsidRDefault="00E60D16">
            <w:r>
              <w:rPr>
                <w:b/>
                <w:bCs/>
                <w:color w:val="FFFFFF"/>
                <w:sz w:val="20"/>
                <w:szCs w:val="20"/>
              </w:rPr>
              <w:t>Función</w:t>
            </w:r>
          </w:p>
        </w:tc>
      </w:tr>
      <w:tr w:rsidR="00942613" w14:paraId="1609F964"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09E9251B" w14:textId="77777777" w:rsidR="00942613" w:rsidRDefault="00E60D16">
            <w:r>
              <w:rPr>
                <w:sz w:val="19"/>
                <w:szCs w:val="19"/>
              </w:rPr>
              <w:t>Backend</w:t>
            </w:r>
          </w:p>
        </w:tc>
        <w:tc>
          <w:tcPr>
            <w:tcW w:w="2700" w:type="dxa"/>
            <w:shd w:val="clear" w:color="auto" w:fill="FFFFFF"/>
            <w:tcMar>
              <w:top w:w="70" w:type="dxa"/>
              <w:left w:w="110" w:type="dxa"/>
              <w:bottom w:w="70" w:type="dxa"/>
              <w:right w:w="110" w:type="dxa"/>
            </w:tcMar>
          </w:tcPr>
          <w:p w14:paraId="504141F7" w14:textId="77777777" w:rsidR="00942613" w:rsidRDefault="00E60D16">
            <w:r>
              <w:rPr>
                <w:sz w:val="19"/>
                <w:szCs w:val="19"/>
              </w:rPr>
              <w:t>Flask 3.1 (Python)</w:t>
            </w:r>
          </w:p>
        </w:tc>
        <w:tc>
          <w:tcPr>
            <w:tcW w:w="4760" w:type="dxa"/>
            <w:shd w:val="clear" w:color="auto" w:fill="FFFFFF"/>
            <w:tcMar>
              <w:top w:w="70" w:type="dxa"/>
              <w:left w:w="110" w:type="dxa"/>
              <w:bottom w:w="70" w:type="dxa"/>
              <w:right w:w="110" w:type="dxa"/>
            </w:tcMar>
          </w:tcPr>
          <w:p w14:paraId="728C93AB" w14:textId="77777777" w:rsidR="00942613" w:rsidRDefault="00E60D16">
            <w:r>
              <w:rPr>
                <w:sz w:val="19"/>
                <w:szCs w:val="19"/>
              </w:rPr>
              <w:t>API REST y servicio del frontend</w:t>
            </w:r>
          </w:p>
        </w:tc>
      </w:tr>
      <w:tr w:rsidR="00942613" w14:paraId="35C68408" w14:textId="77777777">
        <w:tblPrEx>
          <w:tblCellMar>
            <w:top w:w="0" w:type="dxa"/>
            <w:bottom w:w="0" w:type="dxa"/>
          </w:tblCellMar>
        </w:tblPrEx>
        <w:tc>
          <w:tcPr>
            <w:tcW w:w="1900" w:type="dxa"/>
            <w:shd w:val="clear" w:color="auto" w:fill="F7F9FC"/>
            <w:tcMar>
              <w:top w:w="70" w:type="dxa"/>
              <w:left w:w="110" w:type="dxa"/>
              <w:bottom w:w="70" w:type="dxa"/>
              <w:right w:w="110" w:type="dxa"/>
            </w:tcMar>
          </w:tcPr>
          <w:p w14:paraId="17B124F5" w14:textId="77777777" w:rsidR="00942613" w:rsidRDefault="00E60D16">
            <w:r>
              <w:rPr>
                <w:sz w:val="19"/>
                <w:szCs w:val="19"/>
              </w:rPr>
              <w:t>Base de datos</w:t>
            </w:r>
          </w:p>
        </w:tc>
        <w:tc>
          <w:tcPr>
            <w:tcW w:w="2700" w:type="dxa"/>
            <w:shd w:val="clear" w:color="auto" w:fill="F7F9FC"/>
            <w:tcMar>
              <w:top w:w="70" w:type="dxa"/>
              <w:left w:w="110" w:type="dxa"/>
              <w:bottom w:w="70" w:type="dxa"/>
              <w:right w:w="110" w:type="dxa"/>
            </w:tcMar>
          </w:tcPr>
          <w:p w14:paraId="01E38441" w14:textId="77777777" w:rsidR="00942613" w:rsidRDefault="00E60D16">
            <w:r>
              <w:rPr>
                <w:sz w:val="19"/>
                <w:szCs w:val="19"/>
              </w:rPr>
              <w:t>SQLite + SQLAlchemy</w:t>
            </w:r>
          </w:p>
        </w:tc>
        <w:tc>
          <w:tcPr>
            <w:tcW w:w="4760" w:type="dxa"/>
            <w:shd w:val="clear" w:color="auto" w:fill="F7F9FC"/>
            <w:tcMar>
              <w:top w:w="70" w:type="dxa"/>
              <w:left w:w="110" w:type="dxa"/>
              <w:bottom w:w="70" w:type="dxa"/>
              <w:right w:w="110" w:type="dxa"/>
            </w:tcMar>
          </w:tcPr>
          <w:p w14:paraId="10555C67" w14:textId="77777777" w:rsidR="00942613" w:rsidRDefault="00E60D16">
            <w:r>
              <w:rPr>
                <w:sz w:val="19"/>
                <w:szCs w:val="19"/>
              </w:rPr>
              <w:t>Persistencia de usuarios, recursos y mensajes</w:t>
            </w:r>
          </w:p>
        </w:tc>
      </w:tr>
      <w:tr w:rsidR="00942613" w14:paraId="65774C66"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1BC4029F" w14:textId="77777777" w:rsidR="00942613" w:rsidRDefault="00E60D16">
            <w:r>
              <w:rPr>
                <w:sz w:val="19"/>
                <w:szCs w:val="19"/>
              </w:rPr>
              <w:t>Migraciones</w:t>
            </w:r>
          </w:p>
        </w:tc>
        <w:tc>
          <w:tcPr>
            <w:tcW w:w="2700" w:type="dxa"/>
            <w:shd w:val="clear" w:color="auto" w:fill="FFFFFF"/>
            <w:tcMar>
              <w:top w:w="70" w:type="dxa"/>
              <w:left w:w="110" w:type="dxa"/>
              <w:bottom w:w="70" w:type="dxa"/>
              <w:right w:w="110" w:type="dxa"/>
            </w:tcMar>
          </w:tcPr>
          <w:p w14:paraId="49A54DD3" w14:textId="77777777" w:rsidR="00942613" w:rsidRDefault="00E60D16">
            <w:r>
              <w:rPr>
                <w:sz w:val="19"/>
                <w:szCs w:val="19"/>
              </w:rPr>
              <w:t>Alembic (Flask-Migrate)</w:t>
            </w:r>
          </w:p>
        </w:tc>
        <w:tc>
          <w:tcPr>
            <w:tcW w:w="4760" w:type="dxa"/>
            <w:shd w:val="clear" w:color="auto" w:fill="FFFFFF"/>
            <w:tcMar>
              <w:top w:w="70" w:type="dxa"/>
              <w:left w:w="110" w:type="dxa"/>
              <w:bottom w:w="70" w:type="dxa"/>
              <w:right w:w="110" w:type="dxa"/>
            </w:tcMar>
          </w:tcPr>
          <w:p w14:paraId="65A77D1A" w14:textId="77777777" w:rsidR="00942613" w:rsidRDefault="00E60D16">
            <w:r>
              <w:rPr>
                <w:sz w:val="19"/>
                <w:szCs w:val="19"/>
              </w:rPr>
              <w:t>Control de versiones del esquema</w:t>
            </w:r>
          </w:p>
        </w:tc>
      </w:tr>
      <w:tr w:rsidR="00942613" w14:paraId="68471126" w14:textId="77777777">
        <w:tblPrEx>
          <w:tblCellMar>
            <w:top w:w="0" w:type="dxa"/>
            <w:bottom w:w="0" w:type="dxa"/>
          </w:tblCellMar>
        </w:tblPrEx>
        <w:tc>
          <w:tcPr>
            <w:tcW w:w="1900" w:type="dxa"/>
            <w:shd w:val="clear" w:color="auto" w:fill="F7F9FC"/>
            <w:tcMar>
              <w:top w:w="70" w:type="dxa"/>
              <w:left w:w="110" w:type="dxa"/>
              <w:bottom w:w="70" w:type="dxa"/>
              <w:right w:w="110" w:type="dxa"/>
            </w:tcMar>
          </w:tcPr>
          <w:p w14:paraId="2CBACBDC" w14:textId="77777777" w:rsidR="00942613" w:rsidRDefault="00E60D16">
            <w:r>
              <w:rPr>
                <w:sz w:val="19"/>
                <w:szCs w:val="19"/>
              </w:rPr>
              <w:t>Autenticación</w:t>
            </w:r>
          </w:p>
        </w:tc>
        <w:tc>
          <w:tcPr>
            <w:tcW w:w="2700" w:type="dxa"/>
            <w:shd w:val="clear" w:color="auto" w:fill="F7F9FC"/>
            <w:tcMar>
              <w:top w:w="70" w:type="dxa"/>
              <w:left w:w="110" w:type="dxa"/>
              <w:bottom w:w="70" w:type="dxa"/>
              <w:right w:w="110" w:type="dxa"/>
            </w:tcMar>
          </w:tcPr>
          <w:p w14:paraId="152B727E" w14:textId="77777777" w:rsidR="00942613" w:rsidRDefault="00E60D16">
            <w:r>
              <w:rPr>
                <w:sz w:val="19"/>
                <w:szCs w:val="19"/>
              </w:rPr>
              <w:t>Flask-JWT-Extended</w:t>
            </w:r>
          </w:p>
        </w:tc>
        <w:tc>
          <w:tcPr>
            <w:tcW w:w="4760" w:type="dxa"/>
            <w:shd w:val="clear" w:color="auto" w:fill="F7F9FC"/>
            <w:tcMar>
              <w:top w:w="70" w:type="dxa"/>
              <w:left w:w="110" w:type="dxa"/>
              <w:bottom w:w="70" w:type="dxa"/>
              <w:right w:w="110" w:type="dxa"/>
            </w:tcMar>
          </w:tcPr>
          <w:p w14:paraId="3ED40EC2" w14:textId="77777777" w:rsidR="00942613" w:rsidRDefault="00E60D16">
            <w:r>
              <w:rPr>
                <w:sz w:val="19"/>
                <w:szCs w:val="19"/>
              </w:rPr>
              <w:t>Tokens de sesión con caducidad de 24 h</w:t>
            </w:r>
          </w:p>
        </w:tc>
      </w:tr>
      <w:tr w:rsidR="00942613" w14:paraId="7F425CE2"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0969D57F" w14:textId="77777777" w:rsidR="00942613" w:rsidRDefault="00E60D16">
            <w:r>
              <w:rPr>
                <w:sz w:val="19"/>
                <w:szCs w:val="19"/>
              </w:rPr>
              <w:t>Contraseñas</w:t>
            </w:r>
          </w:p>
        </w:tc>
        <w:tc>
          <w:tcPr>
            <w:tcW w:w="2700" w:type="dxa"/>
            <w:shd w:val="clear" w:color="auto" w:fill="FFFFFF"/>
            <w:tcMar>
              <w:top w:w="70" w:type="dxa"/>
              <w:left w:w="110" w:type="dxa"/>
              <w:bottom w:w="70" w:type="dxa"/>
              <w:right w:w="110" w:type="dxa"/>
            </w:tcMar>
          </w:tcPr>
          <w:p w14:paraId="3C3011D3" w14:textId="77777777" w:rsidR="00942613" w:rsidRDefault="00E60D16">
            <w:r>
              <w:rPr>
                <w:sz w:val="19"/>
                <w:szCs w:val="19"/>
              </w:rPr>
              <w:t>Flask-Bcrypt</w:t>
            </w:r>
          </w:p>
        </w:tc>
        <w:tc>
          <w:tcPr>
            <w:tcW w:w="4760" w:type="dxa"/>
            <w:shd w:val="clear" w:color="auto" w:fill="FFFFFF"/>
            <w:tcMar>
              <w:top w:w="70" w:type="dxa"/>
              <w:left w:w="110" w:type="dxa"/>
              <w:bottom w:w="70" w:type="dxa"/>
              <w:right w:w="110" w:type="dxa"/>
            </w:tcMar>
          </w:tcPr>
          <w:p w14:paraId="1B289755" w14:textId="77777777" w:rsidR="00942613" w:rsidRDefault="00E60D16">
            <w:r>
              <w:rPr>
                <w:sz w:val="19"/>
                <w:szCs w:val="19"/>
              </w:rPr>
              <w:t>Hash de contraseñas</w:t>
            </w:r>
          </w:p>
        </w:tc>
      </w:tr>
      <w:tr w:rsidR="00942613" w14:paraId="61AA4D7C" w14:textId="77777777">
        <w:tblPrEx>
          <w:tblCellMar>
            <w:top w:w="0" w:type="dxa"/>
            <w:bottom w:w="0" w:type="dxa"/>
          </w:tblCellMar>
        </w:tblPrEx>
        <w:tc>
          <w:tcPr>
            <w:tcW w:w="1900" w:type="dxa"/>
            <w:shd w:val="clear" w:color="auto" w:fill="F7F9FC"/>
            <w:tcMar>
              <w:top w:w="70" w:type="dxa"/>
              <w:left w:w="110" w:type="dxa"/>
              <w:bottom w:w="70" w:type="dxa"/>
              <w:right w:w="110" w:type="dxa"/>
            </w:tcMar>
          </w:tcPr>
          <w:p w14:paraId="2FF25578" w14:textId="77777777" w:rsidR="00942613" w:rsidRDefault="00E60D16">
            <w:r>
              <w:rPr>
                <w:sz w:val="19"/>
                <w:szCs w:val="19"/>
              </w:rPr>
              <w:t>Frontend</w:t>
            </w:r>
          </w:p>
        </w:tc>
        <w:tc>
          <w:tcPr>
            <w:tcW w:w="2700" w:type="dxa"/>
            <w:shd w:val="clear" w:color="auto" w:fill="F7F9FC"/>
            <w:tcMar>
              <w:top w:w="70" w:type="dxa"/>
              <w:left w:w="110" w:type="dxa"/>
              <w:bottom w:w="70" w:type="dxa"/>
              <w:right w:w="110" w:type="dxa"/>
            </w:tcMar>
          </w:tcPr>
          <w:p w14:paraId="7EC5B0BC" w14:textId="77777777" w:rsidR="00942613" w:rsidRDefault="00E60D16">
            <w:r>
              <w:rPr>
                <w:sz w:val="19"/>
                <w:szCs w:val="19"/>
              </w:rPr>
              <w:t>JavaScript ES Modules</w:t>
            </w:r>
          </w:p>
        </w:tc>
        <w:tc>
          <w:tcPr>
            <w:tcW w:w="4760" w:type="dxa"/>
            <w:shd w:val="clear" w:color="auto" w:fill="F7F9FC"/>
            <w:tcMar>
              <w:top w:w="70" w:type="dxa"/>
              <w:left w:w="110" w:type="dxa"/>
              <w:bottom w:w="70" w:type="dxa"/>
              <w:right w:w="110" w:type="dxa"/>
            </w:tcMar>
          </w:tcPr>
          <w:p w14:paraId="011A1BD4" w14:textId="77777777" w:rsidR="00942613" w:rsidRDefault="00E60D16">
            <w:r>
              <w:rPr>
                <w:sz w:val="19"/>
                <w:szCs w:val="19"/>
              </w:rPr>
              <w:t>Aplicación de página única, sin framework</w:t>
            </w:r>
          </w:p>
        </w:tc>
      </w:tr>
      <w:tr w:rsidR="00942613" w14:paraId="5834F56E"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5D6B7419" w14:textId="77777777" w:rsidR="00942613" w:rsidRDefault="00E60D16">
            <w:r>
              <w:rPr>
                <w:sz w:val="19"/>
                <w:szCs w:val="19"/>
              </w:rPr>
              <w:t>Estilos</w:t>
            </w:r>
          </w:p>
        </w:tc>
        <w:tc>
          <w:tcPr>
            <w:tcW w:w="2700" w:type="dxa"/>
            <w:shd w:val="clear" w:color="auto" w:fill="FFFFFF"/>
            <w:tcMar>
              <w:top w:w="70" w:type="dxa"/>
              <w:left w:w="110" w:type="dxa"/>
              <w:bottom w:w="70" w:type="dxa"/>
              <w:right w:w="110" w:type="dxa"/>
            </w:tcMar>
          </w:tcPr>
          <w:p w14:paraId="7E51D784" w14:textId="77777777" w:rsidR="00942613" w:rsidRDefault="00E60D16">
            <w:r>
              <w:rPr>
                <w:sz w:val="19"/>
                <w:szCs w:val="19"/>
              </w:rPr>
              <w:t>Tailwind CSS (CDN)</w:t>
            </w:r>
          </w:p>
        </w:tc>
        <w:tc>
          <w:tcPr>
            <w:tcW w:w="4760" w:type="dxa"/>
            <w:shd w:val="clear" w:color="auto" w:fill="FFFFFF"/>
            <w:tcMar>
              <w:top w:w="70" w:type="dxa"/>
              <w:left w:w="110" w:type="dxa"/>
              <w:bottom w:w="70" w:type="dxa"/>
              <w:right w:w="110" w:type="dxa"/>
            </w:tcMar>
          </w:tcPr>
          <w:p w14:paraId="24C5ED7F" w14:textId="77777777" w:rsidR="00942613" w:rsidRDefault="00E60D16">
            <w:r>
              <w:rPr>
                <w:sz w:val="19"/>
                <w:szCs w:val="19"/>
              </w:rPr>
              <w:t>Diseño responsivo con la paleta institucional</w:t>
            </w:r>
          </w:p>
        </w:tc>
      </w:tr>
    </w:tbl>
    <w:p w14:paraId="02B86411" w14:textId="77777777" w:rsidR="00942613" w:rsidRDefault="00942613"/>
    <w:p w14:paraId="76E39140" w14:textId="77777777" w:rsidR="00942613" w:rsidRDefault="00E60D16">
      <w:pPr>
        <w:pStyle w:val="Ttulo2"/>
        <w:spacing w:before="280" w:after="140"/>
      </w:pPr>
      <w:bookmarkStart w:id="6" w:name="_Toc240664654"/>
      <w:r>
        <w:rPr>
          <w:b/>
          <w:bCs/>
          <w:color w:val="003366"/>
        </w:rPr>
        <w:t>2.2 Organización del código</w:t>
      </w:r>
      <w:bookmarkEnd w:id="6"/>
    </w:p>
    <w:p w14:paraId="1348437C" w14:textId="77777777" w:rsidR="00942613" w:rsidRDefault="00E60D16">
      <w:pPr>
        <w:spacing w:after="140" w:line="276" w:lineRule="auto"/>
      </w:pPr>
      <w:r>
        <w:t>El backend reside en un único archivo, app.py, que agrupa configuración, modelos y rutas. El frontend se reparte en cinco módulos con responsabilidades separadas:</w:t>
      </w:r>
    </w:p>
    <w:p w14:paraId="5651A092" w14:textId="77777777" w:rsidR="00942613" w:rsidRDefault="00E60D16">
      <w:pPr>
        <w:pBdr>
          <w:top w:val="single" w:sz="2" w:space="4" w:color="E0E0E0"/>
          <w:left w:val="single" w:sz="12" w:space="6" w:color="004A99"/>
          <w:bottom w:val="single" w:sz="2" w:space="4" w:color="E0E0E0"/>
          <w:right w:val="single" w:sz="2" w:space="4" w:color="E0E0E0"/>
        </w:pBdr>
        <w:shd w:val="clear" w:color="auto" w:fill="F4F6F8"/>
        <w:spacing w:before="60" w:after="60"/>
      </w:pPr>
      <w:r>
        <w:rPr>
          <w:rFonts w:ascii="Consolas" w:eastAsia="Consolas" w:hAnsi="Consolas" w:cs="Consolas"/>
          <w:color w:val="1F2933"/>
          <w:sz w:val="18"/>
          <w:szCs w:val="18"/>
        </w:rPr>
        <w:t>app.py              API Flask, modelos y utilidades de archivos</w:t>
      </w:r>
      <w:r>
        <w:br/>
      </w:r>
      <w:r>
        <w:rPr>
          <w:rFonts w:ascii="Consolas" w:eastAsia="Consolas" w:hAnsi="Consolas" w:cs="Consolas"/>
          <w:color w:val="1F2933"/>
          <w:sz w:val="18"/>
          <w:szCs w:val="18"/>
        </w:rPr>
        <w:t>init_database.py    Utilidad de preparación de la base de datos</w:t>
      </w:r>
      <w:r>
        <w:br/>
      </w:r>
      <w:r>
        <w:rPr>
          <w:rFonts w:ascii="Consolas" w:eastAsia="Consolas" w:hAnsi="Consolas" w:cs="Consolas"/>
          <w:color w:val="1F2933"/>
          <w:sz w:val="18"/>
          <w:szCs w:val="18"/>
        </w:rPr>
        <w:t>index.html          Página única que arranca la aplicación</w:t>
      </w:r>
      <w:r>
        <w:br/>
      </w:r>
      <w:r>
        <w:rPr>
          <w:rFonts w:ascii="Consolas" w:eastAsia="Consolas" w:hAnsi="Consolas" w:cs="Consolas"/>
          <w:color w:val="1F2933"/>
          <w:sz w:val="18"/>
          <w:szCs w:val="18"/>
        </w:rPr>
        <w:t>js/config.js        URL de la API (detecta si la sirve Flask)</w:t>
      </w:r>
      <w:r>
        <w:br/>
      </w:r>
      <w:r>
        <w:rPr>
          <w:rFonts w:ascii="Consolas" w:eastAsia="Consolas" w:hAnsi="Consolas" w:cs="Consolas"/>
          <w:color w:val="1F2933"/>
          <w:sz w:val="18"/>
          <w:szCs w:val="18"/>
        </w:rPr>
        <w:t>js/api.js           Cliente HTTP hacia el backend</w:t>
      </w:r>
      <w:r>
        <w:br/>
      </w:r>
      <w:r>
        <w:rPr>
          <w:rFonts w:ascii="Consolas" w:eastAsia="Consolas" w:hAnsi="Consolas" w:cs="Consolas"/>
          <w:color w:val="1F2933"/>
          <w:sz w:val="18"/>
          <w:szCs w:val="18"/>
        </w:rPr>
        <w:t>js/ai.js            Cliente del asistente de IA (pendiente de backend)</w:t>
      </w:r>
      <w:r>
        <w:br/>
      </w:r>
      <w:r>
        <w:rPr>
          <w:rFonts w:ascii="Consolas" w:eastAsia="Consolas" w:hAnsi="Consolas" w:cs="Consolas"/>
          <w:color w:val="1F2933"/>
          <w:sz w:val="18"/>
          <w:szCs w:val="18"/>
        </w:rPr>
        <w:t>js/ui.js            Plantillas HTML y escapado de texto</w:t>
      </w:r>
      <w:r>
        <w:br/>
      </w:r>
      <w:r>
        <w:rPr>
          <w:rFonts w:ascii="Consolas" w:eastAsia="Consolas" w:hAnsi="Consolas" w:cs="Consolas"/>
          <w:color w:val="1F2933"/>
          <w:sz w:val="18"/>
          <w:szCs w:val="18"/>
        </w:rPr>
        <w:t>js/app.js           Estado, vistas y manejo de eventos</w:t>
      </w:r>
      <w:r>
        <w:br/>
      </w:r>
      <w:r>
        <w:rPr>
          <w:rFonts w:ascii="Consolas" w:eastAsia="Consolas" w:hAnsi="Consolas" w:cs="Consolas"/>
          <w:color w:val="1F2933"/>
          <w:sz w:val="18"/>
          <w:szCs w:val="18"/>
        </w:rPr>
        <w:t>uploads/            Archivos subidos por los usuarios</w:t>
      </w:r>
      <w:r>
        <w:br/>
      </w:r>
      <w:r>
        <w:rPr>
          <w:rFonts w:ascii="Consolas" w:eastAsia="Consolas" w:hAnsi="Consolas" w:cs="Consolas"/>
          <w:color w:val="1F2933"/>
          <w:sz w:val="18"/>
          <w:szCs w:val="18"/>
        </w:rPr>
        <w:t>instance/           Base de datos y clave de firma JWT</w:t>
      </w:r>
    </w:p>
    <w:p w14:paraId="1489E78B" w14:textId="77777777" w:rsidR="00942613" w:rsidRDefault="00E60D16">
      <w:pPr>
        <w:pStyle w:val="Ttulo2"/>
        <w:spacing w:before="280" w:after="140"/>
      </w:pPr>
      <w:bookmarkStart w:id="7" w:name="_Toc240664655"/>
      <w:r>
        <w:rPr>
          <w:b/>
          <w:bCs/>
          <w:color w:val="003366"/>
        </w:rPr>
        <w:t>2.3 Flujo de una petición</w:t>
      </w:r>
      <w:bookmarkEnd w:id="7"/>
    </w:p>
    <w:p w14:paraId="0984858F" w14:textId="77777777" w:rsidR="00942613" w:rsidRDefault="00E60D16">
      <w:pPr>
        <w:spacing w:after="140" w:line="276" w:lineRule="auto"/>
      </w:pPr>
      <w:r>
        <w:t>Cuando un estudiante pulsa un botón, el recorrido es siempre el mismo:</w:t>
      </w:r>
    </w:p>
    <w:p w14:paraId="3C046C0E" w14:textId="77777777" w:rsidR="00942613" w:rsidRDefault="00E60D16">
      <w:pPr>
        <w:pStyle w:val="Prrafodelista"/>
        <w:numPr>
          <w:ilvl w:val="0"/>
          <w:numId w:val="2"/>
        </w:numPr>
        <w:spacing w:after="90" w:line="276" w:lineRule="auto"/>
      </w:pPr>
      <w:r>
        <w:rPr>
          <w:b/>
          <w:bCs/>
        </w:rPr>
        <w:t>js/app.js</w:t>
      </w:r>
      <w:r>
        <w:t xml:space="preserve"> captura el evento mediante delegación sobre el </w:t>
      </w:r>
      <w:r>
        <w:rPr>
          <w:b/>
          <w:bCs/>
        </w:rPr>
        <w:t>body</w:t>
      </w:r>
      <w:r>
        <w:t>.</w:t>
      </w:r>
    </w:p>
    <w:p w14:paraId="10B23C44" w14:textId="77777777" w:rsidR="00942613" w:rsidRDefault="00E60D16">
      <w:pPr>
        <w:pStyle w:val="Prrafodelista"/>
        <w:numPr>
          <w:ilvl w:val="0"/>
          <w:numId w:val="2"/>
        </w:numPr>
        <w:spacing w:after="90" w:line="276" w:lineRule="auto"/>
      </w:pPr>
      <w:r>
        <w:rPr>
          <w:b/>
          <w:bCs/>
        </w:rPr>
        <w:t>js/api.js</w:t>
      </w:r>
      <w:r>
        <w:t xml:space="preserve"> construye la petición y adjunta el token JWT guardado en </w:t>
      </w:r>
      <w:r>
        <w:rPr>
          <w:b/>
          <w:bCs/>
        </w:rPr>
        <w:t>localStorage</w:t>
      </w:r>
      <w:r>
        <w:t>.</w:t>
      </w:r>
    </w:p>
    <w:p w14:paraId="20BEB4C0" w14:textId="77777777" w:rsidR="00942613" w:rsidRDefault="00E60D16">
      <w:pPr>
        <w:pStyle w:val="Prrafodelista"/>
        <w:numPr>
          <w:ilvl w:val="0"/>
          <w:numId w:val="2"/>
        </w:numPr>
        <w:spacing w:after="90" w:line="276" w:lineRule="auto"/>
      </w:pPr>
      <w:r>
        <w:rPr>
          <w:b/>
          <w:bCs/>
        </w:rPr>
        <w:t>app.py</w:t>
      </w:r>
      <w:r>
        <w:t xml:space="preserve"> valida el token, comprueba los permisos y consulta la base de datos.</w:t>
      </w:r>
    </w:p>
    <w:p w14:paraId="4F28FE7E" w14:textId="77777777" w:rsidR="00942613" w:rsidRDefault="00E60D16">
      <w:pPr>
        <w:pStyle w:val="Prrafodelista"/>
        <w:numPr>
          <w:ilvl w:val="0"/>
          <w:numId w:val="2"/>
        </w:numPr>
        <w:spacing w:after="90" w:line="276" w:lineRule="auto"/>
      </w:pPr>
      <w:r>
        <w:rPr>
          <w:b/>
          <w:bCs/>
        </w:rPr>
        <w:t>js/ui.js</w:t>
      </w:r>
      <w:r>
        <w:t xml:space="preserve"> genera el HTML de la respuesta, escapando todo texto de usuario.</w:t>
      </w:r>
    </w:p>
    <w:p w14:paraId="72B81252" w14:textId="77777777" w:rsidR="00942613" w:rsidRDefault="00E60D16">
      <w:pPr>
        <w:spacing w:after="140" w:line="276" w:lineRule="auto"/>
      </w:pPr>
      <w:r>
        <w:t>Desde la última revisión, Flask sirve también el frontend, de modo que API e interfaz comparten puerto (5001). Esto elimina la necesidad de un servidor estático aparte y simplifica la configuración de CORS.</w:t>
      </w:r>
    </w:p>
    <w:p w14:paraId="1AA3B8DF" w14:textId="77777777" w:rsidR="00942613" w:rsidRDefault="00E60D16">
      <w:r>
        <w:br w:type="page"/>
      </w:r>
    </w:p>
    <w:p w14:paraId="15F7F7D7" w14:textId="77777777" w:rsidR="00942613" w:rsidRDefault="00E60D16">
      <w:pPr>
        <w:pStyle w:val="Ttulo1"/>
        <w:spacing w:before="360" w:after="200"/>
      </w:pPr>
      <w:bookmarkStart w:id="8" w:name="_Toc240664656"/>
      <w:r>
        <w:rPr>
          <w:b/>
          <w:bCs/>
          <w:color w:val="004A99"/>
        </w:rPr>
        <w:lastRenderedPageBreak/>
        <w:t>3. Funcionamiento de la plataforma</w:t>
      </w:r>
      <w:bookmarkEnd w:id="8"/>
    </w:p>
    <w:p w14:paraId="64EBA8C1" w14:textId="77777777" w:rsidR="00942613" w:rsidRDefault="00E60D16">
      <w:pPr>
        <w:spacing w:after="140" w:line="276" w:lineRule="auto"/>
      </w:pPr>
      <w:r>
        <w:t>Las capturas de esta sección proceden del sistema en ejecución, con datos de demostración creados para ilustrar cada módulo.</w:t>
      </w:r>
    </w:p>
    <w:p w14:paraId="3FB5D00D" w14:textId="77777777" w:rsidR="00942613" w:rsidRDefault="00E60D16">
      <w:pPr>
        <w:pStyle w:val="Ttulo2"/>
        <w:spacing w:before="280" w:after="140"/>
      </w:pPr>
      <w:bookmarkStart w:id="9" w:name="_Toc240664657"/>
      <w:r>
        <w:rPr>
          <w:b/>
          <w:bCs/>
          <w:color w:val="003366"/>
        </w:rPr>
        <w:t>3.1 Acceso y registro</w:t>
      </w:r>
      <w:bookmarkEnd w:id="9"/>
    </w:p>
    <w:p w14:paraId="3CFB57B1" w14:textId="77777777" w:rsidR="00942613" w:rsidRDefault="00E60D16">
      <w:pPr>
        <w:spacing w:after="140" w:line="276" w:lineRule="auto"/>
      </w:pPr>
      <w:r>
        <w:t>El acceso se realiza con correo institucional y contraseña. El sistema no revela si un correo está registrado: ante credenciales incorrectas responde siempre el mismo mensaje, para no permitir que un tercero descubra qué cuentas existen. Las contraseñas se almacenan con hash bcrypt y deben tener al menos seis caracteres.</w:t>
      </w:r>
    </w:p>
    <w:p w14:paraId="115FFA65" w14:textId="77777777" w:rsidR="00942613" w:rsidRDefault="00E60D16">
      <w:pPr>
        <w:spacing w:before="120" w:after="60"/>
        <w:jc w:val="center"/>
      </w:pPr>
      <w:r>
        <w:rPr>
          <w:noProof/>
        </w:rPr>
        <w:drawing>
          <wp:inline distT="0" distB="0" distL="0" distR="0" wp14:anchorId="077F1C37" wp14:editId="326A13DE">
            <wp:extent cx="5715000" cy="2543175"/>
            <wp:effectExtent l="0" t="0" r="0" b="0"/>
            <wp:docPr id="1145238317" name="Imagen 114523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43175"/>
                    </a:xfrm>
                    <a:prstGeom prst="rect">
                      <a:avLst/>
                    </a:prstGeom>
                  </pic:spPr>
                </pic:pic>
              </a:graphicData>
            </a:graphic>
          </wp:inline>
        </w:drawing>
      </w:r>
    </w:p>
    <w:p w14:paraId="2A15A70B" w14:textId="77777777" w:rsidR="00942613" w:rsidRDefault="00E60D16">
      <w:pPr>
        <w:spacing w:after="220"/>
        <w:jc w:val="center"/>
      </w:pPr>
      <w:r>
        <w:rPr>
          <w:i/>
          <w:iCs/>
          <w:color w:val="767676"/>
          <w:sz w:val="18"/>
          <w:szCs w:val="18"/>
        </w:rPr>
        <w:t>Figura 1. Pantalla de inicio de sesión.</w:t>
      </w:r>
    </w:p>
    <w:p w14:paraId="1BB62D3C" w14:textId="77777777" w:rsidR="00942613" w:rsidRDefault="00E60D16">
      <w:pPr>
        <w:spacing w:after="140" w:line="276" w:lineRule="auto"/>
      </w:pPr>
      <w:r>
        <w:t>Al autenticarse, el servidor emite un token JWT válido durante 24 horas. Ese token viaja en cada petición posterior y es lo que permite al servidor saber quién pide qué.</w:t>
      </w:r>
    </w:p>
    <w:p w14:paraId="36F22147" w14:textId="77777777" w:rsidR="00942613" w:rsidRDefault="00E60D16">
      <w:pPr>
        <w:pStyle w:val="Ttulo2"/>
        <w:spacing w:before="280" w:after="140"/>
      </w:pPr>
      <w:bookmarkStart w:id="10" w:name="_Toc240664658"/>
      <w:r>
        <w:rPr>
          <w:b/>
          <w:bCs/>
          <w:color w:val="003366"/>
        </w:rPr>
        <w:t>3.2 Inicio</w:t>
      </w:r>
      <w:bookmarkEnd w:id="10"/>
    </w:p>
    <w:p w14:paraId="01F36967" w14:textId="77777777" w:rsidR="00942613" w:rsidRDefault="00E60D16">
      <w:pPr>
        <w:spacing w:after="140" w:line="276" w:lineRule="auto"/>
      </w:pPr>
      <w:r>
        <w:t>La pantalla de inicio reúne los recursos publicados recientemente, el chat global de la comunidad, tres indicadores agregados y un panel de acciones rápidas.</w:t>
      </w:r>
    </w:p>
    <w:p w14:paraId="721F4844" w14:textId="77777777" w:rsidR="00942613" w:rsidRDefault="00E60D16">
      <w:pPr>
        <w:spacing w:before="120" w:after="60"/>
        <w:jc w:val="center"/>
      </w:pPr>
      <w:r>
        <w:rPr>
          <w:noProof/>
        </w:rPr>
        <w:lastRenderedPageBreak/>
        <w:drawing>
          <wp:inline distT="0" distB="0" distL="0" distR="0" wp14:anchorId="2A88F3BB" wp14:editId="62FB1CBB">
            <wp:extent cx="5715000" cy="2543175"/>
            <wp:effectExtent l="0" t="0" r="0" b="0"/>
            <wp:docPr id="700779687" name="Imagen 70077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43175"/>
                    </a:xfrm>
                    <a:prstGeom prst="rect">
                      <a:avLst/>
                    </a:prstGeom>
                  </pic:spPr>
                </pic:pic>
              </a:graphicData>
            </a:graphic>
          </wp:inline>
        </w:drawing>
      </w:r>
    </w:p>
    <w:p w14:paraId="35244D38" w14:textId="77777777" w:rsidR="00942613" w:rsidRDefault="00E60D16">
      <w:pPr>
        <w:spacing w:after="220"/>
        <w:jc w:val="center"/>
      </w:pPr>
      <w:r>
        <w:rPr>
          <w:i/>
          <w:iCs/>
          <w:color w:val="767676"/>
          <w:sz w:val="18"/>
          <w:szCs w:val="18"/>
        </w:rPr>
        <w:t>Figura 2. Panel de inicio con el chat global de la comunidad.</w:t>
      </w:r>
    </w:p>
    <w:p w14:paraId="4CB33921" w14:textId="77777777" w:rsidR="00942613" w:rsidRDefault="00E60D16">
      <w:pPr>
        <w:spacing w:after="140" w:line="276" w:lineRule="auto"/>
      </w:pPr>
      <w:r>
        <w:t>El chat global es un espacio abierto a todos los usuarios registrados. Muestra los cincuenta mensajes más recientes y se actualiza cada diez segundos.</w:t>
      </w:r>
    </w:p>
    <w:p w14:paraId="12A39463" w14:textId="77777777" w:rsidR="00942613" w:rsidRDefault="00E60D16">
      <w:pPr>
        <w:pStyle w:val="Ttulo2"/>
        <w:spacing w:before="280" w:after="140"/>
      </w:pPr>
      <w:bookmarkStart w:id="11" w:name="_Toc240664659"/>
      <w:r>
        <w:rPr>
          <w:b/>
          <w:bCs/>
          <w:color w:val="003366"/>
        </w:rPr>
        <w:t>3.3 Biblioteca compartida</w:t>
      </w:r>
      <w:bookmarkEnd w:id="11"/>
    </w:p>
    <w:p w14:paraId="288054EF" w14:textId="77777777" w:rsidR="00942613" w:rsidRDefault="00E60D16">
      <w:pPr>
        <w:spacing w:after="140" w:line="276" w:lineRule="auto"/>
      </w:pPr>
      <w:r>
        <w:t>Es el módulo central de la plataforma. Cualquier estudiante publica un recurso indicando título, autor, categoría y etiquetas, y adjunta el archivo. El buscador filtra en tiempo real por título, autor o etiqueta.</w:t>
      </w:r>
    </w:p>
    <w:p w14:paraId="5E472CCA" w14:textId="77777777" w:rsidR="00942613" w:rsidRDefault="00E60D16">
      <w:pPr>
        <w:spacing w:before="120" w:after="60"/>
        <w:jc w:val="center"/>
      </w:pPr>
      <w:r>
        <w:rPr>
          <w:noProof/>
        </w:rPr>
        <w:drawing>
          <wp:inline distT="0" distB="0" distL="0" distR="0" wp14:anchorId="568A1CEE" wp14:editId="0B84BEFD">
            <wp:extent cx="5715000" cy="2543175"/>
            <wp:effectExtent l="0" t="0" r="0" b="0"/>
            <wp:docPr id="969554624" name="Imagen 96955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43175"/>
                    </a:xfrm>
                    <a:prstGeom prst="rect">
                      <a:avLst/>
                    </a:prstGeom>
                  </pic:spPr>
                </pic:pic>
              </a:graphicData>
            </a:graphic>
          </wp:inline>
        </w:drawing>
      </w:r>
    </w:p>
    <w:p w14:paraId="6B8E24A9" w14:textId="77777777" w:rsidR="00942613" w:rsidRDefault="00E60D16">
      <w:pPr>
        <w:spacing w:after="220"/>
        <w:jc w:val="center"/>
      </w:pPr>
      <w:r>
        <w:rPr>
          <w:i/>
          <w:iCs/>
          <w:color w:val="767676"/>
          <w:sz w:val="18"/>
          <w:szCs w:val="18"/>
        </w:rPr>
        <w:t>Figura 3. Biblioteca compartida con recursos publicados.</w:t>
      </w:r>
    </w:p>
    <w:p w14:paraId="47215B15" w14:textId="77777777" w:rsidR="00942613" w:rsidRDefault="00E60D16">
      <w:pPr>
        <w:spacing w:after="140" w:line="276" w:lineRule="auto"/>
      </w:pPr>
      <w:r>
        <w:t>Cada usuario sólo puede editar o eliminar los recursos que él mismo subió. Internamente los archivos se guardan con un identificador único, de modo que dos estudiantes que suban un archivo con el mismo nombre no se sobrescriban entre sí; la interfaz sigue mostrando el nombre original.</w:t>
      </w:r>
    </w:p>
    <w:p w14:paraId="65B01FD9" w14:textId="77777777" w:rsidR="00942613" w:rsidRDefault="00E60D16">
      <w:pPr>
        <w:pStyle w:val="Ttulo2"/>
        <w:spacing w:before="280" w:after="140"/>
      </w:pPr>
      <w:bookmarkStart w:id="12" w:name="_Toc240664660"/>
      <w:r>
        <w:rPr>
          <w:b/>
          <w:bCs/>
          <w:color w:val="003366"/>
        </w:rPr>
        <w:t>3.4 Grupos de trabajo</w:t>
      </w:r>
      <w:bookmarkEnd w:id="12"/>
    </w:p>
    <w:p w14:paraId="30C2C543" w14:textId="77777777" w:rsidR="00942613" w:rsidRDefault="00E60D16">
      <w:pPr>
        <w:spacing w:after="140" w:line="276" w:lineRule="auto"/>
      </w:pPr>
      <w:r>
        <w:t>Los grupos permiten organizar proyectos. Quien crea el grupo es su líder y es el único que puede invitar miembros y asignar tareas.</w:t>
      </w:r>
    </w:p>
    <w:p w14:paraId="3B1677BA" w14:textId="77777777" w:rsidR="00942613" w:rsidRDefault="00E60D16">
      <w:pPr>
        <w:spacing w:before="120" w:after="60"/>
        <w:jc w:val="center"/>
      </w:pPr>
      <w:r>
        <w:rPr>
          <w:noProof/>
        </w:rPr>
        <w:lastRenderedPageBreak/>
        <w:drawing>
          <wp:inline distT="0" distB="0" distL="0" distR="0" wp14:anchorId="7E9FB24B" wp14:editId="4F87E4E6">
            <wp:extent cx="5715000" cy="2543175"/>
            <wp:effectExtent l="0" t="0" r="0" b="0"/>
            <wp:docPr id="1347644857" name="Imagen 134764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43175"/>
                    </a:xfrm>
                    <a:prstGeom prst="rect">
                      <a:avLst/>
                    </a:prstGeom>
                  </pic:spPr>
                </pic:pic>
              </a:graphicData>
            </a:graphic>
          </wp:inline>
        </w:drawing>
      </w:r>
    </w:p>
    <w:p w14:paraId="67FBF2FC" w14:textId="77777777" w:rsidR="00942613" w:rsidRDefault="00E60D16">
      <w:pPr>
        <w:spacing w:after="220"/>
        <w:jc w:val="center"/>
      </w:pPr>
      <w:r>
        <w:rPr>
          <w:i/>
          <w:iCs/>
          <w:color w:val="767676"/>
          <w:sz w:val="18"/>
          <w:szCs w:val="18"/>
        </w:rPr>
        <w:t>Figura 4. Listado de grupos de trabajo.</w:t>
      </w:r>
    </w:p>
    <w:p w14:paraId="47A59446" w14:textId="77777777" w:rsidR="00942613" w:rsidRDefault="00E60D16">
      <w:pPr>
        <w:spacing w:after="140" w:line="276" w:lineRule="auto"/>
      </w:pPr>
      <w:r>
        <w:t>Al entrar en un grupo se abre una ficha con tres pestañas: miembros, recursos compartidos del grupo y tareas asignadas.</w:t>
      </w:r>
    </w:p>
    <w:p w14:paraId="36361C65" w14:textId="77777777" w:rsidR="00942613" w:rsidRDefault="00E60D16">
      <w:pPr>
        <w:spacing w:before="120" w:after="60"/>
        <w:jc w:val="center"/>
      </w:pPr>
      <w:r>
        <w:rPr>
          <w:noProof/>
        </w:rPr>
        <w:drawing>
          <wp:inline distT="0" distB="0" distL="0" distR="0" wp14:anchorId="2B653CEC" wp14:editId="65DEFCC1">
            <wp:extent cx="5715000" cy="2543175"/>
            <wp:effectExtent l="0" t="0" r="0" b="0"/>
            <wp:docPr id="428791771" name="Imagen 42879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43175"/>
                    </a:xfrm>
                    <a:prstGeom prst="rect">
                      <a:avLst/>
                    </a:prstGeom>
                  </pic:spPr>
                </pic:pic>
              </a:graphicData>
            </a:graphic>
          </wp:inline>
        </w:drawing>
      </w:r>
    </w:p>
    <w:p w14:paraId="54EC15CC" w14:textId="77777777" w:rsidR="00942613" w:rsidRDefault="00E60D16">
      <w:pPr>
        <w:spacing w:after="220"/>
        <w:jc w:val="center"/>
      </w:pPr>
      <w:r>
        <w:rPr>
          <w:i/>
          <w:iCs/>
          <w:color w:val="767676"/>
          <w:sz w:val="18"/>
          <w:szCs w:val="18"/>
        </w:rPr>
        <w:t>Figura 5. Ficha de grupo con sus pestañas de miembros, recursos y tareas.</w:t>
      </w:r>
    </w:p>
    <w:p w14:paraId="000D1B6A" w14:textId="77777777" w:rsidR="00942613" w:rsidRDefault="00E60D16">
      <w:pPr>
        <w:spacing w:after="140" w:line="276" w:lineRule="auto"/>
      </w:pPr>
      <w:r>
        <w:t>Los recursos de un grupo son privados: sólo los descargan sus miembros, y el servidor comprueba la pertenencia al grupo en cada descarga.</w:t>
      </w:r>
    </w:p>
    <w:p w14:paraId="11E15EFE" w14:textId="77777777" w:rsidR="00942613" w:rsidRDefault="00E60D16">
      <w:pPr>
        <w:pStyle w:val="Ttulo2"/>
        <w:spacing w:before="280" w:after="140"/>
      </w:pPr>
      <w:bookmarkStart w:id="13" w:name="_Toc240664661"/>
      <w:r>
        <w:rPr>
          <w:b/>
          <w:bCs/>
          <w:color w:val="003366"/>
        </w:rPr>
        <w:t>3.5 Contactos y mensajería</w:t>
      </w:r>
      <w:bookmarkEnd w:id="13"/>
    </w:p>
    <w:p w14:paraId="0E05F392" w14:textId="77777777" w:rsidR="00942613" w:rsidRDefault="00E60D16">
      <w:pPr>
        <w:spacing w:after="140" w:line="276" w:lineRule="auto"/>
      </w:pPr>
      <w:r>
        <w:t>El módulo de contactos funciona con solicitudes: un estudiante busca a otro, le envía una solicitud y, una vez aceptada, ambos pueden intercambiar mensajes directos.</w:t>
      </w:r>
    </w:p>
    <w:p w14:paraId="155DD924" w14:textId="77777777" w:rsidR="00942613" w:rsidRDefault="00E60D16">
      <w:pPr>
        <w:spacing w:before="120" w:after="60"/>
        <w:jc w:val="center"/>
      </w:pPr>
      <w:r>
        <w:rPr>
          <w:noProof/>
        </w:rPr>
        <w:lastRenderedPageBreak/>
        <w:drawing>
          <wp:inline distT="0" distB="0" distL="0" distR="0" wp14:anchorId="36935BD8" wp14:editId="4E373E3E">
            <wp:extent cx="5715000" cy="2543175"/>
            <wp:effectExtent l="0" t="0" r="0" b="0"/>
            <wp:docPr id="583932188" name="Imagen 58393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43175"/>
                    </a:xfrm>
                    <a:prstGeom prst="rect">
                      <a:avLst/>
                    </a:prstGeom>
                  </pic:spPr>
                </pic:pic>
              </a:graphicData>
            </a:graphic>
          </wp:inline>
        </w:drawing>
      </w:r>
    </w:p>
    <w:p w14:paraId="4C5FE4BB" w14:textId="77777777" w:rsidR="00942613" w:rsidRDefault="00E60D16">
      <w:pPr>
        <w:spacing w:after="220"/>
        <w:jc w:val="center"/>
      </w:pPr>
      <w:r>
        <w:rPr>
          <w:i/>
          <w:iCs/>
          <w:color w:val="767676"/>
          <w:sz w:val="18"/>
          <w:szCs w:val="18"/>
        </w:rPr>
        <w:t>Figura 6. Módulo de contactos con búsqueda y solicitudes pendientes.</w:t>
      </w:r>
    </w:p>
    <w:p w14:paraId="15D6B97D" w14:textId="77777777" w:rsidR="00942613" w:rsidRDefault="00E60D16">
      <w:pPr>
        <w:spacing w:after="140" w:line="276" w:lineRule="auto"/>
      </w:pPr>
      <w:r>
        <w:t>La mensajería privada exige que exista una relación de contacto aceptada. Esto evita que cualquier usuario pueda escribir a cualquier otro sin consentimiento previo. Cada solicitud y cada mensaje generan una notificación, accesible desde la campana de la barra superior.</w:t>
      </w:r>
    </w:p>
    <w:p w14:paraId="6996B2B8" w14:textId="77777777" w:rsidR="00942613" w:rsidRDefault="00E60D16">
      <w:pPr>
        <w:pStyle w:val="Ttulo2"/>
        <w:spacing w:before="280" w:after="140"/>
      </w:pPr>
      <w:bookmarkStart w:id="14" w:name="_Toc240664662"/>
      <w:r>
        <w:rPr>
          <w:b/>
          <w:bCs/>
          <w:color w:val="003366"/>
        </w:rPr>
        <w:t>3.6 Anotaciones privadas</w:t>
      </w:r>
      <w:bookmarkEnd w:id="14"/>
    </w:p>
    <w:p w14:paraId="55533387" w14:textId="77777777" w:rsidR="00942613" w:rsidRDefault="00E60D16">
      <w:pPr>
        <w:spacing w:after="140" w:line="276" w:lineRule="auto"/>
      </w:pPr>
      <w:r>
        <w:t>Cada usuario dispone de un espacio personal donde guarda notas de texto y archivos que no desea compartir. Está separado en dos pestañas y es visible únicamente para su propietario.</w:t>
      </w:r>
    </w:p>
    <w:p w14:paraId="73ECB774" w14:textId="77777777" w:rsidR="00942613" w:rsidRDefault="00E60D16">
      <w:pPr>
        <w:spacing w:before="120" w:after="60"/>
        <w:jc w:val="center"/>
      </w:pPr>
      <w:r>
        <w:rPr>
          <w:noProof/>
        </w:rPr>
        <w:drawing>
          <wp:inline distT="0" distB="0" distL="0" distR="0" wp14:anchorId="385BA305" wp14:editId="2E89D022">
            <wp:extent cx="5715000" cy="2543175"/>
            <wp:effectExtent l="0" t="0" r="0" b="0"/>
            <wp:docPr id="909259243" name="Imagen 90925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43175"/>
                    </a:xfrm>
                    <a:prstGeom prst="rect">
                      <a:avLst/>
                    </a:prstGeom>
                  </pic:spPr>
                </pic:pic>
              </a:graphicData>
            </a:graphic>
          </wp:inline>
        </w:drawing>
      </w:r>
    </w:p>
    <w:p w14:paraId="5B46CF2E" w14:textId="77777777" w:rsidR="00942613" w:rsidRDefault="00E60D16">
      <w:pPr>
        <w:spacing w:after="220"/>
        <w:jc w:val="center"/>
      </w:pPr>
      <w:r>
        <w:rPr>
          <w:i/>
          <w:iCs/>
          <w:color w:val="767676"/>
          <w:sz w:val="18"/>
          <w:szCs w:val="18"/>
        </w:rPr>
        <w:t>Figura 7. Espacio privado de anotaciones y archivos.</w:t>
      </w:r>
    </w:p>
    <w:p w14:paraId="4687033C" w14:textId="77777777" w:rsidR="00942613" w:rsidRDefault="00E60D16">
      <w:pPr>
        <w:pStyle w:val="Ttulo2"/>
        <w:spacing w:before="280" w:after="140"/>
      </w:pPr>
      <w:bookmarkStart w:id="15" w:name="_Toc240664663"/>
      <w:r>
        <w:rPr>
          <w:b/>
          <w:bCs/>
          <w:color w:val="003366"/>
        </w:rPr>
        <w:t>3.7 Perfil</w:t>
      </w:r>
      <w:bookmarkEnd w:id="15"/>
    </w:p>
    <w:p w14:paraId="4493E160" w14:textId="77777777" w:rsidR="00942613" w:rsidRDefault="00E60D16">
      <w:pPr>
        <w:spacing w:after="140" w:line="276" w:lineRule="auto"/>
      </w:pPr>
      <w:r>
        <w:t>El perfil recoge nombre, carrera y semestre, además de un color de avatar que identifica al usuario en toda la plataforma. El servidor valida que el semestre sea un número entre 1 y 12 y que el color tenga formato hexadecimal.</w:t>
      </w:r>
    </w:p>
    <w:p w14:paraId="7839EBC6" w14:textId="77777777" w:rsidR="00942613" w:rsidRDefault="00E60D16">
      <w:pPr>
        <w:spacing w:before="120" w:after="60"/>
        <w:jc w:val="center"/>
      </w:pPr>
      <w:r>
        <w:rPr>
          <w:noProof/>
        </w:rPr>
        <w:lastRenderedPageBreak/>
        <w:drawing>
          <wp:inline distT="0" distB="0" distL="0" distR="0" wp14:anchorId="78026F9B" wp14:editId="1080838C">
            <wp:extent cx="5715000" cy="2543175"/>
            <wp:effectExtent l="0" t="0" r="0" b="0"/>
            <wp:docPr id="1117528479" name="Imagen 111752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43175"/>
                    </a:xfrm>
                    <a:prstGeom prst="rect">
                      <a:avLst/>
                    </a:prstGeom>
                  </pic:spPr>
                </pic:pic>
              </a:graphicData>
            </a:graphic>
          </wp:inline>
        </w:drawing>
      </w:r>
    </w:p>
    <w:p w14:paraId="61170B35" w14:textId="77777777" w:rsidR="00942613" w:rsidRDefault="00E60D16">
      <w:pPr>
        <w:spacing w:after="220"/>
        <w:jc w:val="center"/>
      </w:pPr>
      <w:r>
        <w:rPr>
          <w:i/>
          <w:iCs/>
          <w:color w:val="767676"/>
          <w:sz w:val="18"/>
          <w:szCs w:val="18"/>
        </w:rPr>
        <w:t>Figura 8. Perfil de usuario con selección de color de avatar.</w:t>
      </w:r>
    </w:p>
    <w:p w14:paraId="4C15C8E5" w14:textId="77777777" w:rsidR="00942613" w:rsidRDefault="00E60D16">
      <w:r>
        <w:br w:type="page"/>
      </w:r>
    </w:p>
    <w:p w14:paraId="7AC8CE75" w14:textId="77777777" w:rsidR="00942613" w:rsidRDefault="00E60D16">
      <w:pPr>
        <w:pStyle w:val="Ttulo1"/>
        <w:spacing w:before="360" w:after="200"/>
      </w:pPr>
      <w:bookmarkStart w:id="16" w:name="_Toc240664664"/>
      <w:r>
        <w:rPr>
          <w:b/>
          <w:bCs/>
          <w:color w:val="004A99"/>
        </w:rPr>
        <w:lastRenderedPageBreak/>
        <w:t>4. Seguridad</w:t>
      </w:r>
      <w:bookmarkEnd w:id="16"/>
    </w:p>
    <w:p w14:paraId="04A55379" w14:textId="77777777" w:rsidR="00942613" w:rsidRDefault="00E60D16">
      <w:pPr>
        <w:spacing w:after="140" w:line="276" w:lineRule="auto"/>
      </w:pPr>
      <w:r>
        <w:t>La revisión técnica reciente corrigió varios problemas de seguridad. Conviene documentarlos porque determinan cómo debe construirse cualquier función nueva, incluido el asistente de IA.</w:t>
      </w:r>
    </w:p>
    <w:p w14:paraId="557FEAE6" w14:textId="77777777" w:rsidR="00942613" w:rsidRDefault="00E60D16">
      <w:pPr>
        <w:pStyle w:val="Ttulo2"/>
        <w:spacing w:before="280" w:after="140"/>
      </w:pPr>
      <w:bookmarkStart w:id="17" w:name="_Toc240664665"/>
      <w:r>
        <w:rPr>
          <w:b/>
          <w:bCs/>
          <w:color w:val="003366"/>
        </w:rPr>
        <w:t>4.1 Control de acceso a los archivos</w:t>
      </w:r>
      <w:bookmarkEnd w:id="17"/>
    </w:p>
    <w:p w14:paraId="27635E43" w14:textId="77777777" w:rsidR="00942613" w:rsidRDefault="00E60D16">
      <w:pPr>
        <w:spacing w:after="140" w:line="276" w:lineRule="auto"/>
      </w:pPr>
      <w:r>
        <w:t>Los archivos se dividen en tres categorías con reglas distintas: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4260"/>
      </w:tblGrid>
      <w:tr w:rsidR="00942613" w14:paraId="173303A9" w14:textId="77777777">
        <w:tblPrEx>
          <w:tblCellMar>
            <w:top w:w="0" w:type="dxa"/>
            <w:bottom w:w="0" w:type="dxa"/>
          </w:tblCellMar>
        </w:tblPrEx>
        <w:trPr>
          <w:tblHeader/>
        </w:trPr>
        <w:tc>
          <w:tcPr>
            <w:tcW w:w="2100" w:type="dxa"/>
            <w:shd w:val="clear" w:color="auto" w:fill="004A99"/>
            <w:tcMar>
              <w:top w:w="80" w:type="dxa"/>
              <w:left w:w="110" w:type="dxa"/>
              <w:bottom w:w="80" w:type="dxa"/>
              <w:right w:w="110" w:type="dxa"/>
            </w:tcMar>
          </w:tcPr>
          <w:p w14:paraId="2A23E89D" w14:textId="77777777" w:rsidR="00942613" w:rsidRDefault="00E60D16">
            <w:r>
              <w:rPr>
                <w:b/>
                <w:bCs/>
                <w:color w:val="FFFFFF"/>
                <w:sz w:val="20"/>
                <w:szCs w:val="20"/>
              </w:rPr>
              <w:t>Tipo</w:t>
            </w:r>
          </w:p>
        </w:tc>
        <w:tc>
          <w:tcPr>
            <w:tcW w:w="3000" w:type="dxa"/>
            <w:shd w:val="clear" w:color="auto" w:fill="004A99"/>
            <w:tcMar>
              <w:top w:w="80" w:type="dxa"/>
              <w:left w:w="110" w:type="dxa"/>
              <w:bottom w:w="80" w:type="dxa"/>
              <w:right w:w="110" w:type="dxa"/>
            </w:tcMar>
          </w:tcPr>
          <w:p w14:paraId="3E9F9252" w14:textId="77777777" w:rsidR="00942613" w:rsidRDefault="00E60D16">
            <w:r>
              <w:rPr>
                <w:b/>
                <w:bCs/>
                <w:color w:val="FFFFFF"/>
                <w:sz w:val="20"/>
                <w:szCs w:val="20"/>
              </w:rPr>
              <w:t>Quién puede descargarlo</w:t>
            </w:r>
          </w:p>
        </w:tc>
        <w:tc>
          <w:tcPr>
            <w:tcW w:w="4260" w:type="dxa"/>
            <w:shd w:val="clear" w:color="auto" w:fill="004A99"/>
            <w:tcMar>
              <w:top w:w="80" w:type="dxa"/>
              <w:left w:w="110" w:type="dxa"/>
              <w:bottom w:w="80" w:type="dxa"/>
              <w:right w:w="110" w:type="dxa"/>
            </w:tcMar>
          </w:tcPr>
          <w:p w14:paraId="0ABD31FA" w14:textId="77777777" w:rsidR="00942613" w:rsidRDefault="00E60D16">
            <w:r>
              <w:rPr>
                <w:b/>
                <w:bCs/>
                <w:color w:val="FFFFFF"/>
                <w:sz w:val="20"/>
                <w:szCs w:val="20"/>
              </w:rPr>
              <w:t>Ruta</w:t>
            </w:r>
          </w:p>
        </w:tc>
      </w:tr>
      <w:tr w:rsidR="00942613" w14:paraId="079A97A2"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1B203AF2" w14:textId="77777777" w:rsidR="00942613" w:rsidRDefault="00E60D16">
            <w:r>
              <w:rPr>
                <w:sz w:val="19"/>
                <w:szCs w:val="19"/>
              </w:rPr>
              <w:t>Recurso público</w:t>
            </w:r>
          </w:p>
        </w:tc>
        <w:tc>
          <w:tcPr>
            <w:tcW w:w="3000" w:type="dxa"/>
            <w:shd w:val="clear" w:color="auto" w:fill="FFFFFF"/>
            <w:tcMar>
              <w:top w:w="70" w:type="dxa"/>
              <w:left w:w="110" w:type="dxa"/>
              <w:bottom w:w="70" w:type="dxa"/>
              <w:right w:w="110" w:type="dxa"/>
            </w:tcMar>
          </w:tcPr>
          <w:p w14:paraId="3E821381" w14:textId="77777777" w:rsidR="00942613" w:rsidRDefault="00E60D16">
            <w:r>
              <w:rPr>
                <w:sz w:val="19"/>
                <w:szCs w:val="19"/>
              </w:rPr>
              <w:t>Cualquier usuario</w:t>
            </w:r>
          </w:p>
        </w:tc>
        <w:tc>
          <w:tcPr>
            <w:tcW w:w="4260" w:type="dxa"/>
            <w:shd w:val="clear" w:color="auto" w:fill="FFFFFF"/>
            <w:tcMar>
              <w:top w:w="70" w:type="dxa"/>
              <w:left w:w="110" w:type="dxa"/>
              <w:bottom w:w="70" w:type="dxa"/>
              <w:right w:w="110" w:type="dxa"/>
            </w:tcMar>
          </w:tcPr>
          <w:p w14:paraId="1F33218B" w14:textId="77777777" w:rsidR="00942613" w:rsidRDefault="00E60D16">
            <w:r>
              <w:rPr>
                <w:sz w:val="19"/>
                <w:szCs w:val="19"/>
              </w:rPr>
              <w:t>/api/uploads/&lt;archivo&gt;</w:t>
            </w:r>
          </w:p>
        </w:tc>
      </w:tr>
      <w:tr w:rsidR="00942613" w14:paraId="670C87DC"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50B7D5ED" w14:textId="77777777" w:rsidR="00942613" w:rsidRDefault="00E60D16">
            <w:r>
              <w:rPr>
                <w:sz w:val="19"/>
                <w:szCs w:val="19"/>
              </w:rPr>
              <w:t>Recurso privado</w:t>
            </w:r>
          </w:p>
        </w:tc>
        <w:tc>
          <w:tcPr>
            <w:tcW w:w="3000" w:type="dxa"/>
            <w:shd w:val="clear" w:color="auto" w:fill="F7F9FC"/>
            <w:tcMar>
              <w:top w:w="70" w:type="dxa"/>
              <w:left w:w="110" w:type="dxa"/>
              <w:bottom w:w="70" w:type="dxa"/>
              <w:right w:w="110" w:type="dxa"/>
            </w:tcMar>
          </w:tcPr>
          <w:p w14:paraId="3796C827" w14:textId="77777777" w:rsidR="00942613" w:rsidRDefault="00E60D16">
            <w:r>
              <w:rPr>
                <w:sz w:val="19"/>
                <w:szCs w:val="19"/>
              </w:rPr>
              <w:t>Sólo su propietario</w:t>
            </w:r>
          </w:p>
        </w:tc>
        <w:tc>
          <w:tcPr>
            <w:tcW w:w="4260" w:type="dxa"/>
            <w:shd w:val="clear" w:color="auto" w:fill="F7F9FC"/>
            <w:tcMar>
              <w:top w:w="70" w:type="dxa"/>
              <w:left w:w="110" w:type="dxa"/>
              <w:bottom w:w="70" w:type="dxa"/>
              <w:right w:w="110" w:type="dxa"/>
            </w:tcMar>
          </w:tcPr>
          <w:p w14:paraId="2E895EF4" w14:textId="77777777" w:rsidR="00942613" w:rsidRDefault="00E60D16">
            <w:r>
              <w:rPr>
                <w:sz w:val="19"/>
                <w:szCs w:val="19"/>
              </w:rPr>
              <w:t>/api/private-resources/&lt;id&gt;/download</w:t>
            </w:r>
          </w:p>
        </w:tc>
      </w:tr>
      <w:tr w:rsidR="00942613" w14:paraId="2A5700AF"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66C4FF3A" w14:textId="77777777" w:rsidR="00942613" w:rsidRDefault="00E60D16">
            <w:r>
              <w:rPr>
                <w:sz w:val="19"/>
                <w:szCs w:val="19"/>
              </w:rPr>
              <w:t>Recurso de grupo</w:t>
            </w:r>
          </w:p>
        </w:tc>
        <w:tc>
          <w:tcPr>
            <w:tcW w:w="3000" w:type="dxa"/>
            <w:shd w:val="clear" w:color="auto" w:fill="FFFFFF"/>
            <w:tcMar>
              <w:top w:w="70" w:type="dxa"/>
              <w:left w:w="110" w:type="dxa"/>
              <w:bottom w:w="70" w:type="dxa"/>
              <w:right w:w="110" w:type="dxa"/>
            </w:tcMar>
          </w:tcPr>
          <w:p w14:paraId="2E803B06" w14:textId="77777777" w:rsidR="00942613" w:rsidRDefault="00E60D16">
            <w:r>
              <w:rPr>
                <w:sz w:val="19"/>
                <w:szCs w:val="19"/>
              </w:rPr>
              <w:t>Sólo miembros del grupo</w:t>
            </w:r>
          </w:p>
        </w:tc>
        <w:tc>
          <w:tcPr>
            <w:tcW w:w="4260" w:type="dxa"/>
            <w:shd w:val="clear" w:color="auto" w:fill="FFFFFF"/>
            <w:tcMar>
              <w:top w:w="70" w:type="dxa"/>
              <w:left w:w="110" w:type="dxa"/>
              <w:bottom w:w="70" w:type="dxa"/>
              <w:right w:w="110" w:type="dxa"/>
            </w:tcMar>
          </w:tcPr>
          <w:p w14:paraId="08651EB0" w14:textId="77777777" w:rsidR="00942613" w:rsidRDefault="00E60D16">
            <w:r>
              <w:rPr>
                <w:sz w:val="19"/>
                <w:szCs w:val="19"/>
              </w:rPr>
              <w:t>/api/groups/&lt;gid&gt;/resources/&lt;rid&gt;/download</w:t>
            </w:r>
          </w:p>
        </w:tc>
      </w:tr>
      <w:tr w:rsidR="00942613" w14:paraId="04E12F09"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66C1FCA2" w14:textId="77777777" w:rsidR="00942613" w:rsidRDefault="00E60D16">
            <w:r>
              <w:rPr>
                <w:sz w:val="19"/>
                <w:szCs w:val="19"/>
              </w:rPr>
              <w:t>Foto de perfil</w:t>
            </w:r>
          </w:p>
        </w:tc>
        <w:tc>
          <w:tcPr>
            <w:tcW w:w="3000" w:type="dxa"/>
            <w:shd w:val="clear" w:color="auto" w:fill="F7F9FC"/>
            <w:tcMar>
              <w:top w:w="70" w:type="dxa"/>
              <w:left w:w="110" w:type="dxa"/>
              <w:bottom w:w="70" w:type="dxa"/>
              <w:right w:w="110" w:type="dxa"/>
            </w:tcMar>
          </w:tcPr>
          <w:p w14:paraId="3B05C27F" w14:textId="77777777" w:rsidR="00942613" w:rsidRDefault="00E60D16">
            <w:r>
              <w:rPr>
                <w:sz w:val="19"/>
                <w:szCs w:val="19"/>
              </w:rPr>
              <w:t>Usuarios con sesión iniciada</w:t>
            </w:r>
          </w:p>
        </w:tc>
        <w:tc>
          <w:tcPr>
            <w:tcW w:w="4260" w:type="dxa"/>
            <w:shd w:val="clear" w:color="auto" w:fill="F7F9FC"/>
            <w:tcMar>
              <w:top w:w="70" w:type="dxa"/>
              <w:left w:w="110" w:type="dxa"/>
              <w:bottom w:w="70" w:type="dxa"/>
              <w:right w:w="110" w:type="dxa"/>
            </w:tcMar>
          </w:tcPr>
          <w:p w14:paraId="67034E56" w14:textId="77777777" w:rsidR="00942613" w:rsidRDefault="00E60D16">
            <w:r>
              <w:rPr>
                <w:sz w:val="19"/>
                <w:szCs w:val="19"/>
              </w:rPr>
              <w:t>/api/uploads/profile/&lt;archivo&gt;</w:t>
            </w:r>
          </w:p>
        </w:tc>
      </w:tr>
    </w:tbl>
    <w:p w14:paraId="4DD60E10" w14:textId="77777777" w:rsidR="00942613" w:rsidRDefault="00942613"/>
    <w:p w14:paraId="27E65295" w14:textId="77777777" w:rsidR="00942613" w:rsidRDefault="00E60D16">
      <w:pPr>
        <w:pBdr>
          <w:top w:val="single" w:sz="2" w:space="6" w:color="EEEEEE"/>
          <w:left w:val="single" w:sz="18" w:space="8" w:color="F58220"/>
          <w:bottom w:val="single" w:sz="2" w:space="6" w:color="EEEEEE"/>
          <w:right w:val="single" w:sz="2" w:space="6" w:color="EEEEEE"/>
        </w:pBdr>
        <w:shd w:val="clear" w:color="auto" w:fill="FFF8EE"/>
        <w:spacing w:before="140" w:after="160"/>
      </w:pPr>
      <w:r>
        <w:rPr>
          <w:b/>
          <w:bCs/>
          <w:color w:val="7A4B00"/>
          <w:sz w:val="21"/>
          <w:szCs w:val="21"/>
        </w:rPr>
        <w:t>Regla que no debe romperse</w:t>
      </w:r>
      <w:r>
        <w:br/>
      </w:r>
      <w:r>
        <w:rPr>
          <w:sz w:val="21"/>
          <w:szCs w:val="21"/>
        </w:rPr>
        <w:t>La carpeta uploads/ nunca debe servirse como contenido estático. Antes de la revisión, cualquier persona con la URL podía descargar documentos privados de otros usuarios sin autenticarse.</w:t>
      </w:r>
    </w:p>
    <w:p w14:paraId="49FADEA4" w14:textId="77777777" w:rsidR="00942613" w:rsidRDefault="00E60D16">
      <w:pPr>
        <w:pStyle w:val="Ttulo2"/>
        <w:spacing w:before="280" w:after="140"/>
      </w:pPr>
      <w:bookmarkStart w:id="18" w:name="_Toc240664666"/>
      <w:r>
        <w:rPr>
          <w:b/>
          <w:bCs/>
          <w:color w:val="003366"/>
        </w:rPr>
        <w:t>4.2 Validación de archivos subidos</w:t>
      </w:r>
      <w:bookmarkEnd w:id="18"/>
    </w:p>
    <w:p w14:paraId="383C227B" w14:textId="77777777" w:rsidR="00942613" w:rsidRDefault="00E60D16">
      <w:pPr>
        <w:spacing w:after="140" w:line="276" w:lineRule="auto"/>
      </w:pPr>
      <w:r>
        <w:t>Sólo se aceptan las extensiones incluidas en una lista blanca definida en app.py. Se excluyen de forma deliberada los formatos .html, .htm y .svg: al servirse desde el mismo dominio podrían ejecutar JavaScript y robar la sesión de quien los abriera. Cada petición está limitada a 16 MB.</w:t>
      </w:r>
    </w:p>
    <w:p w14:paraId="7603878C" w14:textId="77777777" w:rsidR="00942613" w:rsidRDefault="00E60D16">
      <w:pPr>
        <w:pStyle w:val="Ttulo2"/>
        <w:spacing w:before="280" w:after="140"/>
      </w:pPr>
      <w:bookmarkStart w:id="19" w:name="_Toc240664667"/>
      <w:r>
        <w:rPr>
          <w:b/>
          <w:bCs/>
          <w:color w:val="003366"/>
        </w:rPr>
        <w:t>4.3 Escapado de texto</w:t>
      </w:r>
      <w:bookmarkEnd w:id="19"/>
    </w:p>
    <w:p w14:paraId="0073EEEA" w14:textId="77777777" w:rsidR="00942613" w:rsidRDefault="00E60D16">
      <w:pPr>
        <w:spacing w:after="140" w:line="276" w:lineRule="auto"/>
      </w:pPr>
      <w:r>
        <w:t>Todo texto escrito por un usuario (nombres, títulos, mensajes, notas) pasa por la función escapeHtml() de js/ui.js antes de insertarse en la página. Sin este paso, un estudiante podría registrarse con un nombre que contuviera código y ese código se ejecutaría en el navegador de quien lo viera.</w:t>
      </w:r>
    </w:p>
    <w:p w14:paraId="7AA12D98" w14:textId="77777777" w:rsidR="00942613" w:rsidRDefault="00E60D16">
      <w:pPr>
        <w:pStyle w:val="Ttulo2"/>
        <w:spacing w:before="280" w:after="140"/>
      </w:pPr>
      <w:bookmarkStart w:id="20" w:name="_Toc240664668"/>
      <w:r>
        <w:rPr>
          <w:b/>
          <w:bCs/>
          <w:color w:val="003366"/>
        </w:rPr>
        <w:t>4.4 Gestión de la sesión</w:t>
      </w:r>
      <w:bookmarkEnd w:id="20"/>
    </w:p>
    <w:p w14:paraId="145F0EF8" w14:textId="77777777" w:rsidR="00942613" w:rsidRDefault="00E60D16">
      <w:pPr>
        <w:spacing w:after="140" w:line="276" w:lineRule="auto"/>
      </w:pPr>
      <w:r>
        <w:t>La clave que firma los tokens se toma de la variable de entorno JWT_SECRET_KEY. Si no está definida, la aplicación genera una y la guarda en instance/.jwt_secret, de modo que las sesiones abiertas sobreviven a un reinicio del servidor.</w:t>
      </w:r>
    </w:p>
    <w:p w14:paraId="1DCDEA95" w14:textId="77777777" w:rsidR="00942613" w:rsidRDefault="00E60D16">
      <w:pPr>
        <w:pBdr>
          <w:top w:val="single" w:sz="2" w:space="6" w:color="EEEEEE"/>
          <w:left w:val="single" w:sz="18" w:space="8" w:color="C0392B"/>
          <w:bottom w:val="single" w:sz="2" w:space="6" w:color="EEEEEE"/>
          <w:right w:val="single" w:sz="2" w:space="6" w:color="EEEEEE"/>
        </w:pBdr>
        <w:shd w:val="clear" w:color="auto" w:fill="FDF2F2"/>
        <w:spacing w:before="140" w:after="160"/>
      </w:pPr>
      <w:r>
        <w:rPr>
          <w:b/>
          <w:bCs/>
          <w:color w:val="7A4B00"/>
          <w:sz w:val="21"/>
          <w:szCs w:val="21"/>
        </w:rPr>
        <w:t>Para el despliegue en producción</w:t>
      </w:r>
      <w:r>
        <w:br/>
      </w:r>
      <w:r>
        <w:rPr>
          <w:sz w:val="21"/>
          <w:szCs w:val="21"/>
        </w:rPr>
        <w:t>Defina JWT_SECRET_KEY de forma explícita y mantenga FLASK_DEBUG en 0. El depurador de Werkzeug permite ejecutar código desde el navegador ante cualquier error.</w:t>
      </w:r>
    </w:p>
    <w:p w14:paraId="7FAD093A" w14:textId="77777777" w:rsidR="00942613" w:rsidRDefault="00E60D16">
      <w:r>
        <w:br w:type="page"/>
      </w:r>
    </w:p>
    <w:p w14:paraId="2C47F1A1" w14:textId="77777777" w:rsidR="00942613" w:rsidRDefault="00E60D16">
      <w:pPr>
        <w:pStyle w:val="Ttulo1"/>
        <w:spacing w:before="360" w:after="200"/>
      </w:pPr>
      <w:bookmarkStart w:id="21" w:name="_Toc240664669"/>
      <w:r>
        <w:rPr>
          <w:b/>
          <w:bCs/>
          <w:color w:val="004A99"/>
        </w:rPr>
        <w:lastRenderedPageBreak/>
        <w:t>5. Asistente de IA: estado actual</w:t>
      </w:r>
      <w:bookmarkEnd w:id="21"/>
    </w:p>
    <w:p w14:paraId="5F0D7531" w14:textId="77777777" w:rsidR="00942613" w:rsidRDefault="00E60D16">
      <w:pPr>
        <w:spacing w:after="140" w:line="276" w:lineRule="auto"/>
      </w:pPr>
      <w:r>
        <w:t>La interfaz del asistente ya está integrada en la plataforma. Se presenta como un botón flotante permanente en la esquina inferior derecha, accesible desde cualquier sección.</w:t>
      </w:r>
    </w:p>
    <w:p w14:paraId="2255D27D" w14:textId="77777777" w:rsidR="00942613" w:rsidRDefault="00E60D16">
      <w:pPr>
        <w:pStyle w:val="Ttulo2"/>
        <w:spacing w:before="280" w:after="140"/>
      </w:pPr>
      <w:bookmarkStart w:id="22" w:name="_Toc240664670"/>
      <w:r>
        <w:rPr>
          <w:b/>
          <w:bCs/>
          <w:color w:val="003366"/>
        </w:rPr>
        <w:t>5.1 Lo que ya está construido</w:t>
      </w:r>
      <w:bookmarkEnd w:id="22"/>
    </w:p>
    <w:p w14:paraId="5178B849" w14:textId="77777777" w:rsidR="00942613" w:rsidRDefault="00E60D16">
      <w:pPr>
        <w:pStyle w:val="Prrafodelista"/>
        <w:numPr>
          <w:ilvl w:val="0"/>
          <w:numId w:val="2"/>
        </w:numPr>
        <w:spacing w:after="90" w:line="276" w:lineRule="auto"/>
      </w:pPr>
      <w:r>
        <w:t>Widget de chat flotante, disponible en todas las vistas.</w:t>
      </w:r>
    </w:p>
    <w:p w14:paraId="1F42AF2C" w14:textId="77777777" w:rsidR="00942613" w:rsidRDefault="00E60D16">
      <w:pPr>
        <w:pStyle w:val="Prrafodelista"/>
        <w:numPr>
          <w:ilvl w:val="0"/>
          <w:numId w:val="2"/>
        </w:numPr>
        <w:spacing w:after="90" w:line="276" w:lineRule="auto"/>
      </w:pPr>
      <w:r>
        <w:t>Panel de conversación con burbujas diferenciadas para el usuario y el asistente.</w:t>
      </w:r>
    </w:p>
    <w:p w14:paraId="5C46FEFA" w14:textId="77777777" w:rsidR="00942613" w:rsidRDefault="00E60D16">
      <w:pPr>
        <w:pStyle w:val="Prrafodelista"/>
        <w:numPr>
          <w:ilvl w:val="0"/>
          <w:numId w:val="2"/>
        </w:numPr>
        <w:spacing w:after="90" w:line="276" w:lineRule="auto"/>
      </w:pPr>
      <w:r>
        <w:t>Indicador de estado del modelo y botón para iniciar una conversación nueva.</w:t>
      </w:r>
    </w:p>
    <w:p w14:paraId="2AB0AE6A" w14:textId="77777777" w:rsidR="00942613" w:rsidRDefault="00E60D16">
      <w:pPr>
        <w:pStyle w:val="Prrafodelista"/>
        <w:numPr>
          <w:ilvl w:val="0"/>
          <w:numId w:val="2"/>
        </w:numPr>
        <w:spacing w:after="90" w:line="276" w:lineRule="auto"/>
      </w:pPr>
      <w:r>
        <w:t>Presentación de las fuentes citadas en cada respuesta.</w:t>
      </w:r>
    </w:p>
    <w:p w14:paraId="571FDA12" w14:textId="77777777" w:rsidR="00942613" w:rsidRDefault="00E60D16">
      <w:pPr>
        <w:pStyle w:val="Prrafodelista"/>
        <w:numPr>
          <w:ilvl w:val="0"/>
          <w:numId w:val="2"/>
        </w:numPr>
        <w:spacing w:after="90" w:line="276" w:lineRule="auto"/>
      </w:pPr>
      <w:r>
        <w:t xml:space="preserve">Módulo cliente </w:t>
      </w:r>
      <w:r>
        <w:rPr>
          <w:b/>
          <w:bCs/>
        </w:rPr>
        <w:t>js/ai.js</w:t>
      </w:r>
      <w:r>
        <w:t xml:space="preserve"> con el contrato de API completamente definido.</w:t>
      </w:r>
    </w:p>
    <w:p w14:paraId="7BFDBBE7" w14:textId="77777777" w:rsidR="00942613" w:rsidRDefault="00E60D16">
      <w:pPr>
        <w:pStyle w:val="Prrafodelista"/>
        <w:numPr>
          <w:ilvl w:val="0"/>
          <w:numId w:val="2"/>
        </w:numPr>
        <w:spacing w:after="90" w:line="276" w:lineRule="auto"/>
      </w:pPr>
      <w:r>
        <w:t>Borrado de la conversación al cerrar sesión.</w:t>
      </w:r>
    </w:p>
    <w:p w14:paraId="501E852D" w14:textId="77777777" w:rsidR="00942613" w:rsidRDefault="00E60D16">
      <w:pPr>
        <w:pStyle w:val="Ttulo2"/>
        <w:spacing w:before="280" w:after="140"/>
      </w:pPr>
      <w:bookmarkStart w:id="23" w:name="_Toc240664671"/>
      <w:r>
        <w:rPr>
          <w:b/>
          <w:bCs/>
          <w:color w:val="003366"/>
        </w:rPr>
        <w:t>5.2 Comportamiento sin backend</w:t>
      </w:r>
      <w:bookmarkEnd w:id="23"/>
    </w:p>
    <w:p w14:paraId="3DE7FDB8" w14:textId="77777777" w:rsidR="00942613" w:rsidRDefault="00E60D16">
      <w:pPr>
        <w:spacing w:after="140" w:line="276" w:lineRule="auto"/>
      </w:pPr>
      <w:r>
        <w:t>Como el servidor todavía no expone los endpoints /api/ai/*, el cliente detecta la respuesta 404 y muestra un aviso explícito en lugar de fallar. El campo de escritura permanece deshabilitado, de modo que ningún estudiante escriba una pregunta creyendo que se envía a algún sitio.</w:t>
      </w:r>
    </w:p>
    <w:p w14:paraId="07FD44AE" w14:textId="77777777" w:rsidR="00942613" w:rsidRDefault="00E60D16">
      <w:pPr>
        <w:spacing w:before="120" w:after="60"/>
        <w:jc w:val="center"/>
      </w:pPr>
      <w:r>
        <w:rPr>
          <w:noProof/>
        </w:rPr>
        <w:drawing>
          <wp:inline distT="0" distB="0" distL="0" distR="0" wp14:anchorId="2D435D9D" wp14:editId="0C6B1C04">
            <wp:extent cx="5715000" cy="2543175"/>
            <wp:effectExtent l="0" t="0" r="0" b="0"/>
            <wp:docPr id="2038080910" name="Imagen 203808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43175"/>
                    </a:xfrm>
                    <a:prstGeom prst="rect">
                      <a:avLst/>
                    </a:prstGeom>
                  </pic:spPr>
                </pic:pic>
              </a:graphicData>
            </a:graphic>
          </wp:inline>
        </w:drawing>
      </w:r>
    </w:p>
    <w:p w14:paraId="1A40699B" w14:textId="77777777" w:rsidR="00942613" w:rsidRDefault="00E60D16">
      <w:pPr>
        <w:spacing w:after="220"/>
        <w:jc w:val="center"/>
      </w:pPr>
      <w:r>
        <w:rPr>
          <w:i/>
          <w:iCs/>
          <w:color w:val="767676"/>
          <w:sz w:val="18"/>
          <w:szCs w:val="18"/>
        </w:rPr>
        <w:t>Figura 9. Estado real actual: el asistente avisa de que no está conectado.</w:t>
      </w:r>
    </w:p>
    <w:p w14:paraId="34202119" w14:textId="77777777" w:rsidR="00942613" w:rsidRDefault="00E60D16">
      <w:pPr>
        <w:pStyle w:val="Ttulo2"/>
        <w:spacing w:before="280" w:after="140"/>
      </w:pPr>
      <w:bookmarkStart w:id="24" w:name="_Toc240664672"/>
      <w:r>
        <w:rPr>
          <w:b/>
          <w:bCs/>
          <w:color w:val="003366"/>
        </w:rPr>
        <w:t>5.3 Aspecto previsto una vez conectado</w:t>
      </w:r>
      <w:bookmarkEnd w:id="24"/>
    </w:p>
    <w:p w14:paraId="4FA281FD" w14:textId="77777777" w:rsidR="00942613" w:rsidRDefault="00E60D16">
      <w:pPr>
        <w:pBdr>
          <w:top w:val="single" w:sz="2" w:space="6" w:color="EEEEEE"/>
          <w:left w:val="single" w:sz="18" w:space="8" w:color="F58220"/>
          <w:bottom w:val="single" w:sz="2" w:space="6" w:color="EEEEEE"/>
          <w:right w:val="single" w:sz="2" w:space="6" w:color="EEEEEE"/>
        </w:pBdr>
        <w:shd w:val="clear" w:color="auto" w:fill="FFF8EE"/>
        <w:spacing w:before="140" w:after="160"/>
      </w:pPr>
      <w:r>
        <w:rPr>
          <w:b/>
          <w:bCs/>
          <w:color w:val="7A4B00"/>
          <w:sz w:val="21"/>
          <w:szCs w:val="21"/>
        </w:rPr>
        <w:t>Nota sobre la figura siguiente</w:t>
      </w:r>
      <w:r>
        <w:br/>
      </w:r>
      <w:r>
        <w:rPr>
          <w:sz w:val="21"/>
          <w:szCs w:val="21"/>
        </w:rPr>
        <w:t>Esta captura NO corresponde a un asistente en funcionamiento. Se obtuvo simulando en el navegador la respuesta que devolverá el backend, con el único fin de documentar el diseño de la interfaz. El modelo de IA todavía no está instalado.</w:t>
      </w:r>
    </w:p>
    <w:p w14:paraId="2861B2CF" w14:textId="77777777" w:rsidR="00942613" w:rsidRDefault="00E60D16">
      <w:pPr>
        <w:spacing w:before="120" w:after="60"/>
        <w:jc w:val="center"/>
      </w:pPr>
      <w:r>
        <w:rPr>
          <w:noProof/>
        </w:rPr>
        <w:lastRenderedPageBreak/>
        <w:drawing>
          <wp:inline distT="0" distB="0" distL="0" distR="0" wp14:anchorId="041E7FFA" wp14:editId="212047FA">
            <wp:extent cx="5715000" cy="2543175"/>
            <wp:effectExtent l="0" t="0" r="0" b="0"/>
            <wp:docPr id="1772756265" name="Imagen 177275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43175"/>
                    </a:xfrm>
                    <a:prstGeom prst="rect">
                      <a:avLst/>
                    </a:prstGeom>
                  </pic:spPr>
                </pic:pic>
              </a:graphicData>
            </a:graphic>
          </wp:inline>
        </w:drawing>
      </w:r>
    </w:p>
    <w:p w14:paraId="47157841" w14:textId="77777777" w:rsidR="00942613" w:rsidRDefault="00E60D16">
      <w:pPr>
        <w:spacing w:after="220"/>
        <w:jc w:val="center"/>
      </w:pPr>
      <w:r>
        <w:rPr>
          <w:i/>
          <w:iCs/>
          <w:color w:val="767676"/>
          <w:sz w:val="18"/>
          <w:szCs w:val="18"/>
        </w:rPr>
        <w:t>Figura 10. Simulación del asistente ya conectado, con respuesta y fuentes citadas.</w:t>
      </w:r>
    </w:p>
    <w:p w14:paraId="1DB33347" w14:textId="77777777" w:rsidR="00942613" w:rsidRDefault="00E60D16">
      <w:pPr>
        <w:spacing w:after="140" w:line="276" w:lineRule="auto"/>
      </w:pPr>
      <w:r>
        <w:t>La parte inferior de la respuesta, bajo el epígrafe "Fuentes", es el elemento más importante del diseño: cada respuesta señala de qué documentos de la biblioteca procede, para que el estudiante pueda comprobarla por sí mismo.</w:t>
      </w:r>
    </w:p>
    <w:p w14:paraId="7EC2E037" w14:textId="77777777" w:rsidR="00942613" w:rsidRDefault="00E60D16">
      <w:r>
        <w:br w:type="page"/>
      </w:r>
    </w:p>
    <w:p w14:paraId="15208B61" w14:textId="77777777" w:rsidR="00942613" w:rsidRDefault="00E60D16">
      <w:pPr>
        <w:pStyle w:val="Ttulo1"/>
        <w:spacing w:before="360" w:after="200"/>
      </w:pPr>
      <w:bookmarkStart w:id="25" w:name="_Toc240664673"/>
      <w:r>
        <w:rPr>
          <w:b/>
          <w:bCs/>
          <w:color w:val="004A99"/>
        </w:rPr>
        <w:lastRenderedPageBreak/>
        <w:t>6. Trabajo futuro: chatbot propio con Ollama</w:t>
      </w:r>
      <w:bookmarkEnd w:id="25"/>
    </w:p>
    <w:p w14:paraId="1C8FC336" w14:textId="77777777" w:rsidR="00942613" w:rsidRDefault="00E60D16">
      <w:pPr>
        <w:spacing w:after="140" w:line="276" w:lineRule="auto"/>
      </w:pPr>
      <w:r>
        <w:t>El objetivo es que un estudiante pueda preguntar en lenguaje natural sobre el material de la plataforma ("¿qué hay sobre normalización de bases de datos?", "resúmeme el manual de redes") y obtener una respuesta fundamentada en los documentos realmente subidos.</w:t>
      </w:r>
    </w:p>
    <w:p w14:paraId="5240A038" w14:textId="77777777" w:rsidR="00942613" w:rsidRDefault="00E60D16">
      <w:pPr>
        <w:pStyle w:val="Ttulo2"/>
        <w:spacing w:before="280" w:after="140"/>
      </w:pPr>
      <w:bookmarkStart w:id="26" w:name="_Toc240664674"/>
      <w:r>
        <w:rPr>
          <w:b/>
          <w:bCs/>
          <w:color w:val="003366"/>
        </w:rPr>
        <w:t>6.1 Por qué Ollama y no un servicio externo</w:t>
      </w:r>
      <w:bookmarkEnd w:id="26"/>
    </w:p>
    <w:p w14:paraId="144F67A0" w14:textId="77777777" w:rsidR="00942613" w:rsidRDefault="00E60D16">
      <w:pPr>
        <w:spacing w:after="140" w:line="276" w:lineRule="auto"/>
      </w:pPr>
      <w:r>
        <w:t>La decisión de ejecutar el modelo en el propio servidor responde a cuatro razones:</w:t>
      </w:r>
    </w:p>
    <w:p w14:paraId="45473273" w14:textId="77777777" w:rsidR="00942613" w:rsidRDefault="00E60D16">
      <w:pPr>
        <w:pStyle w:val="Prrafodelista"/>
        <w:numPr>
          <w:ilvl w:val="0"/>
          <w:numId w:val="2"/>
        </w:numPr>
        <w:spacing w:after="90" w:line="276" w:lineRule="auto"/>
      </w:pPr>
      <w:r>
        <w:rPr>
          <w:b/>
          <w:bCs/>
        </w:rPr>
        <w:t xml:space="preserve">Privacidad. </w:t>
      </w:r>
      <w:r>
        <w:t>Los documentos son material académico de estudiantes identificables. Enviarlos a un servicio externo implicaría transferir datos personales a terceros.</w:t>
      </w:r>
    </w:p>
    <w:p w14:paraId="57675100" w14:textId="77777777" w:rsidR="00942613" w:rsidRDefault="00E60D16">
      <w:pPr>
        <w:pStyle w:val="Prrafodelista"/>
        <w:numPr>
          <w:ilvl w:val="0"/>
          <w:numId w:val="2"/>
        </w:numPr>
        <w:spacing w:after="90" w:line="276" w:lineRule="auto"/>
      </w:pPr>
      <w:r>
        <w:rPr>
          <w:b/>
          <w:bCs/>
        </w:rPr>
        <w:t xml:space="preserve">Coste. </w:t>
      </w:r>
      <w:r>
        <w:t>No hay facturación por consulta. Una vez instalado, el uso es ilimitado.</w:t>
      </w:r>
    </w:p>
    <w:p w14:paraId="319B4411" w14:textId="77777777" w:rsidR="00942613" w:rsidRDefault="00E60D16">
      <w:pPr>
        <w:pStyle w:val="Prrafodelista"/>
        <w:numPr>
          <w:ilvl w:val="0"/>
          <w:numId w:val="2"/>
        </w:numPr>
        <w:spacing w:after="90" w:line="276" w:lineRule="auto"/>
      </w:pPr>
      <w:r>
        <w:rPr>
          <w:b/>
          <w:bCs/>
        </w:rPr>
        <w:t xml:space="preserve">Independencia. </w:t>
      </w:r>
      <w:r>
        <w:t>La plataforma no queda atada a la disponibilidad ni a los precios de un proveedor.</w:t>
      </w:r>
    </w:p>
    <w:p w14:paraId="2C8F1C90" w14:textId="77777777" w:rsidR="00942613" w:rsidRDefault="00E60D16">
      <w:pPr>
        <w:pStyle w:val="Prrafodelista"/>
        <w:numPr>
          <w:ilvl w:val="0"/>
          <w:numId w:val="2"/>
        </w:numPr>
        <w:spacing w:after="90" w:line="276" w:lineRule="auto"/>
      </w:pPr>
      <w:r>
        <w:rPr>
          <w:b/>
          <w:bCs/>
        </w:rPr>
        <w:t xml:space="preserve">Valor académico. </w:t>
      </w:r>
      <w:r>
        <w:t>El montaje completo es en sí mismo material de aprendizaje para la carrera.</w:t>
      </w:r>
    </w:p>
    <w:p w14:paraId="094798BB" w14:textId="77777777" w:rsidR="00942613" w:rsidRDefault="00E60D16">
      <w:pPr>
        <w:pStyle w:val="Ttulo2"/>
        <w:spacing w:before="280" w:after="140"/>
      </w:pPr>
      <w:bookmarkStart w:id="27" w:name="_Toc240664675"/>
      <w:r>
        <w:rPr>
          <w:b/>
          <w:bCs/>
          <w:color w:val="003366"/>
        </w:rPr>
        <w:t>6.2 Arquitectura propuesta: RAG</w:t>
      </w:r>
      <w:bookmarkEnd w:id="27"/>
    </w:p>
    <w:p w14:paraId="1ABAFE4D" w14:textId="77777777" w:rsidR="00942613" w:rsidRDefault="00E60D16">
      <w:pPr>
        <w:spacing w:after="140" w:line="276" w:lineRule="auto"/>
      </w:pPr>
      <w:r>
        <w:t>Un modelo de lenguaje por sí solo no conoce los documentos de la plataforma y, si se le pregunta por ellos, tiende a inventar respuestas. La técnica adecuada es RAG (Retrieval-Augmented Generation, generación aumentada por recuperación): antes de responder, el sistema busca los fragmentos relevantes y se los entrega al modelo como contexto.</w:t>
      </w:r>
    </w:p>
    <w:p w14:paraId="12BA8493" w14:textId="77777777" w:rsidR="00942613" w:rsidRDefault="00E60D16">
      <w:pPr>
        <w:spacing w:after="140" w:line="276" w:lineRule="auto"/>
      </w:pPr>
      <w:r>
        <w:t>El recorrido de una pregunta sería:</w:t>
      </w:r>
    </w:p>
    <w:p w14:paraId="187CC283" w14:textId="77777777" w:rsidR="00942613" w:rsidRDefault="00E60D16">
      <w:pPr>
        <w:pBdr>
          <w:top w:val="single" w:sz="2" w:space="4" w:color="E0E0E0"/>
          <w:left w:val="single" w:sz="12" w:space="6" w:color="004A99"/>
          <w:bottom w:val="single" w:sz="2" w:space="4" w:color="E0E0E0"/>
          <w:right w:val="single" w:sz="2" w:space="4" w:color="E0E0E0"/>
        </w:pBdr>
        <w:shd w:val="clear" w:color="auto" w:fill="F4F6F8"/>
        <w:spacing w:before="60" w:after="60"/>
      </w:pPr>
      <w:r>
        <w:rPr>
          <w:rFonts w:ascii="Consolas" w:eastAsia="Consolas" w:hAnsi="Consolas" w:cs="Consolas"/>
          <w:color w:val="1F2933"/>
          <w:sz w:val="18"/>
          <w:szCs w:val="18"/>
        </w:rPr>
        <w:t>1. El estudiante escribe una pregunta en el widget.</w:t>
      </w:r>
      <w:r>
        <w:br/>
      </w:r>
      <w:r>
        <w:rPr>
          <w:rFonts w:ascii="Consolas" w:eastAsia="Consolas" w:hAnsi="Consolas" w:cs="Consolas"/>
          <w:color w:val="1F2933"/>
          <w:sz w:val="18"/>
          <w:szCs w:val="18"/>
        </w:rPr>
        <w:t>2. POST /api/ai/chat  -&gt;  Flask valida el token JWT.</w:t>
      </w:r>
      <w:r>
        <w:br/>
      </w:r>
      <w:r>
        <w:rPr>
          <w:rFonts w:ascii="Consolas" w:eastAsia="Consolas" w:hAnsi="Consolas" w:cs="Consolas"/>
          <w:color w:val="1F2933"/>
          <w:sz w:val="18"/>
          <w:szCs w:val="18"/>
        </w:rPr>
        <w:t>3. La pregunta se convierte en vector (modelo de embeddings).</w:t>
      </w:r>
      <w:r>
        <w:br/>
      </w:r>
      <w:r>
        <w:rPr>
          <w:rFonts w:ascii="Consolas" w:eastAsia="Consolas" w:hAnsi="Consolas" w:cs="Consolas"/>
          <w:color w:val="1F2933"/>
          <w:sz w:val="18"/>
          <w:szCs w:val="18"/>
        </w:rPr>
        <w:t>4. Se buscan los fragmentos más parecidos en el indice vectorial.</w:t>
      </w:r>
      <w:r>
        <w:br/>
      </w:r>
      <w:r>
        <w:rPr>
          <w:rFonts w:ascii="Consolas" w:eastAsia="Consolas" w:hAnsi="Consolas" w:cs="Consolas"/>
          <w:color w:val="1F2933"/>
          <w:sz w:val="18"/>
          <w:szCs w:val="18"/>
        </w:rPr>
        <w:t>5. Se filtran por permisos: solo documentos que el usuario puede ver.</w:t>
      </w:r>
      <w:r>
        <w:br/>
      </w:r>
      <w:r>
        <w:rPr>
          <w:rFonts w:ascii="Consolas" w:eastAsia="Consolas" w:hAnsi="Consolas" w:cs="Consolas"/>
          <w:color w:val="1F2933"/>
          <w:sz w:val="18"/>
          <w:szCs w:val="18"/>
        </w:rPr>
        <w:t>6. Se arma el prompt:  instrucciones + fragmentos + pregunta.</w:t>
      </w:r>
      <w:r>
        <w:br/>
      </w:r>
      <w:r>
        <w:rPr>
          <w:rFonts w:ascii="Consolas" w:eastAsia="Consolas" w:hAnsi="Consolas" w:cs="Consolas"/>
          <w:color w:val="1F2933"/>
          <w:sz w:val="18"/>
          <w:szCs w:val="18"/>
        </w:rPr>
        <w:t>7. Ollama genera la respuesta con el contexto recibido.</w:t>
      </w:r>
      <w:r>
        <w:br/>
      </w:r>
      <w:r>
        <w:rPr>
          <w:rFonts w:ascii="Consolas" w:eastAsia="Consolas" w:hAnsi="Consolas" w:cs="Consolas"/>
          <w:color w:val="1F2933"/>
          <w:sz w:val="18"/>
          <w:szCs w:val="18"/>
        </w:rPr>
        <w:t>8. Se devuelve  { answer, sources }  al navegador.</w:t>
      </w:r>
    </w:p>
    <w:p w14:paraId="053EDD88" w14:textId="77777777" w:rsidR="00942613" w:rsidRDefault="00E60D16">
      <w:pPr>
        <w:pBdr>
          <w:top w:val="single" w:sz="2" w:space="6" w:color="EEEEEE"/>
          <w:left w:val="single" w:sz="18" w:space="8" w:color="C0392B"/>
          <w:bottom w:val="single" w:sz="2" w:space="6" w:color="EEEEEE"/>
          <w:right w:val="single" w:sz="2" w:space="6" w:color="EEEEEE"/>
        </w:pBdr>
        <w:shd w:val="clear" w:color="auto" w:fill="FDF2F2"/>
        <w:spacing w:before="140" w:after="160"/>
      </w:pPr>
      <w:r>
        <w:rPr>
          <w:b/>
          <w:bCs/>
          <w:color w:val="7A4B00"/>
          <w:sz w:val="21"/>
          <w:szCs w:val="21"/>
        </w:rPr>
        <w:t>El paso 5 es obligatorio</w:t>
      </w:r>
      <w:r>
        <w:br/>
      </w:r>
      <w:r>
        <w:rPr>
          <w:sz w:val="21"/>
          <w:szCs w:val="21"/>
        </w:rPr>
        <w:t>El índice contendrá recursos públicos, privados y de grupo. Si no se filtra por permisos antes de construir el prompt, el asistente podría citar el contenido de una nota privada de otro estudiante. El filtro debe aplicarse en la búsqueda, nunca sobre la respuesta ya generada.</w:t>
      </w:r>
    </w:p>
    <w:p w14:paraId="57C557E3" w14:textId="77777777" w:rsidR="00942613" w:rsidRDefault="00E60D16">
      <w:pPr>
        <w:pStyle w:val="Ttulo2"/>
        <w:spacing w:before="280" w:after="140"/>
      </w:pPr>
      <w:bookmarkStart w:id="28" w:name="_Toc240664676"/>
      <w:r>
        <w:rPr>
          <w:b/>
          <w:bCs/>
          <w:color w:val="003366"/>
        </w:rPr>
        <w:t>6.3 Componentes a instalar</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4260"/>
      </w:tblGrid>
      <w:tr w:rsidR="00942613" w14:paraId="7C3894AF" w14:textId="77777777">
        <w:tblPrEx>
          <w:tblCellMar>
            <w:top w:w="0" w:type="dxa"/>
            <w:bottom w:w="0" w:type="dxa"/>
          </w:tblCellMar>
        </w:tblPrEx>
        <w:trPr>
          <w:tblHeader/>
        </w:trPr>
        <w:tc>
          <w:tcPr>
            <w:tcW w:w="2500" w:type="dxa"/>
            <w:shd w:val="clear" w:color="auto" w:fill="004A99"/>
            <w:tcMar>
              <w:top w:w="80" w:type="dxa"/>
              <w:left w:w="110" w:type="dxa"/>
              <w:bottom w:w="80" w:type="dxa"/>
              <w:right w:w="110" w:type="dxa"/>
            </w:tcMar>
          </w:tcPr>
          <w:p w14:paraId="48C9831F" w14:textId="77777777" w:rsidR="00942613" w:rsidRDefault="00E60D16">
            <w:r>
              <w:rPr>
                <w:b/>
                <w:bCs/>
                <w:color w:val="FFFFFF"/>
                <w:sz w:val="20"/>
                <w:szCs w:val="20"/>
              </w:rPr>
              <w:t>Componente</w:t>
            </w:r>
          </w:p>
        </w:tc>
        <w:tc>
          <w:tcPr>
            <w:tcW w:w="2600" w:type="dxa"/>
            <w:shd w:val="clear" w:color="auto" w:fill="004A99"/>
            <w:tcMar>
              <w:top w:w="80" w:type="dxa"/>
              <w:left w:w="110" w:type="dxa"/>
              <w:bottom w:w="80" w:type="dxa"/>
              <w:right w:w="110" w:type="dxa"/>
            </w:tcMar>
          </w:tcPr>
          <w:p w14:paraId="75B80610" w14:textId="77777777" w:rsidR="00942613" w:rsidRDefault="00E60D16">
            <w:r>
              <w:rPr>
                <w:b/>
                <w:bCs/>
                <w:color w:val="FFFFFF"/>
                <w:sz w:val="20"/>
                <w:szCs w:val="20"/>
              </w:rPr>
              <w:t>Propuesta</w:t>
            </w:r>
          </w:p>
        </w:tc>
        <w:tc>
          <w:tcPr>
            <w:tcW w:w="4260" w:type="dxa"/>
            <w:shd w:val="clear" w:color="auto" w:fill="004A99"/>
            <w:tcMar>
              <w:top w:w="80" w:type="dxa"/>
              <w:left w:w="110" w:type="dxa"/>
              <w:bottom w:w="80" w:type="dxa"/>
              <w:right w:w="110" w:type="dxa"/>
            </w:tcMar>
          </w:tcPr>
          <w:p w14:paraId="2FCD90CB" w14:textId="77777777" w:rsidR="00942613" w:rsidRDefault="00E60D16">
            <w:r>
              <w:rPr>
                <w:b/>
                <w:bCs/>
                <w:color w:val="FFFFFF"/>
                <w:sz w:val="20"/>
                <w:szCs w:val="20"/>
              </w:rPr>
              <w:t>Observación</w:t>
            </w:r>
          </w:p>
        </w:tc>
      </w:tr>
      <w:tr w:rsidR="00942613" w14:paraId="69788383"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21ACEEB8" w14:textId="77777777" w:rsidR="00942613" w:rsidRDefault="00E60D16">
            <w:r>
              <w:rPr>
                <w:sz w:val="19"/>
                <w:szCs w:val="19"/>
              </w:rPr>
              <w:t>Servidor de modelos</w:t>
            </w:r>
          </w:p>
        </w:tc>
        <w:tc>
          <w:tcPr>
            <w:tcW w:w="2600" w:type="dxa"/>
            <w:shd w:val="clear" w:color="auto" w:fill="FFFFFF"/>
            <w:tcMar>
              <w:top w:w="70" w:type="dxa"/>
              <w:left w:w="110" w:type="dxa"/>
              <w:bottom w:w="70" w:type="dxa"/>
              <w:right w:w="110" w:type="dxa"/>
            </w:tcMar>
          </w:tcPr>
          <w:p w14:paraId="024EC71D" w14:textId="77777777" w:rsidR="00942613" w:rsidRDefault="00E60D16">
            <w:r>
              <w:rPr>
                <w:sz w:val="19"/>
                <w:szCs w:val="19"/>
              </w:rPr>
              <w:t>Ollama</w:t>
            </w:r>
          </w:p>
        </w:tc>
        <w:tc>
          <w:tcPr>
            <w:tcW w:w="4260" w:type="dxa"/>
            <w:shd w:val="clear" w:color="auto" w:fill="FFFFFF"/>
            <w:tcMar>
              <w:top w:w="70" w:type="dxa"/>
              <w:left w:w="110" w:type="dxa"/>
              <w:bottom w:w="70" w:type="dxa"/>
              <w:right w:w="110" w:type="dxa"/>
            </w:tcMar>
          </w:tcPr>
          <w:p w14:paraId="233954D7" w14:textId="77777777" w:rsidR="00942613" w:rsidRDefault="00E60D16">
            <w:r>
              <w:rPr>
                <w:sz w:val="19"/>
                <w:szCs w:val="19"/>
              </w:rPr>
              <w:t>Expone una API local en el puerto 11434</w:t>
            </w:r>
          </w:p>
        </w:tc>
      </w:tr>
      <w:tr w:rsidR="00942613" w14:paraId="3D5050BF" w14:textId="77777777">
        <w:tblPrEx>
          <w:tblCellMar>
            <w:top w:w="0" w:type="dxa"/>
            <w:bottom w:w="0" w:type="dxa"/>
          </w:tblCellMar>
        </w:tblPrEx>
        <w:tc>
          <w:tcPr>
            <w:tcW w:w="2500" w:type="dxa"/>
            <w:shd w:val="clear" w:color="auto" w:fill="F7F9FC"/>
            <w:tcMar>
              <w:top w:w="70" w:type="dxa"/>
              <w:left w:w="110" w:type="dxa"/>
              <w:bottom w:w="70" w:type="dxa"/>
              <w:right w:w="110" w:type="dxa"/>
            </w:tcMar>
          </w:tcPr>
          <w:p w14:paraId="4F5A2D67" w14:textId="77777777" w:rsidR="00942613" w:rsidRDefault="00E60D16">
            <w:r>
              <w:rPr>
                <w:sz w:val="19"/>
                <w:szCs w:val="19"/>
              </w:rPr>
              <w:t>Modelo de lenguaje</w:t>
            </w:r>
          </w:p>
        </w:tc>
        <w:tc>
          <w:tcPr>
            <w:tcW w:w="2600" w:type="dxa"/>
            <w:shd w:val="clear" w:color="auto" w:fill="F7F9FC"/>
            <w:tcMar>
              <w:top w:w="70" w:type="dxa"/>
              <w:left w:w="110" w:type="dxa"/>
              <w:bottom w:w="70" w:type="dxa"/>
              <w:right w:w="110" w:type="dxa"/>
            </w:tcMar>
          </w:tcPr>
          <w:p w14:paraId="518CA913" w14:textId="77777777" w:rsidR="00942613" w:rsidRDefault="00E60D16">
            <w:r>
              <w:rPr>
                <w:sz w:val="19"/>
                <w:szCs w:val="19"/>
              </w:rPr>
              <w:t>llama3.1:8b</w:t>
            </w:r>
          </w:p>
        </w:tc>
        <w:tc>
          <w:tcPr>
            <w:tcW w:w="4260" w:type="dxa"/>
            <w:shd w:val="clear" w:color="auto" w:fill="F7F9FC"/>
            <w:tcMar>
              <w:top w:w="70" w:type="dxa"/>
              <w:left w:w="110" w:type="dxa"/>
              <w:bottom w:w="70" w:type="dxa"/>
              <w:right w:w="110" w:type="dxa"/>
            </w:tcMar>
          </w:tcPr>
          <w:p w14:paraId="1C3F23E2" w14:textId="77777777" w:rsidR="00942613" w:rsidRDefault="00E60D16">
            <w:r>
              <w:rPr>
                <w:sz w:val="19"/>
                <w:szCs w:val="19"/>
              </w:rPr>
              <w:t>Buen español; alternativa: qwen2.5:7b</w:t>
            </w:r>
          </w:p>
        </w:tc>
      </w:tr>
      <w:tr w:rsidR="00942613" w14:paraId="0B0ECEC0"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4D367957" w14:textId="77777777" w:rsidR="00942613" w:rsidRDefault="00E60D16">
            <w:r>
              <w:rPr>
                <w:sz w:val="19"/>
                <w:szCs w:val="19"/>
              </w:rPr>
              <w:t>Modelo de embeddings</w:t>
            </w:r>
          </w:p>
        </w:tc>
        <w:tc>
          <w:tcPr>
            <w:tcW w:w="2600" w:type="dxa"/>
            <w:shd w:val="clear" w:color="auto" w:fill="FFFFFF"/>
            <w:tcMar>
              <w:top w:w="70" w:type="dxa"/>
              <w:left w:w="110" w:type="dxa"/>
              <w:bottom w:w="70" w:type="dxa"/>
              <w:right w:w="110" w:type="dxa"/>
            </w:tcMar>
          </w:tcPr>
          <w:p w14:paraId="3DD9E329" w14:textId="77777777" w:rsidR="00942613" w:rsidRDefault="00E60D16">
            <w:r>
              <w:rPr>
                <w:sz w:val="19"/>
                <w:szCs w:val="19"/>
              </w:rPr>
              <w:t>nomic-embed-text</w:t>
            </w:r>
          </w:p>
        </w:tc>
        <w:tc>
          <w:tcPr>
            <w:tcW w:w="4260" w:type="dxa"/>
            <w:shd w:val="clear" w:color="auto" w:fill="FFFFFF"/>
            <w:tcMar>
              <w:top w:w="70" w:type="dxa"/>
              <w:left w:w="110" w:type="dxa"/>
              <w:bottom w:w="70" w:type="dxa"/>
              <w:right w:w="110" w:type="dxa"/>
            </w:tcMar>
          </w:tcPr>
          <w:p w14:paraId="6AEC6C97" w14:textId="77777777" w:rsidR="00942613" w:rsidRDefault="00E60D16">
            <w:r>
              <w:rPr>
                <w:sz w:val="19"/>
                <w:szCs w:val="19"/>
              </w:rPr>
              <w:t>Ligero, se ejecuta junto al principal</w:t>
            </w:r>
          </w:p>
        </w:tc>
      </w:tr>
      <w:tr w:rsidR="00942613" w14:paraId="41C7218A" w14:textId="77777777">
        <w:tblPrEx>
          <w:tblCellMar>
            <w:top w:w="0" w:type="dxa"/>
            <w:bottom w:w="0" w:type="dxa"/>
          </w:tblCellMar>
        </w:tblPrEx>
        <w:tc>
          <w:tcPr>
            <w:tcW w:w="2500" w:type="dxa"/>
            <w:shd w:val="clear" w:color="auto" w:fill="F7F9FC"/>
            <w:tcMar>
              <w:top w:w="70" w:type="dxa"/>
              <w:left w:w="110" w:type="dxa"/>
              <w:bottom w:w="70" w:type="dxa"/>
              <w:right w:w="110" w:type="dxa"/>
            </w:tcMar>
          </w:tcPr>
          <w:p w14:paraId="521E52D2" w14:textId="77777777" w:rsidR="00942613" w:rsidRDefault="00E60D16">
            <w:r>
              <w:rPr>
                <w:sz w:val="19"/>
                <w:szCs w:val="19"/>
              </w:rPr>
              <w:t>Índice vectorial</w:t>
            </w:r>
          </w:p>
        </w:tc>
        <w:tc>
          <w:tcPr>
            <w:tcW w:w="2600" w:type="dxa"/>
            <w:shd w:val="clear" w:color="auto" w:fill="F7F9FC"/>
            <w:tcMar>
              <w:top w:w="70" w:type="dxa"/>
              <w:left w:w="110" w:type="dxa"/>
              <w:bottom w:w="70" w:type="dxa"/>
              <w:right w:w="110" w:type="dxa"/>
            </w:tcMar>
          </w:tcPr>
          <w:p w14:paraId="705C2F88" w14:textId="77777777" w:rsidR="00942613" w:rsidRDefault="00E60D16">
            <w:r>
              <w:rPr>
                <w:sz w:val="19"/>
                <w:szCs w:val="19"/>
              </w:rPr>
              <w:t>ChromaDB</w:t>
            </w:r>
          </w:p>
        </w:tc>
        <w:tc>
          <w:tcPr>
            <w:tcW w:w="4260" w:type="dxa"/>
            <w:shd w:val="clear" w:color="auto" w:fill="F7F9FC"/>
            <w:tcMar>
              <w:top w:w="70" w:type="dxa"/>
              <w:left w:w="110" w:type="dxa"/>
              <w:bottom w:w="70" w:type="dxa"/>
              <w:right w:w="110" w:type="dxa"/>
            </w:tcMar>
          </w:tcPr>
          <w:p w14:paraId="1B986E2B" w14:textId="77777777" w:rsidR="00942613" w:rsidRDefault="00E60D16">
            <w:r>
              <w:rPr>
                <w:sz w:val="19"/>
                <w:szCs w:val="19"/>
              </w:rPr>
              <w:t>Se integra bien con Flask y persiste en disco</w:t>
            </w:r>
          </w:p>
        </w:tc>
      </w:tr>
      <w:tr w:rsidR="00942613" w14:paraId="7170D6D7"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0F5E94A3" w14:textId="77777777" w:rsidR="00942613" w:rsidRDefault="00E60D16">
            <w:r>
              <w:rPr>
                <w:sz w:val="19"/>
                <w:szCs w:val="19"/>
              </w:rPr>
              <w:t>Extracción de texto</w:t>
            </w:r>
          </w:p>
        </w:tc>
        <w:tc>
          <w:tcPr>
            <w:tcW w:w="2600" w:type="dxa"/>
            <w:shd w:val="clear" w:color="auto" w:fill="FFFFFF"/>
            <w:tcMar>
              <w:top w:w="70" w:type="dxa"/>
              <w:left w:w="110" w:type="dxa"/>
              <w:bottom w:w="70" w:type="dxa"/>
              <w:right w:w="110" w:type="dxa"/>
            </w:tcMar>
          </w:tcPr>
          <w:p w14:paraId="3A78DB1A" w14:textId="77777777" w:rsidR="00942613" w:rsidRDefault="00E60D16">
            <w:r>
              <w:rPr>
                <w:sz w:val="19"/>
                <w:szCs w:val="19"/>
              </w:rPr>
              <w:t>pypdf, python-docx</w:t>
            </w:r>
          </w:p>
        </w:tc>
        <w:tc>
          <w:tcPr>
            <w:tcW w:w="4260" w:type="dxa"/>
            <w:shd w:val="clear" w:color="auto" w:fill="FFFFFF"/>
            <w:tcMar>
              <w:top w:w="70" w:type="dxa"/>
              <w:left w:w="110" w:type="dxa"/>
              <w:bottom w:w="70" w:type="dxa"/>
              <w:right w:w="110" w:type="dxa"/>
            </w:tcMar>
          </w:tcPr>
          <w:p w14:paraId="497A3C87" w14:textId="77777777" w:rsidR="00942613" w:rsidRDefault="00E60D16">
            <w:r>
              <w:rPr>
                <w:sz w:val="19"/>
                <w:szCs w:val="19"/>
              </w:rPr>
              <w:t>Para indexar PDF y documentos Word</w:t>
            </w:r>
          </w:p>
        </w:tc>
      </w:tr>
    </w:tbl>
    <w:p w14:paraId="10EEE11B" w14:textId="77777777" w:rsidR="00942613" w:rsidRDefault="00942613"/>
    <w:p w14:paraId="373E8AF9" w14:textId="77777777" w:rsidR="00942613" w:rsidRDefault="00E60D16">
      <w:pPr>
        <w:spacing w:after="140" w:line="276" w:lineRule="auto"/>
      </w:pPr>
      <w:r>
        <w:t>La instalación básica de Ollama se reduce a descargar los modelos:</w:t>
      </w:r>
    </w:p>
    <w:p w14:paraId="756634D7" w14:textId="77777777" w:rsidR="00942613" w:rsidRDefault="00E60D16">
      <w:pPr>
        <w:pBdr>
          <w:top w:val="single" w:sz="2" w:space="4" w:color="E0E0E0"/>
          <w:left w:val="single" w:sz="12" w:space="6" w:color="004A99"/>
          <w:bottom w:val="single" w:sz="2" w:space="4" w:color="E0E0E0"/>
          <w:right w:val="single" w:sz="2" w:space="4" w:color="E0E0E0"/>
        </w:pBdr>
        <w:shd w:val="clear" w:color="auto" w:fill="F4F6F8"/>
        <w:spacing w:before="60" w:after="60"/>
      </w:pPr>
      <w:r>
        <w:rPr>
          <w:rFonts w:ascii="Consolas" w:eastAsia="Consolas" w:hAnsi="Consolas" w:cs="Consolas"/>
          <w:color w:val="1F2933"/>
          <w:sz w:val="18"/>
          <w:szCs w:val="18"/>
        </w:rPr>
        <w:t># En el servidor donde se instale la plataforma</w:t>
      </w:r>
      <w:r>
        <w:br/>
      </w:r>
      <w:r>
        <w:rPr>
          <w:rFonts w:ascii="Consolas" w:eastAsia="Consolas" w:hAnsi="Consolas" w:cs="Consolas"/>
          <w:color w:val="1F2933"/>
          <w:sz w:val="18"/>
          <w:szCs w:val="18"/>
        </w:rPr>
        <w:t>curl -fsSL https://ollama.com/install.sh | sh</w:t>
      </w:r>
      <w:r>
        <w:br/>
      </w:r>
      <w:r>
        <w:rPr>
          <w:rFonts w:ascii="Consolas" w:eastAsia="Consolas" w:hAnsi="Consolas" w:cs="Consolas"/>
          <w:color w:val="1F2933"/>
          <w:sz w:val="18"/>
          <w:szCs w:val="18"/>
        </w:rPr>
        <w:t>ollama pull llama3.1:8b</w:t>
      </w:r>
      <w:r>
        <w:br/>
      </w:r>
      <w:r>
        <w:rPr>
          <w:rFonts w:ascii="Consolas" w:eastAsia="Consolas" w:hAnsi="Consolas" w:cs="Consolas"/>
          <w:color w:val="1F2933"/>
          <w:sz w:val="18"/>
          <w:szCs w:val="18"/>
        </w:rPr>
        <w:t>ollama pull nomic-embed-text</w:t>
      </w:r>
      <w:r>
        <w:br/>
      </w:r>
      <w:r>
        <w:br/>
      </w:r>
      <w:r>
        <w:rPr>
          <w:rFonts w:ascii="Consolas" w:eastAsia="Consolas" w:hAnsi="Consolas" w:cs="Consolas"/>
          <w:color w:val="1F2933"/>
          <w:sz w:val="18"/>
          <w:szCs w:val="18"/>
        </w:rPr>
        <w:t># Comprobacion</w:t>
      </w:r>
      <w:r>
        <w:br/>
      </w:r>
      <w:r>
        <w:rPr>
          <w:rFonts w:ascii="Consolas" w:eastAsia="Consolas" w:hAnsi="Consolas" w:cs="Consolas"/>
          <w:color w:val="1F2933"/>
          <w:sz w:val="18"/>
          <w:szCs w:val="18"/>
        </w:rPr>
        <w:t>curl http://localhost:11434/api/tags</w:t>
      </w:r>
    </w:p>
    <w:p w14:paraId="6D0619C2" w14:textId="77777777" w:rsidR="00942613" w:rsidRDefault="00E60D16">
      <w:pPr>
        <w:pStyle w:val="Ttulo2"/>
        <w:spacing w:before="280" w:after="140"/>
      </w:pPr>
      <w:bookmarkStart w:id="29" w:name="_Toc240664677"/>
      <w:r>
        <w:rPr>
          <w:b/>
          <w:bCs/>
          <w:color w:val="003366"/>
        </w:rPr>
        <w:t>6.4 Endpoints que deberá implementar el backend</w:t>
      </w:r>
      <w:bookmarkEnd w:id="29"/>
    </w:p>
    <w:p w14:paraId="1E1718D8" w14:textId="77777777" w:rsidR="00942613" w:rsidRDefault="00E60D16">
      <w:pPr>
        <w:spacing w:after="140" w:line="276" w:lineRule="auto"/>
      </w:pPr>
      <w:r>
        <w:t>El cliente js/ai.js ya está escrito contra este contrato. Al implementarlo, el widget empezará a funcionar sin tocar el frontend.</w:t>
      </w:r>
    </w:p>
    <w:p w14:paraId="7720E990" w14:textId="77777777" w:rsidR="00942613" w:rsidRDefault="00E60D16">
      <w:pPr>
        <w:pBdr>
          <w:top w:val="single" w:sz="2" w:space="4" w:color="E0E0E0"/>
          <w:left w:val="single" w:sz="12" w:space="6" w:color="004A99"/>
          <w:bottom w:val="single" w:sz="2" w:space="4" w:color="E0E0E0"/>
          <w:right w:val="single" w:sz="2" w:space="4" w:color="E0E0E0"/>
        </w:pBdr>
        <w:shd w:val="clear" w:color="auto" w:fill="F4F6F8"/>
        <w:spacing w:before="60" w:after="60"/>
      </w:pPr>
      <w:r>
        <w:rPr>
          <w:rFonts w:ascii="Consolas" w:eastAsia="Consolas" w:hAnsi="Consolas" w:cs="Consolas"/>
          <w:color w:val="1F2933"/>
          <w:sz w:val="18"/>
          <w:szCs w:val="18"/>
        </w:rPr>
        <w:t>POST /api/ai/chat            (requiere JWT)</w:t>
      </w:r>
      <w:r>
        <w:br/>
      </w:r>
      <w:r>
        <w:rPr>
          <w:rFonts w:ascii="Consolas" w:eastAsia="Consolas" w:hAnsi="Consolas" w:cs="Consolas"/>
          <w:color w:val="1F2933"/>
          <w:sz w:val="18"/>
          <w:szCs w:val="18"/>
        </w:rPr>
        <w:t xml:space="preserve">  Peticion:  { "question": "...", "conversation_id": "uuid|null" }</w:t>
      </w:r>
      <w:r>
        <w:br/>
      </w:r>
      <w:r>
        <w:rPr>
          <w:rFonts w:ascii="Consolas" w:eastAsia="Consolas" w:hAnsi="Consolas" w:cs="Consolas"/>
          <w:color w:val="1F2933"/>
          <w:sz w:val="18"/>
          <w:szCs w:val="18"/>
        </w:rPr>
        <w:t xml:space="preserve">  Respuesta: { "answer": "...",</w:t>
      </w:r>
      <w:r>
        <w:br/>
      </w:r>
      <w:r>
        <w:rPr>
          <w:rFonts w:ascii="Consolas" w:eastAsia="Consolas" w:hAnsi="Consolas" w:cs="Consolas"/>
          <w:color w:val="1F2933"/>
          <w:sz w:val="18"/>
          <w:szCs w:val="18"/>
        </w:rPr>
        <w:t xml:space="preserve">               "conversation_id": "uuid",</w:t>
      </w:r>
      <w:r>
        <w:br/>
      </w:r>
      <w:r>
        <w:rPr>
          <w:rFonts w:ascii="Consolas" w:eastAsia="Consolas" w:hAnsi="Consolas" w:cs="Consolas"/>
          <w:color w:val="1F2933"/>
          <w:sz w:val="18"/>
          <w:szCs w:val="18"/>
        </w:rPr>
        <w:t xml:space="preserve">               "sources": [ { "resource_id": 12,</w:t>
      </w:r>
      <w:r>
        <w:br/>
      </w:r>
      <w:r>
        <w:rPr>
          <w:rFonts w:ascii="Consolas" w:eastAsia="Consolas" w:hAnsi="Consolas" w:cs="Consolas"/>
          <w:color w:val="1F2933"/>
          <w:sz w:val="18"/>
          <w:szCs w:val="18"/>
        </w:rPr>
        <w:t xml:space="preserve">                              "title": "Manual de Normalizacion",</w:t>
      </w:r>
      <w:r>
        <w:br/>
      </w:r>
      <w:r>
        <w:rPr>
          <w:rFonts w:ascii="Consolas" w:eastAsia="Consolas" w:hAnsi="Consolas" w:cs="Consolas"/>
          <w:color w:val="1F2933"/>
          <w:sz w:val="18"/>
          <w:szCs w:val="18"/>
        </w:rPr>
        <w:t xml:space="preserve">                              "snippet": "...",</w:t>
      </w:r>
      <w:r>
        <w:br/>
      </w:r>
      <w:r>
        <w:rPr>
          <w:rFonts w:ascii="Consolas" w:eastAsia="Consolas" w:hAnsi="Consolas" w:cs="Consolas"/>
          <w:color w:val="1F2933"/>
          <w:sz w:val="18"/>
          <w:szCs w:val="18"/>
        </w:rPr>
        <w:t xml:space="preserve">                              "score": 0.89 } ] }</w:t>
      </w:r>
      <w:r>
        <w:br/>
      </w:r>
      <w:r>
        <w:br/>
      </w:r>
      <w:r>
        <w:rPr>
          <w:rFonts w:ascii="Consolas" w:eastAsia="Consolas" w:hAnsi="Consolas" w:cs="Consolas"/>
          <w:color w:val="1F2933"/>
          <w:sz w:val="18"/>
          <w:szCs w:val="18"/>
        </w:rPr>
        <w:t>GET  /api/ai/status          (requiere JWT)</w:t>
      </w:r>
      <w:r>
        <w:br/>
      </w:r>
      <w:r>
        <w:rPr>
          <w:rFonts w:ascii="Consolas" w:eastAsia="Consolas" w:hAnsi="Consolas" w:cs="Consolas"/>
          <w:color w:val="1F2933"/>
          <w:sz w:val="18"/>
          <w:szCs w:val="18"/>
        </w:rPr>
        <w:t xml:space="preserve">  Respuesta: { "available": true,</w:t>
      </w:r>
      <w:r>
        <w:br/>
      </w:r>
      <w:r>
        <w:rPr>
          <w:rFonts w:ascii="Consolas" w:eastAsia="Consolas" w:hAnsi="Consolas" w:cs="Consolas"/>
          <w:color w:val="1F2933"/>
          <w:sz w:val="18"/>
          <w:szCs w:val="18"/>
        </w:rPr>
        <w:t xml:space="preserve">               "model": "llama3.1:8b",</w:t>
      </w:r>
      <w:r>
        <w:br/>
      </w:r>
      <w:r>
        <w:rPr>
          <w:rFonts w:ascii="Consolas" w:eastAsia="Consolas" w:hAnsi="Consolas" w:cs="Consolas"/>
          <w:color w:val="1F2933"/>
          <w:sz w:val="18"/>
          <w:szCs w:val="18"/>
        </w:rPr>
        <w:t xml:space="preserve">               "indexed_documents": 37 }</w:t>
      </w:r>
      <w:r>
        <w:br/>
      </w:r>
      <w:r>
        <w:br/>
      </w:r>
      <w:r>
        <w:rPr>
          <w:rFonts w:ascii="Consolas" w:eastAsia="Consolas" w:hAnsi="Consolas" w:cs="Consolas"/>
          <w:color w:val="1F2933"/>
          <w:sz w:val="18"/>
          <w:szCs w:val="18"/>
        </w:rPr>
        <w:t>GET  /api/ai/history?conversation_id=uuid   (opcional)</w:t>
      </w:r>
      <w:r>
        <w:br/>
      </w:r>
      <w:r>
        <w:rPr>
          <w:rFonts w:ascii="Consolas" w:eastAsia="Consolas" w:hAnsi="Consolas" w:cs="Consolas"/>
          <w:color w:val="1F2933"/>
          <w:sz w:val="18"/>
          <w:szCs w:val="18"/>
        </w:rPr>
        <w:t xml:space="preserve">  Respuesta: { "messages": [ {"role":"user","content":"..."} ] }</w:t>
      </w:r>
    </w:p>
    <w:p w14:paraId="44AD2403" w14:textId="77777777" w:rsidR="00942613" w:rsidRDefault="00E60D16">
      <w:pPr>
        <w:spacing w:after="140" w:line="276" w:lineRule="auto"/>
      </w:pPr>
      <w:r>
        <w:t>Códigos de estado que el cliente ya interpreta: 404 cuando el asistente no está implementado, 401 o 422 cuando la sesión caducó, y 503 cuando Ollama no responde.</w:t>
      </w:r>
    </w:p>
    <w:p w14:paraId="414B53BE" w14:textId="77777777" w:rsidR="00942613" w:rsidRDefault="00E60D16">
      <w:pPr>
        <w:pStyle w:val="Ttulo2"/>
        <w:spacing w:before="280" w:after="140"/>
      </w:pPr>
      <w:bookmarkStart w:id="30" w:name="_Toc240664678"/>
      <w:r>
        <w:rPr>
          <w:b/>
          <w:bCs/>
          <w:color w:val="003366"/>
        </w:rPr>
        <w:t>6.5 Requisitos de hardware</w:t>
      </w:r>
      <w:bookmarkEnd w:id="30"/>
    </w:p>
    <w:p w14:paraId="01D872E6" w14:textId="77777777" w:rsidR="00942613" w:rsidRDefault="00E60D16">
      <w:pPr>
        <w:spacing w:after="140" w:line="276" w:lineRule="auto"/>
      </w:pPr>
      <w:r>
        <w:t>El factor determinante es la memoria. Un modelo de 8.000 millones de parámetros cuantizado ocupa entre 5 y 6 GB.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942613" w14:paraId="383BF21B" w14:textId="77777777">
        <w:tblPrEx>
          <w:tblCellMar>
            <w:top w:w="0" w:type="dxa"/>
            <w:bottom w:w="0" w:type="dxa"/>
          </w:tblCellMar>
        </w:tblPrEx>
        <w:trPr>
          <w:tblHeader/>
        </w:trPr>
        <w:tc>
          <w:tcPr>
            <w:tcW w:w="3200" w:type="dxa"/>
            <w:shd w:val="clear" w:color="auto" w:fill="004A99"/>
            <w:tcMar>
              <w:top w:w="80" w:type="dxa"/>
              <w:left w:w="110" w:type="dxa"/>
              <w:bottom w:w="80" w:type="dxa"/>
              <w:right w:w="110" w:type="dxa"/>
            </w:tcMar>
          </w:tcPr>
          <w:p w14:paraId="67BC90FB" w14:textId="77777777" w:rsidR="00942613" w:rsidRDefault="00E60D16">
            <w:r>
              <w:rPr>
                <w:b/>
                <w:bCs/>
                <w:color w:val="FFFFFF"/>
                <w:sz w:val="20"/>
                <w:szCs w:val="20"/>
              </w:rPr>
              <w:t>Escenario</w:t>
            </w:r>
          </w:p>
        </w:tc>
        <w:tc>
          <w:tcPr>
            <w:tcW w:w="2000" w:type="dxa"/>
            <w:shd w:val="clear" w:color="auto" w:fill="004A99"/>
            <w:tcMar>
              <w:top w:w="80" w:type="dxa"/>
              <w:left w:w="110" w:type="dxa"/>
              <w:bottom w:w="80" w:type="dxa"/>
              <w:right w:w="110" w:type="dxa"/>
            </w:tcMar>
          </w:tcPr>
          <w:p w14:paraId="4812EC90" w14:textId="77777777" w:rsidR="00942613" w:rsidRDefault="00E60D16">
            <w:r>
              <w:rPr>
                <w:b/>
                <w:bCs/>
                <w:color w:val="FFFFFF"/>
                <w:sz w:val="20"/>
                <w:szCs w:val="20"/>
              </w:rPr>
              <w:t>Memoria</w:t>
            </w:r>
          </w:p>
        </w:tc>
        <w:tc>
          <w:tcPr>
            <w:tcW w:w="4160" w:type="dxa"/>
            <w:shd w:val="clear" w:color="auto" w:fill="004A99"/>
            <w:tcMar>
              <w:top w:w="80" w:type="dxa"/>
              <w:left w:w="110" w:type="dxa"/>
              <w:bottom w:w="80" w:type="dxa"/>
              <w:right w:w="110" w:type="dxa"/>
            </w:tcMar>
          </w:tcPr>
          <w:p w14:paraId="190A3911" w14:textId="77777777" w:rsidR="00942613" w:rsidRDefault="00E60D16">
            <w:r>
              <w:rPr>
                <w:b/>
                <w:bCs/>
                <w:color w:val="FFFFFF"/>
                <w:sz w:val="20"/>
                <w:szCs w:val="20"/>
              </w:rPr>
              <w:t>Rendimiento esperado</w:t>
            </w:r>
          </w:p>
        </w:tc>
      </w:tr>
      <w:tr w:rsidR="00942613" w14:paraId="57BC815D" w14:textId="77777777">
        <w:tblPrEx>
          <w:tblCellMar>
            <w:top w:w="0" w:type="dxa"/>
            <w:bottom w:w="0" w:type="dxa"/>
          </w:tblCellMar>
        </w:tblPrEx>
        <w:tc>
          <w:tcPr>
            <w:tcW w:w="3200" w:type="dxa"/>
            <w:shd w:val="clear" w:color="auto" w:fill="FFFFFF"/>
            <w:tcMar>
              <w:top w:w="70" w:type="dxa"/>
              <w:left w:w="110" w:type="dxa"/>
              <w:bottom w:w="70" w:type="dxa"/>
              <w:right w:w="110" w:type="dxa"/>
            </w:tcMar>
          </w:tcPr>
          <w:p w14:paraId="6EC3C0BC" w14:textId="77777777" w:rsidR="00942613" w:rsidRDefault="00E60D16">
            <w:r>
              <w:rPr>
                <w:sz w:val="19"/>
                <w:szCs w:val="19"/>
              </w:rPr>
              <w:t>Mínimo viable (sólo CPU)</w:t>
            </w:r>
          </w:p>
        </w:tc>
        <w:tc>
          <w:tcPr>
            <w:tcW w:w="2000" w:type="dxa"/>
            <w:shd w:val="clear" w:color="auto" w:fill="FFFFFF"/>
            <w:tcMar>
              <w:top w:w="70" w:type="dxa"/>
              <w:left w:w="110" w:type="dxa"/>
              <w:bottom w:w="70" w:type="dxa"/>
              <w:right w:w="110" w:type="dxa"/>
            </w:tcMar>
          </w:tcPr>
          <w:p w14:paraId="66C5DEB6" w14:textId="77777777" w:rsidR="00942613" w:rsidRDefault="00E60D16">
            <w:r>
              <w:rPr>
                <w:sz w:val="19"/>
                <w:szCs w:val="19"/>
              </w:rPr>
              <w:t>16 GB RAM</w:t>
            </w:r>
          </w:p>
        </w:tc>
        <w:tc>
          <w:tcPr>
            <w:tcW w:w="4160" w:type="dxa"/>
            <w:shd w:val="clear" w:color="auto" w:fill="FFFFFF"/>
            <w:tcMar>
              <w:top w:w="70" w:type="dxa"/>
              <w:left w:w="110" w:type="dxa"/>
              <w:bottom w:w="70" w:type="dxa"/>
              <w:right w:w="110" w:type="dxa"/>
            </w:tcMar>
          </w:tcPr>
          <w:p w14:paraId="4FFDD40B" w14:textId="77777777" w:rsidR="00942613" w:rsidRDefault="00E60D16">
            <w:r>
              <w:rPr>
                <w:sz w:val="19"/>
                <w:szCs w:val="19"/>
              </w:rPr>
              <w:t>De 20 a 40 s por respuesta</w:t>
            </w:r>
          </w:p>
        </w:tc>
      </w:tr>
      <w:tr w:rsidR="00942613" w14:paraId="354B473C" w14:textId="77777777">
        <w:tblPrEx>
          <w:tblCellMar>
            <w:top w:w="0" w:type="dxa"/>
            <w:bottom w:w="0" w:type="dxa"/>
          </w:tblCellMar>
        </w:tblPrEx>
        <w:tc>
          <w:tcPr>
            <w:tcW w:w="3200" w:type="dxa"/>
            <w:shd w:val="clear" w:color="auto" w:fill="F7F9FC"/>
            <w:tcMar>
              <w:top w:w="70" w:type="dxa"/>
              <w:left w:w="110" w:type="dxa"/>
              <w:bottom w:w="70" w:type="dxa"/>
              <w:right w:w="110" w:type="dxa"/>
            </w:tcMar>
          </w:tcPr>
          <w:p w14:paraId="75BB9EAE" w14:textId="77777777" w:rsidR="00942613" w:rsidRDefault="00E60D16">
            <w:r>
              <w:rPr>
                <w:sz w:val="19"/>
                <w:szCs w:val="19"/>
              </w:rPr>
              <w:t>Recomendado (sólo CPU)</w:t>
            </w:r>
          </w:p>
        </w:tc>
        <w:tc>
          <w:tcPr>
            <w:tcW w:w="2000" w:type="dxa"/>
            <w:shd w:val="clear" w:color="auto" w:fill="F7F9FC"/>
            <w:tcMar>
              <w:top w:w="70" w:type="dxa"/>
              <w:left w:w="110" w:type="dxa"/>
              <w:bottom w:w="70" w:type="dxa"/>
              <w:right w:w="110" w:type="dxa"/>
            </w:tcMar>
          </w:tcPr>
          <w:p w14:paraId="39C36782" w14:textId="77777777" w:rsidR="00942613" w:rsidRDefault="00E60D16">
            <w:r>
              <w:rPr>
                <w:sz w:val="19"/>
                <w:szCs w:val="19"/>
              </w:rPr>
              <w:t>32 GB RAM</w:t>
            </w:r>
          </w:p>
        </w:tc>
        <w:tc>
          <w:tcPr>
            <w:tcW w:w="4160" w:type="dxa"/>
            <w:shd w:val="clear" w:color="auto" w:fill="F7F9FC"/>
            <w:tcMar>
              <w:top w:w="70" w:type="dxa"/>
              <w:left w:w="110" w:type="dxa"/>
              <w:bottom w:w="70" w:type="dxa"/>
              <w:right w:w="110" w:type="dxa"/>
            </w:tcMar>
          </w:tcPr>
          <w:p w14:paraId="1866A817" w14:textId="77777777" w:rsidR="00942613" w:rsidRDefault="00E60D16">
            <w:r>
              <w:rPr>
                <w:sz w:val="19"/>
                <w:szCs w:val="19"/>
              </w:rPr>
              <w:t>De 10 a 20 s por respuesta</w:t>
            </w:r>
          </w:p>
        </w:tc>
      </w:tr>
      <w:tr w:rsidR="00942613" w14:paraId="46429EAF" w14:textId="77777777">
        <w:tblPrEx>
          <w:tblCellMar>
            <w:top w:w="0" w:type="dxa"/>
            <w:bottom w:w="0" w:type="dxa"/>
          </w:tblCellMar>
        </w:tblPrEx>
        <w:tc>
          <w:tcPr>
            <w:tcW w:w="3200" w:type="dxa"/>
            <w:shd w:val="clear" w:color="auto" w:fill="FFFFFF"/>
            <w:tcMar>
              <w:top w:w="70" w:type="dxa"/>
              <w:left w:w="110" w:type="dxa"/>
              <w:bottom w:w="70" w:type="dxa"/>
              <w:right w:w="110" w:type="dxa"/>
            </w:tcMar>
          </w:tcPr>
          <w:p w14:paraId="23F88A36" w14:textId="77777777" w:rsidR="00942613" w:rsidRDefault="00E60D16">
            <w:r>
              <w:rPr>
                <w:sz w:val="19"/>
                <w:szCs w:val="19"/>
              </w:rPr>
              <w:t>Con GPU dedicada</w:t>
            </w:r>
          </w:p>
        </w:tc>
        <w:tc>
          <w:tcPr>
            <w:tcW w:w="2000" w:type="dxa"/>
            <w:shd w:val="clear" w:color="auto" w:fill="FFFFFF"/>
            <w:tcMar>
              <w:top w:w="70" w:type="dxa"/>
              <w:left w:w="110" w:type="dxa"/>
              <w:bottom w:w="70" w:type="dxa"/>
              <w:right w:w="110" w:type="dxa"/>
            </w:tcMar>
          </w:tcPr>
          <w:p w14:paraId="10DB030D" w14:textId="77777777" w:rsidR="00942613" w:rsidRDefault="00E60D16">
            <w:r>
              <w:rPr>
                <w:sz w:val="19"/>
                <w:szCs w:val="19"/>
              </w:rPr>
              <w:t>8 GB VRAM</w:t>
            </w:r>
          </w:p>
        </w:tc>
        <w:tc>
          <w:tcPr>
            <w:tcW w:w="4160" w:type="dxa"/>
            <w:shd w:val="clear" w:color="auto" w:fill="FFFFFF"/>
            <w:tcMar>
              <w:top w:w="70" w:type="dxa"/>
              <w:left w:w="110" w:type="dxa"/>
              <w:bottom w:w="70" w:type="dxa"/>
              <w:right w:w="110" w:type="dxa"/>
            </w:tcMar>
          </w:tcPr>
          <w:p w14:paraId="3D10BD80" w14:textId="77777777" w:rsidR="00942613" w:rsidRDefault="00E60D16">
            <w:r>
              <w:rPr>
                <w:sz w:val="19"/>
                <w:szCs w:val="19"/>
              </w:rPr>
              <w:t>De 2 a 5 s por respuesta</w:t>
            </w:r>
          </w:p>
        </w:tc>
      </w:tr>
      <w:tr w:rsidR="00942613" w14:paraId="5E0F9CEB" w14:textId="77777777">
        <w:tblPrEx>
          <w:tblCellMar>
            <w:top w:w="0" w:type="dxa"/>
            <w:bottom w:w="0" w:type="dxa"/>
          </w:tblCellMar>
        </w:tblPrEx>
        <w:tc>
          <w:tcPr>
            <w:tcW w:w="3200" w:type="dxa"/>
            <w:shd w:val="clear" w:color="auto" w:fill="F7F9FC"/>
            <w:tcMar>
              <w:top w:w="70" w:type="dxa"/>
              <w:left w:w="110" w:type="dxa"/>
              <w:bottom w:w="70" w:type="dxa"/>
              <w:right w:w="110" w:type="dxa"/>
            </w:tcMar>
          </w:tcPr>
          <w:p w14:paraId="04CE687C" w14:textId="77777777" w:rsidR="00942613" w:rsidRDefault="00E60D16">
            <w:r>
              <w:rPr>
                <w:sz w:val="19"/>
                <w:szCs w:val="19"/>
              </w:rPr>
              <w:t>Modelo reducido (3B)</w:t>
            </w:r>
          </w:p>
        </w:tc>
        <w:tc>
          <w:tcPr>
            <w:tcW w:w="2000" w:type="dxa"/>
            <w:shd w:val="clear" w:color="auto" w:fill="F7F9FC"/>
            <w:tcMar>
              <w:top w:w="70" w:type="dxa"/>
              <w:left w:w="110" w:type="dxa"/>
              <w:bottom w:w="70" w:type="dxa"/>
              <w:right w:w="110" w:type="dxa"/>
            </w:tcMar>
          </w:tcPr>
          <w:p w14:paraId="7D8B0667" w14:textId="77777777" w:rsidR="00942613" w:rsidRDefault="00E60D16">
            <w:r>
              <w:rPr>
                <w:sz w:val="19"/>
                <w:szCs w:val="19"/>
              </w:rPr>
              <w:t>8 GB RAM</w:t>
            </w:r>
          </w:p>
        </w:tc>
        <w:tc>
          <w:tcPr>
            <w:tcW w:w="4160" w:type="dxa"/>
            <w:shd w:val="clear" w:color="auto" w:fill="F7F9FC"/>
            <w:tcMar>
              <w:top w:w="70" w:type="dxa"/>
              <w:left w:w="110" w:type="dxa"/>
              <w:bottom w:w="70" w:type="dxa"/>
              <w:right w:w="110" w:type="dxa"/>
            </w:tcMar>
          </w:tcPr>
          <w:p w14:paraId="5981A7CF" w14:textId="77777777" w:rsidR="00942613" w:rsidRDefault="00E60D16">
            <w:r>
              <w:rPr>
                <w:sz w:val="19"/>
                <w:szCs w:val="19"/>
              </w:rPr>
              <w:t>Rápido, con menor calidad</w:t>
            </w:r>
          </w:p>
        </w:tc>
      </w:tr>
    </w:tbl>
    <w:p w14:paraId="1803D2B8" w14:textId="77777777" w:rsidR="00942613" w:rsidRDefault="00942613"/>
    <w:p w14:paraId="65B78D2C" w14:textId="77777777" w:rsidR="00942613" w:rsidRDefault="00E60D16">
      <w:pPr>
        <w:spacing w:after="140" w:line="276" w:lineRule="auto"/>
      </w:pPr>
      <w:r>
        <w:t>Sin GPU el sistema funciona, pero la espera es perceptible. Si el servidor de la universidad no dispone de tarjeta gráfica dedicada, conviene empezar con un modelo de 3.000 millones de parámetros y evaluar la calidad antes de decidir.</w:t>
      </w:r>
    </w:p>
    <w:p w14:paraId="4DAFB0E4" w14:textId="77777777" w:rsidR="00942613" w:rsidRDefault="00E60D16">
      <w:pPr>
        <w:pStyle w:val="Ttulo2"/>
        <w:spacing w:before="280" w:after="140"/>
      </w:pPr>
      <w:bookmarkStart w:id="31" w:name="_Toc240664679"/>
      <w:r>
        <w:rPr>
          <w:b/>
          <w:bCs/>
          <w:color w:val="003366"/>
        </w:rPr>
        <w:t>6.6 Fases de implementación</w:t>
      </w:r>
      <w:bookmarkEnd w:id="31"/>
    </w:p>
    <w:p w14:paraId="682207D9" w14:textId="77777777" w:rsidR="00942613" w:rsidRDefault="00E60D16">
      <w:pPr>
        <w:spacing w:after="140" w:line="276" w:lineRule="auto"/>
      </w:pPr>
      <w:r>
        <w:lastRenderedPageBreak/>
        <w:t>Se propone avanzar por fases, con un resultado comprobable al final de cada una:</w:t>
      </w:r>
    </w:p>
    <w:p w14:paraId="7C93F4AF" w14:textId="77777777" w:rsidR="00942613" w:rsidRDefault="00E60D16">
      <w:pPr>
        <w:pStyle w:val="Ttulo3"/>
        <w:spacing w:before="220" w:after="120"/>
      </w:pPr>
      <w:bookmarkStart w:id="32" w:name="_Toc240664680"/>
      <w:r>
        <w:rPr>
          <w:b/>
          <w:bCs/>
          <w:color w:val="4A4A4A"/>
          <w:sz w:val="23"/>
          <w:szCs w:val="23"/>
        </w:rPr>
        <w:t>Fase 1 — Extracción e indexado</w:t>
      </w:r>
      <w:bookmarkEnd w:id="32"/>
    </w:p>
    <w:p w14:paraId="531ECA25" w14:textId="77777777" w:rsidR="00942613" w:rsidRDefault="00E60D16">
      <w:pPr>
        <w:pStyle w:val="Prrafodelista"/>
        <w:numPr>
          <w:ilvl w:val="0"/>
          <w:numId w:val="2"/>
        </w:numPr>
        <w:spacing w:after="90" w:line="276" w:lineRule="auto"/>
      </w:pPr>
      <w:r>
        <w:t>Extraer el texto de los PDF y documentos ya presentes en uploads/.</w:t>
      </w:r>
    </w:p>
    <w:p w14:paraId="5F3DCEEC" w14:textId="77777777" w:rsidR="00942613" w:rsidRDefault="00E60D16">
      <w:pPr>
        <w:pStyle w:val="Prrafodelista"/>
        <w:numPr>
          <w:ilvl w:val="0"/>
          <w:numId w:val="2"/>
        </w:numPr>
        <w:spacing w:after="90" w:line="276" w:lineRule="auto"/>
      </w:pPr>
      <w:r>
        <w:t>Dividirlo en fragmentos de 500 a 1.000 caracteres con solapamiento.</w:t>
      </w:r>
    </w:p>
    <w:p w14:paraId="613819A3" w14:textId="77777777" w:rsidR="00942613" w:rsidRDefault="00E60D16">
      <w:pPr>
        <w:pStyle w:val="Prrafodelista"/>
        <w:numPr>
          <w:ilvl w:val="0"/>
          <w:numId w:val="2"/>
        </w:numPr>
        <w:spacing w:after="90" w:line="276" w:lineRule="auto"/>
      </w:pPr>
      <w:r>
        <w:t>Generar los vectores y almacenarlos junto con el identificador del recurso y su propietario.</w:t>
      </w:r>
    </w:p>
    <w:p w14:paraId="403C5D41" w14:textId="77777777" w:rsidR="00942613" w:rsidRDefault="00E60D16">
      <w:pPr>
        <w:pStyle w:val="Ttulo3"/>
        <w:spacing w:before="220" w:after="120"/>
      </w:pPr>
      <w:bookmarkStart w:id="33" w:name="_Toc240664681"/>
      <w:r>
        <w:rPr>
          <w:b/>
          <w:bCs/>
          <w:color w:val="4A4A4A"/>
          <w:sz w:val="23"/>
          <w:szCs w:val="23"/>
        </w:rPr>
        <w:t>Fase 2 — Conexión con Ollama</w:t>
      </w:r>
      <w:bookmarkEnd w:id="33"/>
    </w:p>
    <w:p w14:paraId="66D254B0" w14:textId="77777777" w:rsidR="00942613" w:rsidRDefault="00E60D16">
      <w:pPr>
        <w:pStyle w:val="Prrafodelista"/>
        <w:numPr>
          <w:ilvl w:val="0"/>
          <w:numId w:val="2"/>
        </w:numPr>
        <w:spacing w:after="90" w:line="276" w:lineRule="auto"/>
      </w:pPr>
      <w:r>
        <w:t>Implementar /api/ai/status y comprobar que el widget detecta el asistente.</w:t>
      </w:r>
    </w:p>
    <w:p w14:paraId="2E07C81E" w14:textId="77777777" w:rsidR="00942613" w:rsidRDefault="00E60D16">
      <w:pPr>
        <w:pStyle w:val="Prrafodelista"/>
        <w:numPr>
          <w:ilvl w:val="0"/>
          <w:numId w:val="2"/>
        </w:numPr>
        <w:spacing w:after="90" w:line="276" w:lineRule="auto"/>
      </w:pPr>
      <w:r>
        <w:t>Implementar /api/ai/chat con la búsqueda y el filtro de permisos.</w:t>
      </w:r>
    </w:p>
    <w:p w14:paraId="7B94FB1D" w14:textId="77777777" w:rsidR="00942613" w:rsidRDefault="00E60D16">
      <w:pPr>
        <w:pStyle w:val="Prrafodelista"/>
        <w:numPr>
          <w:ilvl w:val="0"/>
          <w:numId w:val="2"/>
        </w:numPr>
        <w:spacing w:after="90" w:line="276" w:lineRule="auto"/>
      </w:pPr>
      <w:r>
        <w:t>Ajustar el prompt para que el modelo responda en español y admita no saber algo.</w:t>
      </w:r>
    </w:p>
    <w:p w14:paraId="1D728E09" w14:textId="77777777" w:rsidR="00942613" w:rsidRDefault="00E60D16">
      <w:pPr>
        <w:pStyle w:val="Ttulo3"/>
        <w:spacing w:before="220" w:after="120"/>
      </w:pPr>
      <w:bookmarkStart w:id="34" w:name="_Toc240664682"/>
      <w:r>
        <w:rPr>
          <w:b/>
          <w:bCs/>
          <w:color w:val="4A4A4A"/>
          <w:sz w:val="23"/>
          <w:szCs w:val="23"/>
        </w:rPr>
        <w:t>Fase 3 — Indexado automático</w:t>
      </w:r>
      <w:bookmarkEnd w:id="34"/>
    </w:p>
    <w:p w14:paraId="4EBFA48B" w14:textId="77777777" w:rsidR="00942613" w:rsidRDefault="00E60D16">
      <w:pPr>
        <w:pStyle w:val="Prrafodelista"/>
        <w:numPr>
          <w:ilvl w:val="0"/>
          <w:numId w:val="2"/>
        </w:numPr>
        <w:spacing w:after="90" w:line="276" w:lineRule="auto"/>
      </w:pPr>
      <w:r>
        <w:t>Indexar cada recurso nuevo en el momento de subirlo.</w:t>
      </w:r>
    </w:p>
    <w:p w14:paraId="291847F5" w14:textId="77777777" w:rsidR="00942613" w:rsidRDefault="00E60D16">
      <w:pPr>
        <w:pStyle w:val="Prrafodelista"/>
        <w:numPr>
          <w:ilvl w:val="0"/>
          <w:numId w:val="2"/>
        </w:numPr>
        <w:spacing w:after="90" w:line="276" w:lineRule="auto"/>
      </w:pPr>
      <w:r>
        <w:t>Eliminar del índice los recursos borrados.</w:t>
      </w:r>
    </w:p>
    <w:p w14:paraId="238D4537" w14:textId="77777777" w:rsidR="00942613" w:rsidRDefault="00E60D16">
      <w:pPr>
        <w:pStyle w:val="Ttulo3"/>
        <w:spacing w:before="220" w:after="120"/>
      </w:pPr>
      <w:bookmarkStart w:id="35" w:name="_Toc240664683"/>
      <w:r>
        <w:rPr>
          <w:b/>
          <w:bCs/>
          <w:color w:val="4A4A4A"/>
          <w:sz w:val="23"/>
          <w:szCs w:val="23"/>
        </w:rPr>
        <w:t>Fase 4 — Refinamiento</w:t>
      </w:r>
      <w:bookmarkEnd w:id="35"/>
    </w:p>
    <w:p w14:paraId="7DA52632" w14:textId="77777777" w:rsidR="00942613" w:rsidRDefault="00E60D16">
      <w:pPr>
        <w:pStyle w:val="Prrafodelista"/>
        <w:numPr>
          <w:ilvl w:val="0"/>
          <w:numId w:val="2"/>
        </w:numPr>
        <w:spacing w:after="90" w:line="276" w:lineRule="auto"/>
      </w:pPr>
      <w:r>
        <w:t>Respuesta en streaming, para que el texto aparezca conforme se genera.</w:t>
      </w:r>
    </w:p>
    <w:p w14:paraId="43B7367D" w14:textId="77777777" w:rsidR="00942613" w:rsidRDefault="00E60D16">
      <w:pPr>
        <w:pStyle w:val="Prrafodelista"/>
        <w:numPr>
          <w:ilvl w:val="0"/>
          <w:numId w:val="2"/>
        </w:numPr>
        <w:spacing w:after="90" w:line="276" w:lineRule="auto"/>
      </w:pPr>
      <w:r>
        <w:t>Historial de conversaciones persistente.</w:t>
      </w:r>
    </w:p>
    <w:p w14:paraId="66B229A8" w14:textId="77777777" w:rsidR="00942613" w:rsidRDefault="00E60D16">
      <w:pPr>
        <w:pStyle w:val="Prrafodelista"/>
        <w:numPr>
          <w:ilvl w:val="0"/>
          <w:numId w:val="2"/>
        </w:numPr>
        <w:spacing w:after="90" w:line="276" w:lineRule="auto"/>
      </w:pPr>
      <w:r>
        <w:t>Valoración de las respuestas por parte de los estudiantes.</w:t>
      </w:r>
    </w:p>
    <w:p w14:paraId="5BF50079" w14:textId="77777777" w:rsidR="00942613" w:rsidRDefault="00E60D16">
      <w:pPr>
        <w:pStyle w:val="Ttulo2"/>
        <w:spacing w:before="280" w:after="140"/>
      </w:pPr>
      <w:bookmarkStart w:id="36" w:name="_Toc240664684"/>
      <w:r>
        <w:rPr>
          <w:b/>
          <w:bCs/>
          <w:color w:val="003366"/>
        </w:rPr>
        <w:t>6.7 Riesgos y precauciones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42613" w14:paraId="620336B7" w14:textId="77777777">
        <w:tblPrEx>
          <w:tblCellMar>
            <w:top w:w="0" w:type="dxa"/>
            <w:bottom w:w="0" w:type="dxa"/>
          </w:tblCellMar>
        </w:tblPrEx>
        <w:trPr>
          <w:tblHeader/>
        </w:trPr>
        <w:tc>
          <w:tcPr>
            <w:tcW w:w="2900" w:type="dxa"/>
            <w:shd w:val="clear" w:color="auto" w:fill="004A99"/>
            <w:tcMar>
              <w:top w:w="80" w:type="dxa"/>
              <w:left w:w="110" w:type="dxa"/>
              <w:bottom w:w="80" w:type="dxa"/>
              <w:right w:w="110" w:type="dxa"/>
            </w:tcMar>
          </w:tcPr>
          <w:p w14:paraId="6120181E" w14:textId="77777777" w:rsidR="00942613" w:rsidRDefault="00E60D16">
            <w:r>
              <w:rPr>
                <w:b/>
                <w:bCs/>
                <w:color w:val="FFFFFF"/>
                <w:sz w:val="20"/>
                <w:szCs w:val="20"/>
              </w:rPr>
              <w:t>Riesgo</w:t>
            </w:r>
          </w:p>
        </w:tc>
        <w:tc>
          <w:tcPr>
            <w:tcW w:w="6460" w:type="dxa"/>
            <w:shd w:val="clear" w:color="auto" w:fill="004A99"/>
            <w:tcMar>
              <w:top w:w="80" w:type="dxa"/>
              <w:left w:w="110" w:type="dxa"/>
              <w:bottom w:w="80" w:type="dxa"/>
              <w:right w:w="110" w:type="dxa"/>
            </w:tcMar>
          </w:tcPr>
          <w:p w14:paraId="274A21E6" w14:textId="77777777" w:rsidR="00942613" w:rsidRDefault="00E60D16">
            <w:r>
              <w:rPr>
                <w:b/>
                <w:bCs/>
                <w:color w:val="FFFFFF"/>
                <w:sz w:val="20"/>
                <w:szCs w:val="20"/>
              </w:rPr>
              <w:t>Cómo mitigarlo</w:t>
            </w:r>
          </w:p>
        </w:tc>
      </w:tr>
      <w:tr w:rsidR="00942613" w14:paraId="1C88AB80"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3056F33B" w14:textId="77777777" w:rsidR="00942613" w:rsidRDefault="00E60D16">
            <w:r>
              <w:rPr>
                <w:sz w:val="19"/>
                <w:szCs w:val="19"/>
              </w:rPr>
              <w:t>El modelo inventa datos</w:t>
            </w:r>
          </w:p>
        </w:tc>
        <w:tc>
          <w:tcPr>
            <w:tcW w:w="6460" w:type="dxa"/>
            <w:shd w:val="clear" w:color="auto" w:fill="FFFFFF"/>
            <w:tcMar>
              <w:top w:w="70" w:type="dxa"/>
              <w:left w:w="110" w:type="dxa"/>
              <w:bottom w:w="70" w:type="dxa"/>
              <w:right w:w="110" w:type="dxa"/>
            </w:tcMar>
          </w:tcPr>
          <w:p w14:paraId="12BDF5BA" w14:textId="77777777" w:rsidR="00942613" w:rsidRDefault="00E60D16">
            <w:r>
              <w:rPr>
                <w:sz w:val="19"/>
                <w:szCs w:val="19"/>
              </w:rPr>
              <w:t>Instruirlo para responder sólo con los fragmentos recibidos y admitir cuando no encuentre la información. Mostrar siempre las fuentes.</w:t>
            </w:r>
          </w:p>
        </w:tc>
      </w:tr>
      <w:tr w:rsidR="00942613" w14:paraId="36B38F4D" w14:textId="77777777">
        <w:tblPrEx>
          <w:tblCellMar>
            <w:top w:w="0" w:type="dxa"/>
            <w:bottom w:w="0" w:type="dxa"/>
          </w:tblCellMar>
        </w:tblPrEx>
        <w:tc>
          <w:tcPr>
            <w:tcW w:w="2900" w:type="dxa"/>
            <w:shd w:val="clear" w:color="auto" w:fill="F7F9FC"/>
            <w:tcMar>
              <w:top w:w="70" w:type="dxa"/>
              <w:left w:w="110" w:type="dxa"/>
              <w:bottom w:w="70" w:type="dxa"/>
              <w:right w:w="110" w:type="dxa"/>
            </w:tcMar>
          </w:tcPr>
          <w:p w14:paraId="4228198D" w14:textId="77777777" w:rsidR="00942613" w:rsidRDefault="00E60D16">
            <w:r>
              <w:rPr>
                <w:sz w:val="19"/>
                <w:szCs w:val="19"/>
              </w:rPr>
              <w:t>Fuga entre usuarios</w:t>
            </w:r>
          </w:p>
        </w:tc>
        <w:tc>
          <w:tcPr>
            <w:tcW w:w="6460" w:type="dxa"/>
            <w:shd w:val="clear" w:color="auto" w:fill="F7F9FC"/>
            <w:tcMar>
              <w:top w:w="70" w:type="dxa"/>
              <w:left w:w="110" w:type="dxa"/>
              <w:bottom w:w="70" w:type="dxa"/>
              <w:right w:w="110" w:type="dxa"/>
            </w:tcMar>
          </w:tcPr>
          <w:p w14:paraId="17691E13" w14:textId="77777777" w:rsidR="00942613" w:rsidRDefault="00E60D16">
            <w:r>
              <w:rPr>
                <w:sz w:val="19"/>
                <w:szCs w:val="19"/>
              </w:rPr>
              <w:t>Filtrar por permisos en la búsqueda, antes de construir el prompt.</w:t>
            </w:r>
          </w:p>
        </w:tc>
      </w:tr>
      <w:tr w:rsidR="00942613" w14:paraId="640E2DC3"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218D52FE" w14:textId="77777777" w:rsidR="00942613" w:rsidRDefault="00E60D16">
            <w:r>
              <w:rPr>
                <w:sz w:val="19"/>
                <w:szCs w:val="19"/>
              </w:rPr>
              <w:t>Saturación del servidor</w:t>
            </w:r>
          </w:p>
        </w:tc>
        <w:tc>
          <w:tcPr>
            <w:tcW w:w="6460" w:type="dxa"/>
            <w:shd w:val="clear" w:color="auto" w:fill="FFFFFF"/>
            <w:tcMar>
              <w:top w:w="70" w:type="dxa"/>
              <w:left w:w="110" w:type="dxa"/>
              <w:bottom w:w="70" w:type="dxa"/>
              <w:right w:w="110" w:type="dxa"/>
            </w:tcMar>
          </w:tcPr>
          <w:p w14:paraId="45B5A1D4" w14:textId="77777777" w:rsidR="00942613" w:rsidRDefault="00E60D16">
            <w:r>
              <w:rPr>
                <w:sz w:val="19"/>
                <w:szCs w:val="19"/>
              </w:rPr>
              <w:t>Encolar las peticiones y limitar las consultas por usuario y minuto.</w:t>
            </w:r>
          </w:p>
        </w:tc>
      </w:tr>
      <w:tr w:rsidR="00942613" w14:paraId="1DF6BF57" w14:textId="77777777">
        <w:tblPrEx>
          <w:tblCellMar>
            <w:top w:w="0" w:type="dxa"/>
            <w:bottom w:w="0" w:type="dxa"/>
          </w:tblCellMar>
        </w:tblPrEx>
        <w:tc>
          <w:tcPr>
            <w:tcW w:w="2900" w:type="dxa"/>
            <w:shd w:val="clear" w:color="auto" w:fill="F7F9FC"/>
            <w:tcMar>
              <w:top w:w="70" w:type="dxa"/>
              <w:left w:w="110" w:type="dxa"/>
              <w:bottom w:w="70" w:type="dxa"/>
              <w:right w:w="110" w:type="dxa"/>
            </w:tcMar>
          </w:tcPr>
          <w:p w14:paraId="0EFE7353" w14:textId="77777777" w:rsidR="00942613" w:rsidRDefault="00E60D16">
            <w:r>
              <w:rPr>
                <w:sz w:val="19"/>
                <w:szCs w:val="19"/>
              </w:rPr>
              <w:t>Respuestas lentas</w:t>
            </w:r>
          </w:p>
        </w:tc>
        <w:tc>
          <w:tcPr>
            <w:tcW w:w="6460" w:type="dxa"/>
            <w:shd w:val="clear" w:color="auto" w:fill="F7F9FC"/>
            <w:tcMar>
              <w:top w:w="70" w:type="dxa"/>
              <w:left w:w="110" w:type="dxa"/>
              <w:bottom w:w="70" w:type="dxa"/>
              <w:right w:w="110" w:type="dxa"/>
            </w:tcMar>
          </w:tcPr>
          <w:p w14:paraId="529AF6B1" w14:textId="77777777" w:rsidR="00942613" w:rsidRDefault="00E60D16">
            <w:r>
              <w:rPr>
                <w:sz w:val="19"/>
                <w:szCs w:val="19"/>
              </w:rPr>
              <w:t>Evaluar un modelo más pequeño o añadir GPU. Mostrar el indicador de progreso.</w:t>
            </w:r>
          </w:p>
        </w:tc>
      </w:tr>
      <w:tr w:rsidR="00942613" w14:paraId="4CFC158C"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1E173AAF" w14:textId="77777777" w:rsidR="00942613" w:rsidRDefault="00E60D16">
            <w:r>
              <w:rPr>
                <w:sz w:val="19"/>
                <w:szCs w:val="19"/>
              </w:rPr>
              <w:t>Documentos escaneados</w:t>
            </w:r>
          </w:p>
        </w:tc>
        <w:tc>
          <w:tcPr>
            <w:tcW w:w="6460" w:type="dxa"/>
            <w:shd w:val="clear" w:color="auto" w:fill="FFFFFF"/>
            <w:tcMar>
              <w:top w:w="70" w:type="dxa"/>
              <w:left w:w="110" w:type="dxa"/>
              <w:bottom w:w="70" w:type="dxa"/>
              <w:right w:w="110" w:type="dxa"/>
            </w:tcMar>
          </w:tcPr>
          <w:p w14:paraId="7C330963" w14:textId="77777777" w:rsidR="00942613" w:rsidRDefault="00E60D16">
            <w:r>
              <w:rPr>
                <w:sz w:val="19"/>
                <w:szCs w:val="19"/>
              </w:rPr>
              <w:t>Los PDF sin capa de texto requieren OCR; identificar cuáles lo necesitan.</w:t>
            </w:r>
          </w:p>
        </w:tc>
      </w:tr>
    </w:tbl>
    <w:p w14:paraId="7DD37BFD" w14:textId="77777777" w:rsidR="00942613" w:rsidRDefault="00942613"/>
    <w:p w14:paraId="35489AD6" w14:textId="77777777" w:rsidR="00942613" w:rsidRDefault="00E60D16">
      <w:r>
        <w:br w:type="page"/>
      </w:r>
    </w:p>
    <w:p w14:paraId="3D68DC62" w14:textId="77777777" w:rsidR="00942613" w:rsidRDefault="00E60D16">
      <w:pPr>
        <w:pStyle w:val="Ttulo1"/>
        <w:spacing w:before="360" w:after="200"/>
      </w:pPr>
      <w:bookmarkStart w:id="37" w:name="_Toc240664685"/>
      <w:r>
        <w:rPr>
          <w:b/>
          <w:bCs/>
          <w:color w:val="004A99"/>
        </w:rPr>
        <w:lastRenderedPageBreak/>
        <w:t>7. Otras líneas de trabajo futuro</w:t>
      </w:r>
      <w:bookmarkEnd w:id="37"/>
    </w:p>
    <w:p w14:paraId="7ADB70DE" w14:textId="77777777" w:rsidR="00942613" w:rsidRDefault="00E60D16">
      <w:pPr>
        <w:spacing w:after="140" w:line="276" w:lineRule="auto"/>
      </w:pPr>
      <w:r>
        <w:t>Al margen del asistente, la revisión técnica identificó mejoras convenientes antes de un despliegue amplio:</w:t>
      </w:r>
    </w:p>
    <w:p w14:paraId="4F85E99C" w14:textId="77777777" w:rsidR="00942613" w:rsidRDefault="00E60D16">
      <w:pPr>
        <w:pStyle w:val="Ttulo2"/>
        <w:spacing w:before="280" w:after="140"/>
      </w:pPr>
      <w:bookmarkStart w:id="38" w:name="_Toc240664686"/>
      <w:r>
        <w:rPr>
          <w:b/>
          <w:bCs/>
          <w:color w:val="003366"/>
        </w:rPr>
        <w:t>7.1 Técnicas</w:t>
      </w:r>
      <w:bookmarkEnd w:id="38"/>
    </w:p>
    <w:p w14:paraId="5F5FF457" w14:textId="77777777" w:rsidR="00942613" w:rsidRDefault="00E60D16">
      <w:pPr>
        <w:pStyle w:val="Prrafodelista"/>
        <w:numPr>
          <w:ilvl w:val="0"/>
          <w:numId w:val="2"/>
        </w:numPr>
        <w:spacing w:after="90" w:line="276" w:lineRule="auto"/>
      </w:pPr>
      <w:r>
        <w:t xml:space="preserve">Dividir </w:t>
      </w:r>
      <w:r>
        <w:rPr>
          <w:b/>
          <w:bCs/>
        </w:rPr>
        <w:t>app.py</w:t>
      </w:r>
      <w:r>
        <w:t>. Supera las 1.400 líneas y concentra configuración, modelos y rutas. El análisis de dependencias del proyecto lo señala como el módulo de menor cohesión.</w:t>
      </w:r>
    </w:p>
    <w:p w14:paraId="7F2D924E" w14:textId="77777777" w:rsidR="00942613" w:rsidRDefault="00E60D16">
      <w:pPr>
        <w:pStyle w:val="Prrafodelista"/>
        <w:numPr>
          <w:ilvl w:val="0"/>
          <w:numId w:val="2"/>
        </w:numPr>
        <w:spacing w:after="90" w:line="276" w:lineRule="auto"/>
      </w:pPr>
      <w:r>
        <w:t>Migrar a PostgreSQL. SQLite es suficiente para pruebas, pero no admite escrituras concurrentes con soltura.</w:t>
      </w:r>
    </w:p>
    <w:p w14:paraId="1252BF56" w14:textId="77777777" w:rsidR="00942613" w:rsidRDefault="00E60D16">
      <w:pPr>
        <w:pStyle w:val="Prrafodelista"/>
        <w:numPr>
          <w:ilvl w:val="0"/>
          <w:numId w:val="2"/>
        </w:numPr>
        <w:spacing w:after="90" w:line="276" w:lineRule="auto"/>
      </w:pPr>
      <w:r>
        <w:t>Servidor WSGI de producción. Flask advierte de que su servidor incorporado no debe usarse en producción; conviene Gunicorn o Waitress tras un proxy inverso.</w:t>
      </w:r>
    </w:p>
    <w:p w14:paraId="0B83099B" w14:textId="77777777" w:rsidR="00942613" w:rsidRDefault="00E60D16">
      <w:pPr>
        <w:pStyle w:val="Prrafodelista"/>
        <w:numPr>
          <w:ilvl w:val="0"/>
          <w:numId w:val="2"/>
        </w:numPr>
        <w:spacing w:after="90" w:line="276" w:lineRule="auto"/>
      </w:pPr>
      <w:r>
        <w:t>Mensajería en tiempo real con WebSockets, en lugar de la consulta periódica actual.</w:t>
      </w:r>
    </w:p>
    <w:p w14:paraId="3D143E19" w14:textId="77777777" w:rsidR="00942613" w:rsidRDefault="00E60D16">
      <w:pPr>
        <w:pStyle w:val="Prrafodelista"/>
        <w:numPr>
          <w:ilvl w:val="0"/>
          <w:numId w:val="2"/>
        </w:numPr>
        <w:spacing w:after="90" w:line="276" w:lineRule="auto"/>
      </w:pPr>
      <w:r>
        <w:t>Pruebas automatizadas incorporadas al repositorio.</w:t>
      </w:r>
    </w:p>
    <w:p w14:paraId="4C9F272A" w14:textId="77777777" w:rsidR="00942613" w:rsidRDefault="00E60D16">
      <w:pPr>
        <w:pStyle w:val="Ttulo2"/>
        <w:spacing w:before="280" w:after="140"/>
      </w:pPr>
      <w:bookmarkStart w:id="39" w:name="_Toc240664687"/>
      <w:r>
        <w:rPr>
          <w:b/>
          <w:bCs/>
          <w:color w:val="003366"/>
        </w:rPr>
        <w:t>7.2 Funcionales</w:t>
      </w:r>
      <w:bookmarkEnd w:id="39"/>
    </w:p>
    <w:p w14:paraId="10AE472F" w14:textId="77777777" w:rsidR="00942613" w:rsidRDefault="00E60D16">
      <w:pPr>
        <w:pStyle w:val="Prrafodelista"/>
        <w:numPr>
          <w:ilvl w:val="0"/>
          <w:numId w:val="2"/>
        </w:numPr>
        <w:spacing w:after="90" w:line="276" w:lineRule="auto"/>
      </w:pPr>
      <w:r>
        <w:t>Recuperación de contraseña por correo.</w:t>
      </w:r>
    </w:p>
    <w:p w14:paraId="08ED9026" w14:textId="77777777" w:rsidR="00942613" w:rsidRDefault="00E60D16">
      <w:pPr>
        <w:pStyle w:val="Prrafodelista"/>
        <w:numPr>
          <w:ilvl w:val="0"/>
          <w:numId w:val="2"/>
        </w:numPr>
        <w:spacing w:after="90" w:line="276" w:lineRule="auto"/>
      </w:pPr>
      <w:r>
        <w:t>Verificación del correo institucional en el registro.</w:t>
      </w:r>
    </w:p>
    <w:p w14:paraId="1CBFAC84" w14:textId="77777777" w:rsidR="00942613" w:rsidRDefault="00E60D16">
      <w:pPr>
        <w:pStyle w:val="Prrafodelista"/>
        <w:numPr>
          <w:ilvl w:val="0"/>
          <w:numId w:val="2"/>
        </w:numPr>
        <w:spacing w:after="90" w:line="276" w:lineRule="auto"/>
      </w:pPr>
      <w:r>
        <w:t>Moderación de recursos y sistema de denuncias.</w:t>
      </w:r>
    </w:p>
    <w:p w14:paraId="004A0BF7" w14:textId="77777777" w:rsidR="00942613" w:rsidRDefault="00E60D16">
      <w:pPr>
        <w:pStyle w:val="Prrafodelista"/>
        <w:numPr>
          <w:ilvl w:val="0"/>
          <w:numId w:val="2"/>
        </w:numPr>
        <w:spacing w:after="90" w:line="276" w:lineRule="auto"/>
      </w:pPr>
      <w:r>
        <w:t>Valoraciones y comentarios sobre los recursos compartidos.</w:t>
      </w:r>
    </w:p>
    <w:p w14:paraId="33B9A533" w14:textId="77777777" w:rsidR="00942613" w:rsidRDefault="00E60D16">
      <w:pPr>
        <w:pStyle w:val="Prrafodelista"/>
        <w:numPr>
          <w:ilvl w:val="0"/>
          <w:numId w:val="2"/>
        </w:numPr>
        <w:spacing w:after="90" w:line="276" w:lineRule="auto"/>
      </w:pPr>
      <w:r>
        <w:t>Vista previa de PDF sin necesidad de descargarlo.</w:t>
      </w:r>
    </w:p>
    <w:p w14:paraId="74035E48" w14:textId="77777777" w:rsidR="00942613" w:rsidRDefault="00E60D16">
      <w:pPr>
        <w:pStyle w:val="Ttulo2"/>
        <w:spacing w:before="280" w:after="140"/>
      </w:pPr>
      <w:bookmarkStart w:id="40" w:name="_Toc240664688"/>
      <w:r>
        <w:rPr>
          <w:b/>
          <w:bCs/>
          <w:color w:val="003366"/>
        </w:rPr>
        <w:t>7.3 Pendiente inmediato</w:t>
      </w:r>
      <w:bookmarkEnd w:id="40"/>
    </w:p>
    <w:p w14:paraId="4044E6B1" w14:textId="77777777" w:rsidR="00942613" w:rsidRDefault="00E60D16">
      <w:pPr>
        <w:pBdr>
          <w:top w:val="single" w:sz="2" w:space="6" w:color="EEEEEE"/>
          <w:left w:val="single" w:sz="18" w:space="8" w:color="F58220"/>
          <w:bottom w:val="single" w:sz="2" w:space="6" w:color="EEEEEE"/>
          <w:right w:val="single" w:sz="2" w:space="6" w:color="EEEEEE"/>
        </w:pBdr>
        <w:shd w:val="clear" w:color="auto" w:fill="FFF8EE"/>
        <w:spacing w:before="140" w:after="160"/>
      </w:pPr>
      <w:r>
        <w:rPr>
          <w:b/>
          <w:bCs/>
          <w:color w:val="7A4B00"/>
          <w:sz w:val="21"/>
          <w:szCs w:val="21"/>
        </w:rPr>
        <w:t>Contraseñas anteriores a la revisión</w:t>
      </w:r>
      <w:r>
        <w:br/>
      </w:r>
      <w:r>
        <w:rPr>
          <w:sz w:val="21"/>
          <w:szCs w:val="21"/>
        </w:rPr>
        <w:t>Las cuentas creadas antes de la última revisión pudieron registrarse con contraseñas de un solo carácter. El mínimo de seis caracteres sólo se aplica a los registros nuevos. Conviene forzar un cambio de contraseña a los usuarios existentes.</w:t>
      </w:r>
    </w:p>
    <w:p w14:paraId="2E52FBEE" w14:textId="77777777" w:rsidR="00942613" w:rsidRDefault="00E60D16">
      <w:r>
        <w:br w:type="page"/>
      </w:r>
    </w:p>
    <w:p w14:paraId="409794F4" w14:textId="77777777" w:rsidR="00942613" w:rsidRDefault="00E60D16">
      <w:pPr>
        <w:pStyle w:val="Ttulo1"/>
        <w:spacing w:before="360" w:after="200"/>
      </w:pPr>
      <w:bookmarkStart w:id="41" w:name="_Toc240664689"/>
      <w:r>
        <w:rPr>
          <w:b/>
          <w:bCs/>
          <w:color w:val="004A99"/>
        </w:rPr>
        <w:lastRenderedPageBreak/>
        <w:t>8. Conclusión</w:t>
      </w:r>
      <w:bookmarkEnd w:id="41"/>
    </w:p>
    <w:p w14:paraId="123A3706" w14:textId="77777777" w:rsidR="00942613" w:rsidRDefault="00E60D16">
      <w:pPr>
        <w:spacing w:after="140" w:line="276" w:lineRule="auto"/>
      </w:pPr>
      <w:r>
        <w:t>UFG Knowledge Hub cumple hoy su propósito: permite a los estudiantes compartir material académico, organizarse en grupos y comunicarse entre facultades. La revisión técnica reciente cerró los fallos de seguridad más graves y dejó el código en condiciones de crecer.</w:t>
      </w:r>
    </w:p>
    <w:p w14:paraId="5E5DA79C" w14:textId="77777777" w:rsidR="00942613" w:rsidRDefault="00E60D16">
      <w:pPr>
        <w:spacing w:after="140" w:line="276" w:lineRule="auto"/>
      </w:pPr>
      <w:r>
        <w:t>La incorporación del asistente de IA es el siguiente paso natural. La interfaz ya está lista y el contrato con el servidor está definido, de modo que el trabajo pendiente se concentra en el backend: indexar los documentos, conectar Ollama y aplicar el filtro de permisos.</w:t>
      </w:r>
    </w:p>
    <w:p w14:paraId="49F401FC" w14:textId="77777777" w:rsidR="00942613" w:rsidRDefault="00E60D16">
      <w:pPr>
        <w:spacing w:after="140" w:line="276" w:lineRule="auto"/>
      </w:pPr>
      <w:r>
        <w:t>La decisión de ejecutar el modelo en el propio servidor tiene un coste, principalmente en hardware y en tiempo de respuesta, pero mantiene el material académico de los estudiantes dentro de la universidad. Para una plataforma que custodia trabajos y documentos personales, es la opción correcta.</w:t>
      </w:r>
    </w:p>
    <w:sectPr w:rsidR="00942613">
      <w:footerReference w:type="default" r:id="rId18"/>
      <w:pgSz w:w="12240" w:h="15840"/>
      <w:pgMar w:top="1150" w:right="1150" w:bottom="11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747D" w14:textId="77777777" w:rsidR="00E60D16" w:rsidRDefault="00E60D16">
      <w:r>
        <w:separator/>
      </w:r>
    </w:p>
  </w:endnote>
  <w:endnote w:type="continuationSeparator" w:id="0">
    <w:p w14:paraId="7BFD8B5A" w14:textId="77777777" w:rsidR="00E60D16" w:rsidRDefault="00E60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CD6C" w14:textId="77777777" w:rsidR="00942613" w:rsidRDefault="00E60D16">
    <w:pPr>
      <w:jc w:val="center"/>
    </w:pPr>
    <w:r>
      <w:rPr>
        <w:color w:val="909090"/>
        <w:sz w:val="16"/>
        <w:szCs w:val="16"/>
      </w:rPr>
      <w:t xml:space="preserve">UFG Knowledge Hub  ·  </w:t>
    </w:r>
    <w:r>
      <w:rPr>
        <w:color w:val="909090"/>
        <w:sz w:val="16"/>
        <w:szCs w:val="16"/>
      </w:rPr>
      <w:fldChar w:fldCharType="begin"/>
    </w:r>
    <w:r>
      <w:rPr>
        <w:color w:val="909090"/>
        <w:sz w:val="16"/>
        <w:szCs w:val="16"/>
      </w:rPr>
      <w:instrText>PAGE</w:instrText>
    </w:r>
    <w:r>
      <w:rPr>
        <w:color w:val="909090"/>
        <w:sz w:val="16"/>
        <w:szCs w:val="16"/>
      </w:rPr>
      <w:fldChar w:fldCharType="separate"/>
    </w:r>
    <w:r w:rsidR="00362249">
      <w:rPr>
        <w:noProof/>
        <w:color w:val="909090"/>
        <w:sz w:val="16"/>
        <w:szCs w:val="16"/>
      </w:rPr>
      <w:t>1</w:t>
    </w:r>
    <w:r>
      <w:rPr>
        <w:color w:val="909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E101" w14:textId="77777777" w:rsidR="00E60D16" w:rsidRDefault="00E60D16">
      <w:r>
        <w:separator/>
      </w:r>
    </w:p>
  </w:footnote>
  <w:footnote w:type="continuationSeparator" w:id="0">
    <w:p w14:paraId="66E7EB61" w14:textId="77777777" w:rsidR="00E60D16" w:rsidRDefault="00E60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C6056"/>
    <w:multiLevelType w:val="hybridMultilevel"/>
    <w:tmpl w:val="0D140C60"/>
    <w:lvl w:ilvl="0" w:tplc="F8CC64D6">
      <w:start w:val="1"/>
      <w:numFmt w:val="bullet"/>
      <w:lvlText w:val="●"/>
      <w:lvlJc w:val="left"/>
      <w:pPr>
        <w:ind w:left="720" w:hanging="360"/>
      </w:pPr>
    </w:lvl>
    <w:lvl w:ilvl="1" w:tplc="E7FC76B2">
      <w:start w:val="1"/>
      <w:numFmt w:val="bullet"/>
      <w:lvlText w:val="○"/>
      <w:lvlJc w:val="left"/>
      <w:pPr>
        <w:ind w:left="1440" w:hanging="360"/>
      </w:pPr>
    </w:lvl>
    <w:lvl w:ilvl="2" w:tplc="FC607C82">
      <w:start w:val="1"/>
      <w:numFmt w:val="bullet"/>
      <w:lvlText w:val="■"/>
      <w:lvlJc w:val="left"/>
      <w:pPr>
        <w:ind w:left="2160" w:hanging="360"/>
      </w:pPr>
    </w:lvl>
    <w:lvl w:ilvl="3" w:tplc="FAA8996A">
      <w:start w:val="1"/>
      <w:numFmt w:val="bullet"/>
      <w:lvlText w:val="●"/>
      <w:lvlJc w:val="left"/>
      <w:pPr>
        <w:ind w:left="2880" w:hanging="360"/>
      </w:pPr>
    </w:lvl>
    <w:lvl w:ilvl="4" w:tplc="10DC07FC">
      <w:start w:val="1"/>
      <w:numFmt w:val="bullet"/>
      <w:lvlText w:val="○"/>
      <w:lvlJc w:val="left"/>
      <w:pPr>
        <w:ind w:left="3600" w:hanging="360"/>
      </w:pPr>
    </w:lvl>
    <w:lvl w:ilvl="5" w:tplc="C568DA76">
      <w:start w:val="1"/>
      <w:numFmt w:val="bullet"/>
      <w:lvlText w:val="■"/>
      <w:lvlJc w:val="left"/>
      <w:pPr>
        <w:ind w:left="4320" w:hanging="360"/>
      </w:pPr>
    </w:lvl>
    <w:lvl w:ilvl="6" w:tplc="77D6B57A">
      <w:start w:val="1"/>
      <w:numFmt w:val="bullet"/>
      <w:lvlText w:val="●"/>
      <w:lvlJc w:val="left"/>
      <w:pPr>
        <w:ind w:left="5040" w:hanging="360"/>
      </w:pPr>
    </w:lvl>
    <w:lvl w:ilvl="7" w:tplc="81401A12">
      <w:start w:val="1"/>
      <w:numFmt w:val="bullet"/>
      <w:lvlText w:val="●"/>
      <w:lvlJc w:val="left"/>
      <w:pPr>
        <w:ind w:left="5760" w:hanging="360"/>
      </w:pPr>
    </w:lvl>
    <w:lvl w:ilvl="8" w:tplc="A670BA14">
      <w:start w:val="1"/>
      <w:numFmt w:val="bullet"/>
      <w:lvlText w:val="●"/>
      <w:lvlJc w:val="left"/>
      <w:pPr>
        <w:ind w:left="6480" w:hanging="360"/>
      </w:pPr>
    </w:lvl>
  </w:abstractNum>
  <w:abstractNum w:abstractNumId="1" w15:restartNumberingAfterBreak="0">
    <w:nsid w:val="5C462706"/>
    <w:multiLevelType w:val="hybridMultilevel"/>
    <w:tmpl w:val="992C974A"/>
    <w:lvl w:ilvl="0" w:tplc="7FC4F4B4">
      <w:start w:val="1"/>
      <w:numFmt w:val="bullet"/>
      <w:lvlText w:val="•"/>
      <w:lvlJc w:val="left"/>
      <w:pPr>
        <w:ind w:left="460" w:hanging="240"/>
      </w:pPr>
    </w:lvl>
    <w:lvl w:ilvl="1" w:tplc="6116F93A">
      <w:start w:val="1"/>
      <w:numFmt w:val="bullet"/>
      <w:lvlText w:val="◦"/>
      <w:lvlJc w:val="left"/>
      <w:pPr>
        <w:ind w:left="900" w:hanging="240"/>
      </w:pPr>
    </w:lvl>
    <w:lvl w:ilvl="2" w:tplc="A83C9D5E">
      <w:numFmt w:val="decimal"/>
      <w:lvlText w:val=""/>
      <w:lvlJc w:val="left"/>
    </w:lvl>
    <w:lvl w:ilvl="3" w:tplc="B58E85F0">
      <w:numFmt w:val="decimal"/>
      <w:lvlText w:val=""/>
      <w:lvlJc w:val="left"/>
    </w:lvl>
    <w:lvl w:ilvl="4" w:tplc="E14EF49A">
      <w:numFmt w:val="decimal"/>
      <w:lvlText w:val=""/>
      <w:lvlJc w:val="left"/>
    </w:lvl>
    <w:lvl w:ilvl="5" w:tplc="7F98915E">
      <w:numFmt w:val="decimal"/>
      <w:lvlText w:val=""/>
      <w:lvlJc w:val="left"/>
    </w:lvl>
    <w:lvl w:ilvl="6" w:tplc="34E227B2">
      <w:numFmt w:val="decimal"/>
      <w:lvlText w:val=""/>
      <w:lvlJc w:val="left"/>
    </w:lvl>
    <w:lvl w:ilvl="7" w:tplc="65C6BDCC">
      <w:numFmt w:val="decimal"/>
      <w:lvlText w:val=""/>
      <w:lvlJc w:val="left"/>
    </w:lvl>
    <w:lvl w:ilvl="8" w:tplc="CC6271F8">
      <w:numFmt w:val="decimal"/>
      <w:lvlText w:val=""/>
      <w:lvlJc w:val="left"/>
    </w:lvl>
  </w:abstractNum>
  <w:num w:numId="1" w16cid:durableId="335695043">
    <w:abstractNumId w:val="0"/>
    <w:lvlOverride w:ilvl="0">
      <w:startOverride w:val="1"/>
    </w:lvlOverride>
  </w:num>
  <w:num w:numId="2" w16cid:durableId="1884052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613"/>
    <w:rsid w:val="00362249"/>
    <w:rsid w:val="00481019"/>
    <w:rsid w:val="00942613"/>
    <w:rsid w:val="00E60D1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66163"/>
  <w15:docId w15:val="{36F3D5B4-9F3D-44D5-B2B5-94F2271A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62249"/>
    <w:pPr>
      <w:spacing w:after="100"/>
    </w:pPr>
  </w:style>
  <w:style w:type="paragraph" w:styleId="TDC2">
    <w:name w:val="toc 2"/>
    <w:basedOn w:val="Normal"/>
    <w:next w:val="Normal"/>
    <w:autoRedefine/>
    <w:uiPriority w:val="39"/>
    <w:unhideWhenUsed/>
    <w:rsid w:val="00362249"/>
    <w:pPr>
      <w:spacing w:after="100"/>
      <w:ind w:left="220"/>
    </w:pPr>
  </w:style>
  <w:style w:type="paragraph" w:styleId="TDC3">
    <w:name w:val="toc 3"/>
    <w:basedOn w:val="Normal"/>
    <w:next w:val="Normal"/>
    <w:autoRedefine/>
    <w:uiPriority w:val="39"/>
    <w:unhideWhenUsed/>
    <w:rsid w:val="003622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3059</Words>
  <Characters>16713</Characters>
  <Application>Microsoft Office Word</Application>
  <DocSecurity>0</DocSecurity>
  <Lines>422</Lines>
  <Paragraphs>277</Paragraphs>
  <ScaleCrop>false</ScaleCrop>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UFG Knowledge Hub - Documentación técnica</dc:title>
  <dc:creator>UFG Knowledge Hub</dc:creator>
  <dc:description>Funcionamiento de la plataforma, trabajo futuro e integración de un asistente de IA con Ollama</dc:description>
  <cp:lastModifiedBy>Kevin Alexander Gonzalez Calderon</cp:lastModifiedBy>
  <cp:revision>2</cp:revision>
  <dcterms:created xsi:type="dcterms:W3CDTF">2026-09-19T04:49:00Z</dcterms:created>
  <dcterms:modified xsi:type="dcterms:W3CDTF">2026-09-19T04:56:00Z</dcterms:modified>
</cp:coreProperties>
</file>