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76"/>
        <w:ind w:right="0" w:left="0" w:firstLine="0"/>
        <w:jc w:val="left"/>
        <w:rPr>
          <w:rFonts w:ascii="Cambria" w:hAnsi="Cambria" w:cs="Cambria" w:eastAsia="Cambria"/>
          <w:color w:val="365F91"/>
          <w:spacing w:val="0"/>
          <w:position w:val="0"/>
          <w:sz w:val="32"/>
          <w:shd w:fill="auto" w:val="clear"/>
        </w:rPr>
      </w:pPr>
      <w:r>
        <w:rPr>
          <w:rFonts w:ascii="Cambria" w:hAnsi="Cambria" w:cs="Cambria" w:eastAsia="Cambria"/>
          <w:color w:val="365F91"/>
          <w:spacing w:val="0"/>
          <w:position w:val="0"/>
          <w:sz w:val="32"/>
          <w:shd w:fill="auto" w:val="clear"/>
        </w:rPr>
        <w:t xml:space="preserve">Casos de Uso Alto Nivel:</w:t>
      </w:r>
    </w:p>
    <w:p>
      <w:pPr>
        <w:keepNext w:val="true"/>
        <w:numPr>
          <w:ilvl w:val="0"/>
          <w:numId w:val="2"/>
        </w:numPr>
        <w:spacing w:before="240" w:after="60" w:line="360"/>
        <w:ind w:right="0" w:left="720" w:hanging="72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CU001 </w:t>
      </w:r>
      <w:r>
        <w:rPr>
          <w:rFonts w:ascii="Arial" w:hAnsi="Arial" w:cs="Arial" w:eastAsia="Arial"/>
          <w:b/>
          <w:color w:val="000000"/>
          <w:spacing w:val="0"/>
          <w:position w:val="0"/>
          <w:sz w:val="26"/>
          <w:shd w:fill="auto" w:val="clear"/>
        </w:rPr>
        <w:t xml:space="preserve">–</w:t>
      </w:r>
      <w:r>
        <w:rPr>
          <w:rFonts w:ascii="Arial" w:hAnsi="Arial" w:cs="Arial" w:eastAsia="Arial"/>
          <w:b/>
          <w:color w:val="000000"/>
          <w:spacing w:val="0"/>
          <w:position w:val="0"/>
          <w:sz w:val="26"/>
          <w:shd w:fill="auto" w:val="clear"/>
        </w:rPr>
        <w:t xml:space="preserve"> Registro de Usuario (Alto nivel)</w:t>
      </w:r>
    </w:p>
    <w:tbl>
      <w:tblPr/>
      <w:tblGrid>
        <w:gridCol w:w="2214"/>
        <w:gridCol w:w="6614"/>
      </w:tblGrid>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Usuario, Proveedor, Administrador</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usuario debe tener acceso a la aplicación y disponer de un medio de registro (correo electrónico, número de teléfono, o cuenta de red social).</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Req. No Funcional</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sistema debe ser capaz de manejar múltiples solicitudes de registro simultáneamente sin comprometer el rendimiento.</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se inicia cuando el usuario, proveedor, o administrador selecciona la opción de registro en la aplicación. El sistema presenta un formulario donde se pueden ingresar los datos necesarios (correo electrónico, número de teléfono, o cuenta de red social). Una vez que se ingresan los datos, el sistema valida la información y, si es correcta, crea una nueva cuenta para el usuario, proveedor, o administrador, notificando el éxito del registro.</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numPr>
          <w:ilvl w:val="0"/>
          <w:numId w:val="18"/>
        </w:numPr>
        <w:spacing w:before="240" w:after="60" w:line="360"/>
        <w:ind w:right="0" w:left="720" w:hanging="72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CU002 </w:t>
      </w:r>
      <w:r>
        <w:rPr>
          <w:rFonts w:ascii="Arial" w:hAnsi="Arial" w:cs="Arial" w:eastAsia="Arial"/>
          <w:b/>
          <w:color w:val="000000"/>
          <w:spacing w:val="0"/>
          <w:position w:val="0"/>
          <w:sz w:val="26"/>
          <w:shd w:fill="auto" w:val="clear"/>
        </w:rPr>
        <w:t xml:space="preserve">–</w:t>
      </w:r>
      <w:r>
        <w:rPr>
          <w:rFonts w:ascii="Arial" w:hAnsi="Arial" w:cs="Arial" w:eastAsia="Arial"/>
          <w:b/>
          <w:color w:val="000000"/>
          <w:spacing w:val="0"/>
          <w:position w:val="0"/>
          <w:sz w:val="26"/>
          <w:shd w:fill="auto" w:val="clear"/>
        </w:rPr>
        <w:t xml:space="preserve"> Inicio de Sesi</w:t>
      </w:r>
      <w:r>
        <w:rPr>
          <w:rFonts w:ascii="Arial" w:hAnsi="Arial" w:cs="Arial" w:eastAsia="Arial"/>
          <w:b/>
          <w:color w:val="000000"/>
          <w:spacing w:val="0"/>
          <w:position w:val="0"/>
          <w:sz w:val="26"/>
          <w:shd w:fill="auto" w:val="clear"/>
        </w:rPr>
        <w:t xml:space="preserve">ón (Alto nivel)</w:t>
      </w:r>
    </w:p>
    <w:tbl>
      <w:tblPr/>
      <w:tblGrid>
        <w:gridCol w:w="2214"/>
        <w:gridCol w:w="6614"/>
      </w:tblGrid>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Usuario, Proveedor, Administrador</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usuario, proveedor, o administrador debe haberse registrado previamente en la aplicación</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Req. No Funcional</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sistema debe autenticar al usuario, proveedor, o administrador en menos de 3 segundos.</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se inicia cuando el usuario, proveedor, o administrador selecciona la opción de iniciar sesión en la aplicación. El sistema solicita las credenciales de acceso (correo electrónico/número de teléfono y contraseña). Luego de ingresarlas, el sistema valida las credenciales y, si son correctas, permite el acceso a la cuenta, mostrando la pantalla principal de la aplicación.</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mbria" w:hAnsi="Cambria" w:cs="Cambria" w:eastAsia="Cambria"/>
          <w:color w:val="365F91"/>
          <w:spacing w:val="0"/>
          <w:position w:val="0"/>
          <w:sz w:val="32"/>
          <w:shd w:fill="auto" w:val="clear"/>
        </w:rPr>
      </w:pPr>
    </w:p>
    <w:p>
      <w:pPr>
        <w:keepNext w:val="true"/>
        <w:keepLines w:val="true"/>
        <w:spacing w:before="240" w:after="0" w:line="276"/>
        <w:ind w:right="0" w:left="0" w:firstLine="0"/>
        <w:jc w:val="left"/>
        <w:rPr>
          <w:rFonts w:ascii="Cambria" w:hAnsi="Cambria" w:cs="Cambria" w:eastAsia="Cambria"/>
          <w:color w:val="365F91"/>
          <w:spacing w:val="0"/>
          <w:position w:val="0"/>
          <w:sz w:val="32"/>
          <w:shd w:fill="auto" w:val="clear"/>
        </w:rPr>
      </w:pPr>
    </w:p>
    <w:p>
      <w:pPr>
        <w:keepNext w:val="true"/>
        <w:numPr>
          <w:ilvl w:val="0"/>
          <w:numId w:val="37"/>
        </w:numPr>
        <w:spacing w:before="240" w:after="60" w:line="360"/>
        <w:ind w:right="0" w:left="720" w:hanging="72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w:t>
      </w:r>
      <w:r>
        <w:rPr>
          <w:rFonts w:ascii="Arial" w:hAnsi="Arial" w:cs="Arial" w:eastAsia="Arial"/>
          <w:b/>
          <w:color w:val="auto"/>
          <w:spacing w:val="0"/>
          <w:position w:val="0"/>
          <w:sz w:val="26"/>
          <w:shd w:fill="auto" w:val="clear"/>
        </w:rPr>
        <w:t xml:space="preserve">CU003 </w:t>
      </w:r>
      <w:r>
        <w:rPr>
          <w:rFonts w:ascii="Arial" w:hAnsi="Arial" w:cs="Arial" w:eastAsia="Arial"/>
          <w:b/>
          <w:color w:val="auto"/>
          <w:spacing w:val="0"/>
          <w:position w:val="0"/>
          <w:sz w:val="26"/>
          <w:shd w:fill="auto" w:val="clear"/>
        </w:rPr>
        <w:t xml:space="preserve">–</w:t>
      </w:r>
      <w:r>
        <w:rPr>
          <w:rFonts w:ascii="Arial" w:hAnsi="Arial" w:cs="Arial" w:eastAsia="Arial"/>
          <w:b/>
          <w:color w:val="FF0000"/>
          <w:spacing w:val="0"/>
          <w:position w:val="0"/>
          <w:sz w:val="26"/>
          <w:shd w:fill="auto" w:val="clear"/>
        </w:rPr>
        <w:t xml:space="preserve"> </w:t>
      </w:r>
      <w:r>
        <w:rPr>
          <w:rFonts w:ascii="Arial" w:hAnsi="Arial" w:cs="Arial" w:eastAsia="Arial"/>
          <w:b/>
          <w:color w:val="000000"/>
          <w:spacing w:val="0"/>
          <w:position w:val="0"/>
          <w:sz w:val="26"/>
          <w:shd w:fill="auto" w:val="clear"/>
        </w:rPr>
        <w:t xml:space="preserve">Actualización de Perfil (Alto nivel)</w:t>
      </w:r>
    </w:p>
    <w:tbl>
      <w:tblPr/>
      <w:tblGrid>
        <w:gridCol w:w="2214"/>
        <w:gridCol w:w="6614"/>
      </w:tblGrid>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Usuario, Proveedor</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usuario o proveedor debe haber iniciado sesión en la aplicación.</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Req. No Funcional</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sistema debe permitir la actualización de la información en tiempo real sin afectar las operaciones en curso.</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se inicia cuando el usuario o proveedor selecciona la opción de editar perfil en la aplicación. El sistema presenta un formulario con la información actual. El usuario o proveedor puede modificar su información personal o sus direcciones de envío (agregar, modificar, eliminar). Una vez que se realizan los cambios, el sistema valida y actualiza la información en la base de datos.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numPr>
          <w:ilvl w:val="0"/>
          <w:numId w:val="53"/>
        </w:numPr>
        <w:spacing w:before="240" w:after="60" w:line="360"/>
        <w:ind w:right="0" w:left="720" w:hanging="720"/>
        <w:jc w:val="left"/>
        <w:rPr>
          <w:rFonts w:ascii="Arial" w:hAnsi="Arial" w:cs="Arial" w:eastAsia="Arial"/>
          <w:b/>
          <w:color w:val="auto"/>
          <w:spacing w:val="0"/>
          <w:position w:val="0"/>
          <w:sz w:val="26"/>
          <w:shd w:fill="auto" w:val="clear"/>
        </w:rPr>
      </w:pPr>
      <w:r>
        <w:rPr>
          <w:rFonts w:ascii="Arial" w:hAnsi="Arial" w:cs="Arial" w:eastAsia="Arial"/>
          <w:b/>
          <w:color w:val="000000"/>
          <w:spacing w:val="0"/>
          <w:position w:val="0"/>
          <w:sz w:val="26"/>
          <w:shd w:fill="auto" w:val="clear"/>
        </w:rPr>
        <w:t xml:space="preserve">Caso de Uso CU004 </w:t>
      </w:r>
      <w:r>
        <w:rPr>
          <w:rFonts w:ascii="Arial" w:hAnsi="Arial" w:cs="Arial" w:eastAsia="Arial"/>
          <w:b/>
          <w:color w:val="auto"/>
          <w:spacing w:val="0"/>
          <w:position w:val="0"/>
          <w:sz w:val="26"/>
          <w:shd w:fill="auto" w:val="clear"/>
        </w:rPr>
        <w:t xml:space="preserve">–</w:t>
      </w:r>
      <w:r>
        <w:rPr>
          <w:rFonts w:ascii="Arial" w:hAnsi="Arial" w:cs="Arial" w:eastAsia="Arial"/>
          <w:b/>
          <w:color w:val="auto"/>
          <w:spacing w:val="0"/>
          <w:position w:val="0"/>
          <w:sz w:val="26"/>
          <w:shd w:fill="auto" w:val="clear"/>
        </w:rPr>
        <w:t xml:space="preserve"> </w:t>
      </w:r>
      <w:r>
        <w:rPr>
          <w:rFonts w:ascii="Arial" w:hAnsi="Arial" w:cs="Arial" w:eastAsia="Arial"/>
          <w:b/>
          <w:color w:val="000000"/>
          <w:spacing w:val="0"/>
          <w:position w:val="0"/>
          <w:sz w:val="26"/>
          <w:shd w:fill="auto" w:val="clear"/>
        </w:rPr>
        <w:t xml:space="preserve">Perfiles de Usuario (Alto nivel)</w:t>
      </w:r>
    </w:p>
    <w:tbl>
      <w:tblPr/>
      <w:tblGrid>
        <w:gridCol w:w="2214"/>
        <w:gridCol w:w="6614"/>
      </w:tblGrid>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Usuario, Proveedor</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usuario o proveedor debe haber iniciado sesión en la aplicación.</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Req. No Funcional</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sistema debe ser capaz de mostrar el perfil del usuario o proveedor sin retrasos perceptibles.</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se inicia cuando el usuario o proveedor selecciona la opción de ver perfil en la aplicación. El sistema muestra un resumen de la información básica, historial de pedidos, métodos de pago preferidos, y direcciones de entrega guardadas. El usuario o proveedor puede navegar por la información, pero no puede editarla directamente desde esta vista.</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Arial" w:hAnsi="Arial" w:cs="Arial" w:eastAsia="Arial"/>
          <w:b/>
          <w:color w:val="000000"/>
          <w:spacing w:val="0"/>
          <w:position w:val="0"/>
          <w:sz w:val="26"/>
          <w:shd w:fill="auto" w:val="clear"/>
        </w:rPr>
      </w:pPr>
    </w:p>
    <w:p>
      <w:pPr>
        <w:keepNext w:val="true"/>
        <w:numPr>
          <w:ilvl w:val="0"/>
          <w:numId w:val="69"/>
        </w:numPr>
        <w:spacing w:before="240" w:after="60" w:line="360"/>
        <w:ind w:right="0" w:left="720" w:hanging="72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CU005 </w:t>
      </w:r>
      <w:r>
        <w:rPr>
          <w:rFonts w:ascii="Arial" w:hAnsi="Arial" w:cs="Arial" w:eastAsia="Arial"/>
          <w:b/>
          <w:color w:val="000000"/>
          <w:spacing w:val="0"/>
          <w:position w:val="0"/>
          <w:sz w:val="26"/>
          <w:shd w:fill="auto" w:val="clear"/>
        </w:rPr>
        <w:t xml:space="preserve">–</w:t>
      </w:r>
      <w:r>
        <w:rPr>
          <w:rFonts w:ascii="Arial" w:hAnsi="Arial" w:cs="Arial" w:eastAsia="Arial"/>
          <w:b/>
          <w:color w:val="000000"/>
          <w:spacing w:val="0"/>
          <w:position w:val="0"/>
          <w:sz w:val="26"/>
          <w:shd w:fill="auto" w:val="clear"/>
        </w:rPr>
        <w:t xml:space="preserve"> Carrito de Compras (Alto nivel)</w:t>
      </w:r>
    </w:p>
    <w:tbl>
      <w:tblPr/>
      <w:tblGrid>
        <w:gridCol w:w="2214"/>
        <w:gridCol w:w="6614"/>
      </w:tblGrid>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Usuario</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usuario debe haber iniciado sesión y estar navegando por los productos disponibles.</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Req. No Funcional</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sistema debe manejar eficientemente las operaciones de modificación del carrito de compras, incluso con múltiples productos.</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se inicia cuando el usuario selecciona un producto para agregarlo al carrito de compras. El sistema actualiza el carrito de compras con el nuevo producto y permite al usuario modificar las cantidades de productos o eliminar productos del carrito. El usuario puede revisar el carrito en cualquier momento antes de proceder con la creación del pedido.</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numPr>
          <w:ilvl w:val="0"/>
          <w:numId w:val="85"/>
        </w:numPr>
        <w:spacing w:before="240" w:after="60" w:line="360"/>
        <w:ind w:right="0" w:left="720" w:hanging="72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CU006 </w:t>
      </w:r>
      <w:r>
        <w:rPr>
          <w:rFonts w:ascii="Arial" w:hAnsi="Arial" w:cs="Arial" w:eastAsia="Arial"/>
          <w:b/>
          <w:color w:val="000000"/>
          <w:spacing w:val="0"/>
          <w:position w:val="0"/>
          <w:sz w:val="26"/>
          <w:shd w:fill="auto" w:val="clear"/>
        </w:rPr>
        <w:t xml:space="preserve">–</w:t>
      </w:r>
      <w:r>
        <w:rPr>
          <w:rFonts w:ascii="Arial" w:hAnsi="Arial" w:cs="Arial" w:eastAsia="Arial"/>
          <w:b/>
          <w:color w:val="000000"/>
          <w:spacing w:val="0"/>
          <w:position w:val="0"/>
          <w:sz w:val="26"/>
          <w:shd w:fill="auto" w:val="clear"/>
        </w:rPr>
        <w:t xml:space="preserve"> Creaci</w:t>
      </w:r>
      <w:r>
        <w:rPr>
          <w:rFonts w:ascii="Arial" w:hAnsi="Arial" w:cs="Arial" w:eastAsia="Arial"/>
          <w:b/>
          <w:color w:val="000000"/>
          <w:spacing w:val="0"/>
          <w:position w:val="0"/>
          <w:sz w:val="26"/>
          <w:shd w:fill="auto" w:val="clear"/>
        </w:rPr>
        <w:t xml:space="preserve">ón del Pedido (Alto nivel)</w:t>
      </w:r>
    </w:p>
    <w:tbl>
      <w:tblPr/>
      <w:tblGrid>
        <w:gridCol w:w="2214"/>
        <w:gridCol w:w="6614"/>
      </w:tblGrid>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Usuario</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usuario debe tener productos en su carrito de compras y una dirección de entrega seleccionada.</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Req. No Funcional</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sistema debe procesar la creación del pedido en menos de 5 segundos.</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se inicia cuando el usuario decide proceder con la compra desde el carrito de compras. El sistema solicita la confirmación del tipo y cantidad de gas, y la dirección de entrega. Luego, el sistema crea el pedido y muestra un resumen del mismo. Una vez confirmado, el pedido queda registrado en el sistema, y el usuario es redirigido a la pantalla de seguimiento de pedidos.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Arial" w:hAnsi="Arial" w:cs="Arial" w:eastAsia="Arial"/>
          <w:b/>
          <w:color w:val="000000"/>
          <w:spacing w:val="0"/>
          <w:position w:val="0"/>
          <w:sz w:val="26"/>
          <w:shd w:fill="auto" w:val="clear"/>
        </w:rPr>
      </w:pPr>
    </w:p>
    <w:p>
      <w:pPr>
        <w:keepNext w:val="true"/>
        <w:numPr>
          <w:ilvl w:val="0"/>
          <w:numId w:val="101"/>
        </w:numPr>
        <w:spacing w:before="240" w:after="60" w:line="360"/>
        <w:ind w:right="0" w:left="720" w:hanging="72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CU007 </w:t>
      </w:r>
      <w:r>
        <w:rPr>
          <w:rFonts w:ascii="Arial" w:hAnsi="Arial" w:cs="Arial" w:eastAsia="Arial"/>
          <w:b/>
          <w:color w:val="000000"/>
          <w:spacing w:val="0"/>
          <w:position w:val="0"/>
          <w:sz w:val="26"/>
          <w:shd w:fill="auto" w:val="clear"/>
        </w:rPr>
        <w:t xml:space="preserve">–</w:t>
      </w:r>
      <w:r>
        <w:rPr>
          <w:rFonts w:ascii="Arial" w:hAnsi="Arial" w:cs="Arial" w:eastAsia="Arial"/>
          <w:b/>
          <w:color w:val="000000"/>
          <w:spacing w:val="0"/>
          <w:position w:val="0"/>
          <w:sz w:val="26"/>
          <w:shd w:fill="auto" w:val="clear"/>
        </w:rPr>
        <w:t xml:space="preserve"> Seguimiento de Pedidos (Alto nivel)</w:t>
      </w:r>
    </w:p>
    <w:tbl>
      <w:tblPr/>
      <w:tblGrid>
        <w:gridCol w:w="2214"/>
        <w:gridCol w:w="6614"/>
      </w:tblGrid>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Usuario</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usuario debe haber realizado un pedido</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Req. No Funcional</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sistema debe actualizar el estado del pedido en tiempo real.</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se inicia cuando el usuario selecciona la opción de seguimiento de pedidos. El sistema muestra una lista de pedidos recientes junto con sus estados actuales (pedido confirmado, en camino, entregado). El usuario puede seleccionar un pedido específico para ver detalles adicionales, como la hora estimada de entrega y el estado actual.</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numPr>
          <w:ilvl w:val="0"/>
          <w:numId w:val="117"/>
        </w:numPr>
        <w:spacing w:before="240" w:after="60" w:line="360"/>
        <w:ind w:right="0" w:left="720" w:hanging="720"/>
        <w:jc w:val="left"/>
        <w:rPr>
          <w:rFonts w:ascii="Arial" w:hAnsi="Arial" w:cs="Arial" w:eastAsia="Arial"/>
          <w:b/>
          <w:color w:val="FF0000"/>
          <w:spacing w:val="0"/>
          <w:position w:val="0"/>
          <w:sz w:val="26"/>
          <w:shd w:fill="auto" w:val="clear"/>
        </w:rPr>
      </w:pPr>
      <w:r>
        <w:rPr>
          <w:rFonts w:ascii="Arial" w:hAnsi="Arial" w:cs="Arial" w:eastAsia="Arial"/>
          <w:b/>
          <w:color w:val="000000"/>
          <w:spacing w:val="0"/>
          <w:position w:val="0"/>
          <w:sz w:val="26"/>
          <w:shd w:fill="auto" w:val="clear"/>
        </w:rPr>
        <w:t xml:space="preserve">Caso de Uso CU008 </w:t>
      </w:r>
      <w:r>
        <w:rPr>
          <w:rFonts w:ascii="Arial" w:hAnsi="Arial" w:cs="Arial" w:eastAsia="Arial"/>
          <w:b/>
          <w:color w:val="auto"/>
          <w:spacing w:val="0"/>
          <w:position w:val="0"/>
          <w:sz w:val="26"/>
          <w:shd w:fill="auto" w:val="clear"/>
        </w:rPr>
        <w:t xml:space="preserve">–</w:t>
      </w:r>
      <w:r>
        <w:rPr>
          <w:rFonts w:ascii="Arial" w:hAnsi="Arial" w:cs="Arial" w:eastAsia="Arial"/>
          <w:b/>
          <w:color w:val="FF0000"/>
          <w:spacing w:val="0"/>
          <w:position w:val="0"/>
          <w:sz w:val="26"/>
          <w:shd w:fill="auto" w:val="clear"/>
        </w:rPr>
        <w:t xml:space="preserve"> </w:t>
      </w:r>
      <w:r>
        <w:rPr>
          <w:rFonts w:ascii="Arial" w:hAnsi="Arial" w:cs="Arial" w:eastAsia="Arial"/>
          <w:b/>
          <w:color w:val="000000"/>
          <w:spacing w:val="0"/>
          <w:position w:val="0"/>
          <w:sz w:val="26"/>
          <w:shd w:fill="auto" w:val="clear"/>
        </w:rPr>
        <w:t xml:space="preserve">Historial de Pedidos (Alto nivel)</w:t>
      </w:r>
    </w:p>
    <w:tbl>
      <w:tblPr/>
      <w:tblGrid>
        <w:gridCol w:w="2214"/>
        <w:gridCol w:w="6614"/>
      </w:tblGrid>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Usuario</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usuario debe haber realizado al menos un pedido.</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Req. No Funcional</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sistema debe ser capaz de mostrar el historial de pedidos de manera eficiente, incluso con un gran número de entradas.</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se inicia cuando el usuario selecciona la opción de ver historial de pedidos. El sistema muestra una lista de todos los pedidos realizados por el usuario, ordenados cronológicamente. El usuario puede seleccionar un pedido para ver detalles adicionales, como los productos incluidos, las cantidades, la fecha de entrega y el estado del pedido en el momento de la entrega.</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Arial" w:hAnsi="Arial" w:cs="Arial" w:eastAsia="Arial"/>
          <w:b/>
          <w:color w:val="000000"/>
          <w:spacing w:val="0"/>
          <w:position w:val="0"/>
          <w:sz w:val="26"/>
          <w:shd w:fill="auto" w:val="clear"/>
        </w:rPr>
      </w:pPr>
    </w:p>
    <w:p>
      <w:pPr>
        <w:keepNext w:val="true"/>
        <w:numPr>
          <w:ilvl w:val="0"/>
          <w:numId w:val="133"/>
        </w:numPr>
        <w:spacing w:before="240" w:after="60" w:line="360"/>
        <w:ind w:right="0" w:left="720" w:hanging="72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CU009 </w:t>
      </w:r>
      <w:r>
        <w:rPr>
          <w:rFonts w:ascii="Arial" w:hAnsi="Arial" w:cs="Arial" w:eastAsia="Arial"/>
          <w:b/>
          <w:color w:val="000000"/>
          <w:spacing w:val="0"/>
          <w:position w:val="0"/>
          <w:sz w:val="26"/>
          <w:shd w:fill="auto" w:val="clear"/>
        </w:rPr>
        <w:t xml:space="preserve">–</w:t>
      </w:r>
      <w:r>
        <w:rPr>
          <w:rFonts w:ascii="Arial" w:hAnsi="Arial" w:cs="Arial" w:eastAsia="Arial"/>
          <w:b/>
          <w:color w:val="000000"/>
          <w:spacing w:val="0"/>
          <w:position w:val="0"/>
          <w:sz w:val="26"/>
          <w:shd w:fill="auto" w:val="clear"/>
        </w:rPr>
        <w:t xml:space="preserve"> Cancelaci</w:t>
      </w:r>
      <w:r>
        <w:rPr>
          <w:rFonts w:ascii="Arial" w:hAnsi="Arial" w:cs="Arial" w:eastAsia="Arial"/>
          <w:b/>
          <w:color w:val="000000"/>
          <w:spacing w:val="0"/>
          <w:position w:val="0"/>
          <w:sz w:val="26"/>
          <w:shd w:fill="auto" w:val="clear"/>
        </w:rPr>
        <w:t xml:space="preserve">ón de Pedidos (Alto nivel)</w:t>
      </w:r>
    </w:p>
    <w:tbl>
      <w:tblPr/>
      <w:tblGrid>
        <w:gridCol w:w="2214"/>
        <w:gridCol w:w="6614"/>
      </w:tblGrid>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Usuario</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pedido debe estar en un estado que permita la cancelación (por ejemplo, antes de ser marcado como "en camino").</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Req. No Funcional</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sistema debe procesar las solicitudes de cancelación de manera inmediata para reflejar el cambio en el estado del pedido.</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se inicia cuando el usuario decide cancelar un pedido desde la pantalla de seguimiento de pedidos. El sistema verifica si el pedido cumple con las condiciones para ser cancelado. Si es así, el sistema permite al usuario proceder con la cancelación. Una vez confirmada, el pedido es cancelado, y el usuario recibe una notificación que confirma la cancelación y explica las políticas de reembolso si corresponde.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numPr>
          <w:ilvl w:val="0"/>
          <w:numId w:val="149"/>
        </w:numPr>
        <w:spacing w:before="240" w:after="60" w:line="360"/>
        <w:ind w:right="0" w:left="720" w:hanging="72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CU010 </w:t>
      </w:r>
      <w:r>
        <w:rPr>
          <w:rFonts w:ascii="Arial" w:hAnsi="Arial" w:cs="Arial" w:eastAsia="Arial"/>
          <w:b/>
          <w:color w:val="000000"/>
          <w:spacing w:val="0"/>
          <w:position w:val="0"/>
          <w:sz w:val="26"/>
          <w:shd w:fill="auto" w:val="clear"/>
        </w:rPr>
        <w:t xml:space="preserve">–</w:t>
      </w:r>
      <w:r>
        <w:rPr>
          <w:rFonts w:ascii="Arial" w:hAnsi="Arial" w:cs="Arial" w:eastAsia="Arial"/>
          <w:b/>
          <w:color w:val="000000"/>
          <w:spacing w:val="0"/>
          <w:position w:val="0"/>
          <w:sz w:val="26"/>
          <w:shd w:fill="auto" w:val="clear"/>
        </w:rPr>
        <w:t xml:space="preserve"> Notificaciones de Pedido (Alto nivel)</w:t>
      </w:r>
    </w:p>
    <w:tbl>
      <w:tblPr/>
      <w:tblGrid>
        <w:gridCol w:w="2214"/>
        <w:gridCol w:w="6614"/>
      </w:tblGrid>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Usuario</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usuario debe haber realizado un pedido y la aplicación debe tener activadas las notificaciones.</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Req. No Funcional</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sistema debe enviar las notificaciones en tiempo real sin retrasos perceptibles.</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se inicia automáticamente cuando el usuario realiza un pedido. A lo largo del proceso de entrega, el sistema envía notificaciones al usuario en cada etapa (pedido confirmado, en camino, entregado). Estas notificaciones aparecen en la pantalla del dispositivo del usuario y también pueden enviarse por correo electrónico o SMS, dependiendo de la configuración del usuario.</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Arial" w:hAnsi="Arial" w:cs="Arial" w:eastAsia="Arial"/>
          <w:b/>
          <w:color w:val="000000"/>
          <w:spacing w:val="0"/>
          <w:position w:val="0"/>
          <w:sz w:val="26"/>
          <w:shd w:fill="auto" w:val="clear"/>
        </w:rPr>
      </w:pPr>
    </w:p>
    <w:p>
      <w:pPr>
        <w:keepNext w:val="true"/>
        <w:numPr>
          <w:ilvl w:val="0"/>
          <w:numId w:val="165"/>
        </w:numPr>
        <w:spacing w:before="240" w:after="60" w:line="360"/>
        <w:ind w:right="0" w:left="720" w:hanging="72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CU011 </w:t>
      </w:r>
      <w:r>
        <w:rPr>
          <w:rFonts w:ascii="Arial" w:hAnsi="Arial" w:cs="Arial" w:eastAsia="Arial"/>
          <w:b/>
          <w:color w:val="000000"/>
          <w:spacing w:val="0"/>
          <w:position w:val="0"/>
          <w:sz w:val="26"/>
          <w:shd w:fill="auto" w:val="clear"/>
        </w:rPr>
        <w:t xml:space="preserve">–</w:t>
      </w:r>
      <w:r>
        <w:rPr>
          <w:rFonts w:ascii="Arial" w:hAnsi="Arial" w:cs="Arial" w:eastAsia="Arial"/>
          <w:b/>
          <w:color w:val="000000"/>
          <w:spacing w:val="0"/>
          <w:position w:val="0"/>
          <w:sz w:val="26"/>
          <w:shd w:fill="auto" w:val="clear"/>
        </w:rPr>
        <w:t xml:space="preserve"> Pasarelas de Pago (Alto nivel)</w:t>
      </w:r>
    </w:p>
    <w:tbl>
      <w:tblPr/>
      <w:tblGrid>
        <w:gridCol w:w="2214"/>
        <w:gridCol w:w="6614"/>
      </w:tblGrid>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Usuario</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usuario debe haber seleccionado productos en su carrito de compras y estar listo para proceder al pago.</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Req. No Funcional</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sistema debe garantizar la compatibilidad con múltiples métodos de pago y cumplir con las normativas de seguridad de pagos.</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se inicia cuando el usuario decide proceder al pago desde el carrito de compras. El sistema presenta las opciones de pago disponibles, como tarjetas de crédito/débito, transferencias bancarias y pagos en efectivo. El usuario selecciona su método preferido, ingresa la información necesaria, y confirma el pago. El sistema procesa la transacción y, una vez completada, el usuario recibe una confirmación de pago y el pedido se actualiza a "pagado".</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numPr>
          <w:ilvl w:val="0"/>
          <w:numId w:val="180"/>
        </w:numPr>
        <w:spacing w:before="240" w:after="60" w:line="360"/>
        <w:ind w:right="0" w:left="720" w:hanging="72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CU012 </w:t>
      </w:r>
      <w:r>
        <w:rPr>
          <w:rFonts w:ascii="Arial" w:hAnsi="Arial" w:cs="Arial" w:eastAsia="Arial"/>
          <w:b/>
          <w:color w:val="000000"/>
          <w:spacing w:val="0"/>
          <w:position w:val="0"/>
          <w:sz w:val="26"/>
          <w:shd w:fill="auto" w:val="clear"/>
        </w:rPr>
        <w:t xml:space="preserve">–</w:t>
      </w:r>
      <w:r>
        <w:rPr>
          <w:rFonts w:ascii="Arial" w:hAnsi="Arial" w:cs="Arial" w:eastAsia="Arial"/>
          <w:b/>
          <w:color w:val="000000"/>
          <w:spacing w:val="0"/>
          <w:position w:val="0"/>
          <w:sz w:val="26"/>
          <w:shd w:fill="auto" w:val="clear"/>
        </w:rPr>
        <w:t xml:space="preserve"> Pagos Seguros (Alto nivel)</w:t>
      </w:r>
    </w:p>
    <w:tbl>
      <w:tblPr/>
      <w:tblGrid>
        <w:gridCol w:w="2214"/>
        <w:gridCol w:w="6614"/>
      </w:tblGrid>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Usuario</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usuario debe estar en el proceso de realizar un pago dentro de la aplicación.</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Req. No Funcional</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sistema debe utilizar encriptación avanzada para proteger la información del usuario durante la transacción.</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se inicia cuando el usuario ingresa los detalles de pago en la aplicación. El sistema encripta automáticamente los datos antes de enviarlos a través de la red. Durante todo el proceso, el sistema asegura que los datos sensibles del usuario estén protegidos, cumpliendo con las normativas de seguridad y privacidad aplicables. Una vez completada la transacción, el sistema almacena solo la información esencial de manera segura.</w:t>
            </w:r>
          </w:p>
        </w:tc>
      </w:tr>
    </w:tbl>
    <w:p>
      <w:pPr>
        <w:keepNext w:val="true"/>
        <w:numPr>
          <w:ilvl w:val="0"/>
          <w:numId w:val="195"/>
        </w:numPr>
        <w:spacing w:before="240" w:after="60" w:line="360"/>
        <w:ind w:right="0" w:left="720" w:hanging="72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CU013 </w:t>
      </w:r>
      <w:r>
        <w:rPr>
          <w:rFonts w:ascii="Arial" w:hAnsi="Arial" w:cs="Arial" w:eastAsia="Arial"/>
          <w:b/>
          <w:color w:val="000000"/>
          <w:spacing w:val="0"/>
          <w:position w:val="0"/>
          <w:sz w:val="26"/>
          <w:shd w:fill="auto" w:val="clear"/>
        </w:rPr>
        <w:t xml:space="preserve">–</w:t>
      </w:r>
      <w:r>
        <w:rPr>
          <w:rFonts w:ascii="Arial" w:hAnsi="Arial" w:cs="Arial" w:eastAsia="Arial"/>
          <w:b/>
          <w:color w:val="000000"/>
          <w:spacing w:val="0"/>
          <w:position w:val="0"/>
          <w:sz w:val="26"/>
          <w:shd w:fill="auto" w:val="clear"/>
        </w:rPr>
        <w:t xml:space="preserve"> Promociones y Cupones Digitales (Alto nivel)</w:t>
      </w:r>
    </w:p>
    <w:tbl>
      <w:tblPr/>
      <w:tblGrid>
        <w:gridCol w:w="2214"/>
        <w:gridCol w:w="6614"/>
      </w:tblGrid>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Usuario, Proveedor</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proveedor debe haber creado promociones o cupones, y el usuario debe estar en el proceso de realizar una compra.</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Req. No Funcional</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sistema debe ser capaz de aplicar descuentos en tiempo real sin afectar la velocidad de la transacción.</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se inicia cuando el proveedor crea promociones o cupones en la aplicación. Cuando el usuario está realizando una compra, puede ingresar el código de un cupón o aplicar una promoción. El sistema verifica la validez del cupón o promoción, aplica el descuento correspondiente, y muestra el nuevo total. El usuario continúa con el proceso de pago como de costumbre, beneficiándose del descuento aplicado.</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CU014 </w:t>
      </w:r>
      <w:r>
        <w:rPr>
          <w:rFonts w:ascii="Arial" w:hAnsi="Arial" w:cs="Arial" w:eastAsia="Arial"/>
          <w:b/>
          <w:color w:val="000000"/>
          <w:spacing w:val="0"/>
          <w:position w:val="0"/>
          <w:sz w:val="26"/>
          <w:shd w:fill="auto" w:val="clear"/>
        </w:rPr>
        <w:t xml:space="preserve">–</w:t>
      </w:r>
      <w:r>
        <w:rPr>
          <w:rFonts w:ascii="Arial" w:hAnsi="Arial" w:cs="Arial" w:eastAsia="Arial"/>
          <w:b/>
          <w:color w:val="000000"/>
          <w:spacing w:val="0"/>
          <w:position w:val="0"/>
          <w:sz w:val="26"/>
          <w:shd w:fill="auto" w:val="clear"/>
        </w:rPr>
        <w:t xml:space="preserve"> Centro de Ayuda (Alto nivel)</w:t>
      </w:r>
    </w:p>
    <w:tbl>
      <w:tblPr/>
      <w:tblGrid>
        <w:gridCol w:w="2214"/>
        <w:gridCol w:w="6614"/>
      </w:tblGrid>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Usuario, Proveedor</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usuario o proveedor debe haber iniciado sesión en la aplicación y tener acceso a la sección de ayuda.</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Req. No Funcional</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sistema debe ser capaz de gestionar múltiples solicitudes de ayuda simultáneamente sin disminuir el rendimiento.</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se inicia cuando el usuario o proveedor selecciona la opción de centro de ayuda en la aplicación. El sistema presenta una lista de preguntas frecuentes, guías y tutoriales. Si el usuario o proveedor no encuentra la respuesta a su consulta, puede enviar una solicitud de ayuda a través de la aplicación. El sistema registra la solicitud y envía una respuesta automatizada o redirige la consulta al equipo de soporte correspondiente.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numPr>
          <w:ilvl w:val="0"/>
          <w:numId w:val="226"/>
        </w:numPr>
        <w:spacing w:before="240" w:after="60" w:line="360"/>
        <w:ind w:right="0" w:left="720" w:hanging="72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CU015 </w:t>
      </w:r>
      <w:r>
        <w:rPr>
          <w:rFonts w:ascii="Arial" w:hAnsi="Arial" w:cs="Arial" w:eastAsia="Arial"/>
          <w:b/>
          <w:color w:val="000000"/>
          <w:spacing w:val="0"/>
          <w:position w:val="0"/>
          <w:sz w:val="26"/>
          <w:shd w:fill="auto" w:val="clear"/>
        </w:rPr>
        <w:t xml:space="preserve">–</w:t>
      </w:r>
      <w:r>
        <w:rPr>
          <w:rFonts w:ascii="Arial" w:hAnsi="Arial" w:cs="Arial" w:eastAsia="Arial"/>
          <w:b/>
          <w:color w:val="000000"/>
          <w:spacing w:val="0"/>
          <w:position w:val="0"/>
          <w:sz w:val="26"/>
          <w:shd w:fill="auto" w:val="clear"/>
        </w:rPr>
        <w:t xml:space="preserve"> Compartir Ubicación en Tiempo Real (Alto nivel)</w:t>
      </w:r>
    </w:p>
    <w:tbl>
      <w:tblPr/>
      <w:tblGrid>
        <w:gridCol w:w="2214"/>
        <w:gridCol w:w="6614"/>
      </w:tblGrid>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Usuario, Proveedor</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usuario debe tener activada la opción de compartir ubicación y estar en el proceso de realizar un pedido.</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Req. No Funcional</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sistema debe actualizar la ubicación en tiempo real sin retrasos perceptibles.</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se inicia cuando el usuario activa la opción de compartir ubicación en tiempo real al realizar un pedido. El sistema envía la ubicación actual del usuario al proveedor, lo que facilita la entrega del pedido. La ubicación se actualiza en tiempo real hasta que el pedido sea entregado. El proveedor puede ver la ubicación en un mapa y planificar la ruta de entrega de manera más eficiente.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CU016 </w:t>
      </w:r>
      <w:r>
        <w:rPr>
          <w:rFonts w:ascii="Arial" w:hAnsi="Arial" w:cs="Arial" w:eastAsia="Arial"/>
          <w:b/>
          <w:color w:val="000000"/>
          <w:spacing w:val="0"/>
          <w:position w:val="0"/>
          <w:sz w:val="26"/>
          <w:shd w:fill="auto" w:val="clear"/>
        </w:rPr>
        <w:t xml:space="preserve">–</w:t>
      </w:r>
      <w:r>
        <w:rPr>
          <w:rFonts w:ascii="Arial" w:hAnsi="Arial" w:cs="Arial" w:eastAsia="Arial"/>
          <w:b/>
          <w:color w:val="000000"/>
          <w:spacing w:val="0"/>
          <w:position w:val="0"/>
          <w:sz w:val="26"/>
          <w:shd w:fill="auto" w:val="clear"/>
        </w:rPr>
        <w:t xml:space="preserve"> Notificaciones Push Personalizadas (Alto nivel)</w:t>
      </w:r>
    </w:p>
    <w:tbl>
      <w:tblPr/>
      <w:tblGrid>
        <w:gridCol w:w="2214"/>
        <w:gridCol w:w="6614"/>
      </w:tblGrid>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Usuario</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usuario debe haber dado permiso para recibir notificaciones push en su dispositivo.</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Req. No Funcional</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sistema debe enviar las notificaciones sin retrasos perceptibles y asegurarse de que sean relevantes para el usuario.</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se inicia automáticamente cuando el sistema detecta eventos relevantes para el usuario, como promociones, nuevos productos, o recordatorios de compra. El sistema envía notificaciones push personalizadas al dispositivo del usuario, basadas en sus preferencias y comportamiento previo en la aplicación. Estas notificaciones aparecen en la pantalla del dispositivo y pueden redirigir al usuario a secciones específicas de la aplicación.</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CU017 </w:t>
      </w:r>
      <w:r>
        <w:rPr>
          <w:rFonts w:ascii="Arial" w:hAnsi="Arial" w:cs="Arial" w:eastAsia="Arial"/>
          <w:b/>
          <w:color w:val="000000"/>
          <w:spacing w:val="0"/>
          <w:position w:val="0"/>
          <w:sz w:val="26"/>
          <w:shd w:fill="auto" w:val="clear"/>
        </w:rPr>
        <w:t xml:space="preserve">–</w:t>
      </w:r>
      <w:r>
        <w:rPr>
          <w:rFonts w:ascii="Arial" w:hAnsi="Arial" w:cs="Arial" w:eastAsia="Arial"/>
          <w:b/>
          <w:color w:val="000000"/>
          <w:spacing w:val="0"/>
          <w:position w:val="0"/>
          <w:sz w:val="26"/>
          <w:shd w:fill="auto" w:val="clear"/>
        </w:rPr>
        <w:t xml:space="preserve"> Panel de Control del Administrador (Alto nivel)</w:t>
      </w:r>
    </w:p>
    <w:tbl>
      <w:tblPr/>
      <w:tblGrid>
        <w:gridCol w:w="2214"/>
        <w:gridCol w:w="6614"/>
      </w:tblGrid>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Administrador</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administrador debe haber iniciado sesión con las credenciales correspondientes.</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Req. No Funcional</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sistema debe garantizar que el panel de control sea accesible solo para administradores autorizados y que las operaciones se realicen de manera segura y eficiente.</w:t>
            </w:r>
          </w:p>
        </w:tc>
      </w:tr>
      <w:tr>
        <w:trPr>
          <w:trHeight w:val="1" w:hRule="atLeast"/>
          <w:jc w:val="left"/>
        </w:trPr>
        <w:tc>
          <w:tcPr>
            <w:tcW w:w="2214"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Descripción</w:t>
            </w:r>
          </w:p>
        </w:tc>
        <w:tc>
          <w:tcPr>
            <w:tcW w:w="6614"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Este caso de uso se inicia cuando el administrador accede al panel de control de la aplicación. El sistema muestra un conjunto de herramientas para gestionar usuarios, proveedores, pedidos y pagos. El administrador puede realizar acciones como modificar perfiles de usuario, revisar y aprobar pedidos, gestionar pagos, y monitorear el rendimiento de la aplicación. Todas las acciones realizadas por el administrador se registran para auditoría y seguridad.</w:t>
            </w:r>
          </w:p>
        </w:tc>
      </w:tr>
    </w:tbl>
    <w:p>
      <w:pPr>
        <w:spacing w:before="0" w:after="200" w:line="276"/>
        <w:ind w:right="0" w:left="0" w:firstLine="0"/>
        <w:jc w:val="left"/>
        <w:rPr>
          <w:rFonts w:ascii="Cambria" w:hAnsi="Cambria" w:cs="Cambria" w:eastAsia="Cambria"/>
          <w:color w:val="365F91"/>
          <w:spacing w:val="0"/>
          <w:position w:val="0"/>
          <w:sz w:val="32"/>
          <w:shd w:fill="auto" w:val="clear"/>
        </w:rPr>
      </w:pPr>
    </w:p>
    <w:p>
      <w:pPr>
        <w:keepNext w:val="true"/>
        <w:keepLines w:val="true"/>
        <w:spacing w:before="240" w:after="0" w:line="276"/>
        <w:ind w:right="0" w:left="0" w:firstLine="0"/>
        <w:jc w:val="left"/>
        <w:rPr>
          <w:rFonts w:ascii="Cambria" w:hAnsi="Cambria" w:cs="Cambria" w:eastAsia="Cambria"/>
          <w:color w:val="365F91"/>
          <w:spacing w:val="0"/>
          <w:position w:val="0"/>
          <w:sz w:val="32"/>
          <w:shd w:fill="auto" w:val="clear"/>
        </w:rPr>
      </w:pPr>
      <w:r>
        <w:rPr>
          <w:rFonts w:ascii="Cambria" w:hAnsi="Cambria" w:cs="Cambria" w:eastAsia="Cambria"/>
          <w:color w:val="365F91"/>
          <w:spacing w:val="0"/>
          <w:position w:val="0"/>
          <w:sz w:val="32"/>
          <w:shd w:fill="auto" w:val="clear"/>
        </w:rPr>
        <w:t xml:space="preserve">Casos de Uso Extendido:</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numPr>
          <w:ilvl w:val="0"/>
          <w:numId w:val="273"/>
        </w:numPr>
        <w:spacing w:before="240" w:after="60" w:line="360"/>
        <w:ind w:right="0" w:left="720" w:hanging="72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CU001 </w:t>
      </w:r>
      <w:r>
        <w:rPr>
          <w:rFonts w:ascii="Arial" w:hAnsi="Arial" w:cs="Arial" w:eastAsia="Arial"/>
          <w:b/>
          <w:color w:val="000000"/>
          <w:spacing w:val="0"/>
          <w:position w:val="0"/>
          <w:sz w:val="26"/>
          <w:shd w:fill="auto" w:val="clear"/>
        </w:rPr>
        <w:t xml:space="preserve">–</w:t>
      </w:r>
      <w:r>
        <w:rPr>
          <w:rFonts w:ascii="Arial" w:hAnsi="Arial" w:cs="Arial" w:eastAsia="Arial"/>
          <w:b/>
          <w:color w:val="000000"/>
          <w:spacing w:val="0"/>
          <w:position w:val="0"/>
          <w:sz w:val="26"/>
          <w:shd w:fill="auto" w:val="clear"/>
        </w:rPr>
        <w:t xml:space="preserve"> Registro de Usuario</w:t>
      </w:r>
    </w:p>
    <w:tbl>
      <w:tblPr/>
      <w:tblGrid>
        <w:gridCol w:w="1117"/>
        <w:gridCol w:w="1107"/>
        <w:gridCol w:w="2344"/>
        <w:gridCol w:w="1119"/>
        <w:gridCol w:w="3141"/>
      </w:tblGrid>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Usuario, Proveedor, Administrador</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Objetivo</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Permitir a los usuarios registrarse en la aplicación utilizando su correo electrónico, número de teléfono o cuentas de redes sociales.</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usuario no debe estar registrado previamente en la aplicación.</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usuario es registrado correctamente y puede iniciar sesión en la aplicación.</w:t>
            </w:r>
          </w:p>
          <w:p>
            <w:pPr>
              <w:spacing w:before="0" w:after="200" w:line="276"/>
              <w:ind w:right="0" w:left="0" w:firstLine="0"/>
              <w:jc w:val="left"/>
              <w:rPr>
                <w:rFonts w:ascii="Calibri" w:hAnsi="Calibri" w:cs="Calibri" w:eastAsia="Calibri"/>
                <w:color w:val="auto"/>
                <w:spacing w:val="0"/>
                <w:position w:val="0"/>
                <w:sz w:val="22"/>
              </w:rPr>
            </w:pP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Acción del 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Respuesta del Sistema</w:t>
            </w:r>
          </w:p>
        </w:tc>
      </w:tr>
      <w:tr>
        <w:trPr>
          <w:trHeight w:val="1170" w:hRule="auto"/>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actor selecciona la opción "Registrarse" en la pantalla de inicio.</w:t>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sistema presenta opciones de registro: correo electrónico, número de teléfono, o redes sociales.</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actor elige el método de registro deseado e ingresa los datos requeridos (ej., correo electrónico, número de teléfono, o credenciales de redes sociales).</w:t>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200" w:line="276"/>
              <w:ind w:right="0" w:left="0" w:firstLine="0"/>
              <w:jc w:val="left"/>
              <w:rPr>
                <w:rFonts w:ascii="Calibri" w:hAnsi="Calibri" w:cs="Calibri" w:eastAsia="Calibri"/>
                <w:color w:val="auto"/>
                <w:spacing w:val="0"/>
                <w:position w:val="0"/>
                <w:sz w:val="22"/>
              </w:rPr>
            </w:pP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sistema valida la información ingresada.</w:t>
              <w:br/>
              <w:br/>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actor confirma el registro.</w:t>
              <w:tab/>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6</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sistema crea un nuevo perfil de usuario y envía una confirmación al usuario (por correo electrónico, SMS, o notificación dentro de la aplicación).</w:t>
            </w: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Cursos Alternativos</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&lt;Acciones realizadas por el o los actores&gt;</w:t>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&lt;Respuestas del sistema a la acción realizada por el actor&gt;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Arial" w:hAnsi="Arial" w:cs="Arial" w:eastAsia="Arial"/>
          <w:b/>
          <w:color w:val="000000"/>
          <w:spacing w:val="0"/>
          <w:position w:val="0"/>
          <w:sz w:val="26"/>
          <w:shd w:fill="auto" w:val="clear"/>
        </w:rPr>
      </w:pPr>
    </w:p>
    <w:p>
      <w:pPr>
        <w:keepNext w:val="true"/>
        <w:numPr>
          <w:ilvl w:val="0"/>
          <w:numId w:val="322"/>
        </w:numPr>
        <w:spacing w:before="240" w:after="60" w:line="360"/>
        <w:ind w:right="0" w:left="720" w:hanging="72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CU002 </w:t>
      </w:r>
      <w:r>
        <w:rPr>
          <w:rFonts w:ascii="Arial" w:hAnsi="Arial" w:cs="Arial" w:eastAsia="Arial"/>
          <w:b/>
          <w:color w:val="000000"/>
          <w:spacing w:val="0"/>
          <w:position w:val="0"/>
          <w:sz w:val="26"/>
          <w:shd w:fill="auto" w:val="clear"/>
        </w:rPr>
        <w:t xml:space="preserve">– Inicio de Sesi</w:t>
      </w:r>
      <w:r>
        <w:rPr>
          <w:rFonts w:ascii="Arial" w:hAnsi="Arial" w:cs="Arial" w:eastAsia="Arial"/>
          <w:b/>
          <w:color w:val="000000"/>
          <w:spacing w:val="0"/>
          <w:position w:val="0"/>
          <w:sz w:val="26"/>
          <w:shd w:fill="auto" w:val="clear"/>
        </w:rPr>
        <w:t xml:space="preserve">ón</w:t>
      </w:r>
    </w:p>
    <w:tbl>
      <w:tblPr/>
      <w:tblGrid>
        <w:gridCol w:w="1117"/>
        <w:gridCol w:w="1107"/>
        <w:gridCol w:w="2344"/>
        <w:gridCol w:w="1119"/>
        <w:gridCol w:w="3141"/>
      </w:tblGrid>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Usuario, Proveedor, Administrador</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Objetivo</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Permitir a los usuarios y distribuidores iniciar sesión en la aplicación utilizando sus credenciales registradas.</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usuario debe estar registrado en la aplicación.</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usuario o distribuidor inicia sesión correctamente y accede a la pantalla principal de la aplicación.</w:t>
            </w: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r>
      <w:tr>
        <w:trPr>
          <w:trHeight w:val="465" w:hRule="auto"/>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Acción del 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actor selecciona la opción "Iniciar sesión" en la pantalla de inicio.</w:t>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sistema presenta el formulario de inicio de sesión, solicitando el correo electrónico/número de teléfono y la contraseña.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actor ingresa su correo electrónico/número de teléfono y la contraseña.</w:t>
              <w:tab/>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valida las credenciales ingresadas.</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actor confirma el inicio de sesión.</w:t>
              <w:tab/>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verifica la autenticidad de las credenciales y, si son correctas, permite el acceso a la aplicación.</w:t>
            </w: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Cursos Alternativos</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3A</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actor ingresa credenciales incorrectas.</w:t>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3B</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sistema muestra un mensaje de error indicando que las credenciales son inválidas y solicita intentarlo de nuevo.</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4A</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actor olvida su contraseña.</w:t>
              <w:tab/>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4B</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ofrece la opción de recuperar la contraseña a través de un enlace enviado por correo electrónico o SMS.</w:t>
            </w:r>
          </w:p>
        </w:tc>
      </w:tr>
    </w:tbl>
    <w:p>
      <w:pPr>
        <w:spacing w:before="0" w:after="200" w:line="276"/>
        <w:ind w:right="0" w:left="0" w:firstLine="0"/>
        <w:jc w:val="left"/>
        <w:rPr>
          <w:rFonts w:ascii="Arial" w:hAnsi="Arial" w:cs="Arial" w:eastAsia="Arial"/>
          <w:b/>
          <w:color w:val="000000"/>
          <w:spacing w:val="0"/>
          <w:position w:val="0"/>
          <w:sz w:val="26"/>
          <w:shd w:fill="auto" w:val="clear"/>
        </w:rPr>
      </w:pPr>
    </w:p>
    <w:p>
      <w:pPr>
        <w:keepNext w:val="true"/>
        <w:numPr>
          <w:ilvl w:val="0"/>
          <w:numId w:val="368"/>
        </w:numPr>
        <w:spacing w:before="240" w:after="60" w:line="360"/>
        <w:ind w:right="0" w:left="720" w:hanging="72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CU003 </w:t>
      </w:r>
      <w:r>
        <w:rPr>
          <w:rFonts w:ascii="Arial" w:hAnsi="Arial" w:cs="Arial" w:eastAsia="Arial"/>
          <w:b/>
          <w:color w:val="000000"/>
          <w:spacing w:val="0"/>
          <w:position w:val="0"/>
          <w:sz w:val="26"/>
          <w:shd w:fill="auto" w:val="clear"/>
        </w:rPr>
        <w:t xml:space="preserve">– Actualizaci</w:t>
      </w:r>
      <w:r>
        <w:rPr>
          <w:rFonts w:ascii="Arial" w:hAnsi="Arial" w:cs="Arial" w:eastAsia="Arial"/>
          <w:b/>
          <w:color w:val="000000"/>
          <w:spacing w:val="0"/>
          <w:position w:val="0"/>
          <w:sz w:val="26"/>
          <w:shd w:fill="auto" w:val="clear"/>
        </w:rPr>
        <w:t xml:space="preserve">ón de Perfil</w:t>
      </w:r>
    </w:p>
    <w:tbl>
      <w:tblPr/>
      <w:tblGrid>
        <w:gridCol w:w="1117"/>
        <w:gridCol w:w="1107"/>
        <w:gridCol w:w="2344"/>
        <w:gridCol w:w="1119"/>
        <w:gridCol w:w="3141"/>
      </w:tblGrid>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Usuario, Proveedor</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Objetivo</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Permitir a los usuarios y proveedores actualizar su información personal y las direcciones de envío.</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usuario o proveedor debe haber iniciado sesión en la aplicación.</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La información personal y/o las direcciones de envío del usuario o proveedor se actualizan correctamente en el sistema.</w:t>
            </w: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Acción del 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actor selecciona la opción "Actualizar Perfil" en el menú de la aplicación.</w:t>
              <w:tab/>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sistema muestra la información actual del perfil, incluyendo datos personales y direcciones de envío.</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actor realiza los cambios deseados en su información personal y/o direcciones de envío.</w:t>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valida los datos ingresados para asegurar su formato y consistencia.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actor confirma la actualización.</w:t>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guarda los cambios realizados y notifica al actor que la actualización ha sido exitosa.</w:t>
            </w: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Cursos Alternativos</w:t>
            </w:r>
          </w:p>
        </w:tc>
      </w:tr>
      <w:tr>
        <w:trPr>
          <w:trHeight w:val="510" w:hRule="auto"/>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3A</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actor ingresa información incorrecta o en formato inválido.</w:t>
              <w:tab/>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3B</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sistema muestra un mensaje de error solicitando que el actor corrija la información ingresada.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4A</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actor decide cancelar la actualización.</w:t>
              <w:tab/>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4B</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descarta los cambios y retorna al menú principal sin realizar ninguna modificación.</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Arial" w:hAnsi="Arial" w:cs="Arial" w:eastAsia="Arial"/>
          <w:b/>
          <w:color w:val="000000"/>
          <w:spacing w:val="0"/>
          <w:position w:val="0"/>
          <w:sz w:val="26"/>
          <w:shd w:fill="auto" w:val="clear"/>
        </w:rPr>
      </w:pPr>
    </w:p>
    <w:p>
      <w:pPr>
        <w:keepNext w:val="true"/>
        <w:numPr>
          <w:ilvl w:val="0"/>
          <w:numId w:val="414"/>
        </w:numPr>
        <w:spacing w:before="240" w:after="60" w:line="360"/>
        <w:ind w:right="0" w:left="720" w:hanging="72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CU004 </w:t>
      </w:r>
      <w:r>
        <w:rPr>
          <w:rFonts w:ascii="Arial" w:hAnsi="Arial" w:cs="Arial" w:eastAsia="Arial"/>
          <w:b/>
          <w:color w:val="000000"/>
          <w:spacing w:val="0"/>
          <w:position w:val="0"/>
          <w:sz w:val="26"/>
          <w:shd w:fill="auto" w:val="clear"/>
        </w:rPr>
        <w:t xml:space="preserve">– Perfiles de Usuario</w:t>
      </w:r>
    </w:p>
    <w:tbl>
      <w:tblPr/>
      <w:tblGrid>
        <w:gridCol w:w="1117"/>
        <w:gridCol w:w="1107"/>
        <w:gridCol w:w="2344"/>
        <w:gridCol w:w="1119"/>
        <w:gridCol w:w="3141"/>
      </w:tblGrid>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Usuario, Proveedor</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Objetivo</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Permitir a los usuarios y proveedores visualizar su perfil, incluyendo información básica, historial de pedidos, métodos de pago preferidos, y direcciones de entrega guardadas.</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usuario o proveedor debe haber iniciado sesión en la aplicación.</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usuario o proveedor puede visualizar la información de su perfil de manera detallada.</w:t>
            </w: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Acción del 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actor selecciona la opción "Ver Perfil" en el menú de la aplicación.</w:t>
              <w:tab/>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sistema muestra el perfil del actor, incluyendo la información personal, historial de pedidos, métodos de pago y direcciones de entrega.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actor navega entre las diferentes secciones del perfil para revisar la información.</w:t>
              <w:tab/>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permite la navegación fluida entre las secciones y muestra la información correspondiente.</w:t>
            </w: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Cursos Alternativos</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actor decide modificar alguna información.</w:t>
              <w:tab/>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sistema redirige al caso de uso "CU003 </w:t>
            </w:r>
            <w:r>
              <w:rPr>
                <w:rFonts w:ascii="Calibri" w:hAnsi="Calibri" w:cs="Calibri" w:eastAsia="Calibri"/>
                <w:color w:val="auto"/>
                <w:spacing w:val="0"/>
                <w:position w:val="0"/>
                <w:sz w:val="22"/>
                <w:shd w:fill="auto" w:val="clear"/>
              </w:rPr>
              <w:t xml:space="preserve">– Actualizaci</w:t>
            </w:r>
            <w:r>
              <w:rPr>
                <w:rFonts w:ascii="Calibri" w:hAnsi="Calibri" w:cs="Calibri" w:eastAsia="Calibri"/>
                <w:color w:val="auto"/>
                <w:spacing w:val="0"/>
                <w:position w:val="0"/>
                <w:sz w:val="22"/>
                <w:shd w:fill="auto" w:val="clear"/>
              </w:rPr>
              <w:t xml:space="preserve">ón de Perfil" para realizar las modificaciones necesarias.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Arial" w:hAnsi="Arial" w:cs="Arial" w:eastAsia="Arial"/>
          <w:b/>
          <w:color w:val="000000"/>
          <w:spacing w:val="0"/>
          <w:position w:val="0"/>
          <w:sz w:val="26"/>
          <w:shd w:fill="auto" w:val="clear"/>
        </w:rPr>
      </w:pPr>
    </w:p>
    <w:p>
      <w:pPr>
        <w:keepNext w:val="true"/>
        <w:numPr>
          <w:ilvl w:val="0"/>
          <w:numId w:val="454"/>
        </w:numPr>
        <w:spacing w:before="240" w:after="60" w:line="360"/>
        <w:ind w:right="0" w:left="720" w:hanging="72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CU005 </w:t>
      </w:r>
      <w:r>
        <w:rPr>
          <w:rFonts w:ascii="Arial" w:hAnsi="Arial" w:cs="Arial" w:eastAsia="Arial"/>
          <w:b/>
          <w:color w:val="000000"/>
          <w:spacing w:val="0"/>
          <w:position w:val="0"/>
          <w:sz w:val="26"/>
          <w:shd w:fill="auto" w:val="clear"/>
        </w:rPr>
        <w:t xml:space="preserve">– Carrito de Compras</w:t>
      </w:r>
    </w:p>
    <w:tbl>
      <w:tblPr/>
      <w:tblGrid>
        <w:gridCol w:w="1117"/>
        <w:gridCol w:w="1107"/>
        <w:gridCol w:w="2344"/>
        <w:gridCol w:w="1119"/>
        <w:gridCol w:w="3141"/>
      </w:tblGrid>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Usuario</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Objetivo</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Permitir a los usuarios agregar productos al carrito de compras, modificar las cantidades, y eliminar productos del carrito.</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usuario debe haber iniciado sesión y estar navegando por los productos disponibles.</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usuario puede proceder al pago con los productos seleccionados en su carrito.</w:t>
            </w: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Acción del 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actor selecciona un producto y elige la opción "Agregar al Carrito".</w:t>
              <w:tab/>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sistema agrega el producto seleccionado al carrito de compras del actor.</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actor revisa los productos en su carrito y decide modificar la cantidad de uno o más productos.</w:t>
              <w:tab/>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actualiza las cantidades de productos en el carrito según las modificaciones realizadas.</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actor decide eliminar un producto del carrito.</w:t>
              <w:tab/>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elimina el producto seleccionado del carrito y actualiza el total.</w:t>
            </w: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Cursos Alternativos</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1A</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actor selecciona un producto que ya está en el carrito.</w:t>
              <w:tab/>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1B</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sistema actualiza la cantidad del producto en el carrito en lugar de duplicarlo.</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3A</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actor intenta agregar una cantidad de producto que excede el stock disponible.</w:t>
              <w:tab/>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3B</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muestra un mensaje de error indicando que no hay suficiente stock y sugiere una cantidad menor.</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Arial" w:hAnsi="Arial" w:cs="Arial" w:eastAsia="Arial"/>
          <w:b/>
          <w:color w:val="000000"/>
          <w:spacing w:val="0"/>
          <w:position w:val="0"/>
          <w:sz w:val="26"/>
          <w:shd w:fill="auto" w:val="clear"/>
        </w:rPr>
      </w:pPr>
    </w:p>
    <w:p>
      <w:pPr>
        <w:keepNext w:val="true"/>
        <w:numPr>
          <w:ilvl w:val="0"/>
          <w:numId w:val="500"/>
        </w:numPr>
        <w:spacing w:before="240" w:after="60" w:line="360"/>
        <w:ind w:right="0" w:left="720" w:hanging="72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CU006 </w:t>
      </w:r>
      <w:r>
        <w:rPr>
          <w:rFonts w:ascii="Arial" w:hAnsi="Arial" w:cs="Arial" w:eastAsia="Arial"/>
          <w:b/>
          <w:color w:val="000000"/>
          <w:spacing w:val="0"/>
          <w:position w:val="0"/>
          <w:sz w:val="26"/>
          <w:shd w:fill="auto" w:val="clear"/>
        </w:rPr>
        <w:t xml:space="preserve">– Creaci</w:t>
      </w:r>
      <w:r>
        <w:rPr>
          <w:rFonts w:ascii="Arial" w:hAnsi="Arial" w:cs="Arial" w:eastAsia="Arial"/>
          <w:b/>
          <w:color w:val="000000"/>
          <w:spacing w:val="0"/>
          <w:position w:val="0"/>
          <w:sz w:val="26"/>
          <w:shd w:fill="auto" w:val="clear"/>
        </w:rPr>
        <w:t xml:space="preserve">ón del Pedido</w:t>
      </w:r>
    </w:p>
    <w:tbl>
      <w:tblPr/>
      <w:tblGrid>
        <w:gridCol w:w="1117"/>
        <w:gridCol w:w="1107"/>
        <w:gridCol w:w="2344"/>
        <w:gridCol w:w="1119"/>
        <w:gridCol w:w="3141"/>
      </w:tblGrid>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Usuario</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Objetivo</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Permitir a los usuarios crear un pedido seleccionando el tipo y cantidad de gas, y especificando la dirección de entrega.</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usuario debe tener productos en el carrito de compras y haber iniciado sesión en la aplicación.</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pedido es creado correctamente y el usuario puede proceder al pago.</w:t>
            </w: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Acción del 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actor revisa su carrito de compras y selecciona la opción "Proceder a Pedido".</w:t>
              <w:tab/>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sistema muestra un resumen del pedido, incluyendo el tipo y cantidad de gas seleccionado, junto con la dirección de entrega registrada.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actor verifica la información del pedido y selecciona la dirección de entrega o ingresa una nueva.</w:t>
              <w:tab/>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valida la dirección de entrega y la disponibilidad de stock.</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actor confirma la creación del pedido.</w:t>
              <w:tab/>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crea el pedido y genera un número de confirmación. El actor es redirigido a la pantalla de pago.</w:t>
            </w: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Cursos Alternativos</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3A</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actor decide modificar el carrito antes de proceder.</w:t>
              <w:tab/>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3B</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sistema redirige al actor al carrito de compras para realizar las modificaciones necesarias.</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4A</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dirección ingresada no es válida o está fuera del área de cobertura.</w:t>
              <w:tab/>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4B</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muestra un mensaje de error indicando que la dirección no es válida y solicita al actor ingresar una dirección válida.</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Arial" w:hAnsi="Arial" w:cs="Arial" w:eastAsia="Arial"/>
          <w:b/>
          <w:color w:val="000000"/>
          <w:spacing w:val="0"/>
          <w:position w:val="0"/>
          <w:sz w:val="26"/>
          <w:shd w:fill="auto" w:val="clear"/>
        </w:rPr>
      </w:pPr>
    </w:p>
    <w:p>
      <w:pPr>
        <w:keepNext w:val="true"/>
        <w:numPr>
          <w:ilvl w:val="0"/>
          <w:numId w:val="546"/>
        </w:numPr>
        <w:spacing w:before="240" w:after="60" w:line="360"/>
        <w:ind w:right="0" w:left="720" w:hanging="72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CU007 </w:t>
      </w:r>
      <w:r>
        <w:rPr>
          <w:rFonts w:ascii="Arial" w:hAnsi="Arial" w:cs="Arial" w:eastAsia="Arial"/>
          <w:b/>
          <w:color w:val="000000"/>
          <w:spacing w:val="0"/>
          <w:position w:val="0"/>
          <w:sz w:val="26"/>
          <w:shd w:fill="auto" w:val="clear"/>
        </w:rPr>
        <w:t xml:space="preserve">– Seguimiento de Pedidos</w:t>
      </w:r>
    </w:p>
    <w:tbl>
      <w:tblPr/>
      <w:tblGrid>
        <w:gridCol w:w="1117"/>
        <w:gridCol w:w="1107"/>
        <w:gridCol w:w="2344"/>
        <w:gridCol w:w="1119"/>
        <w:gridCol w:w="3141"/>
      </w:tblGrid>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Usuario</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Objetivo</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Permitir a los usuarios ver el estado y detalles de sus pedidos realizados.</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usuario debe haber creado un pedido previamente y haber iniciado sesión en la aplicación.</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usuario puede visualizar el estado actual de su pedido y los detalles asociados, como la hora estimada de entrega.</w:t>
            </w: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Acción del 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actor selecciona la opción "Mis Pedidos" en el menú principal.</w:t>
              <w:tab/>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sistema muestra una lista de los pedidos realizados por el actor, junto con sus estados actuales.</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actor selecciona un pedido específico para ver más detalles.</w:t>
              <w:tab/>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muestra los detalles del pedido seleccionado, incluyendo el estado actual, hora estimada de entrega, y ubicación del repartidor si está disponible.</w:t>
            </w: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Cursos Alternativos</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2A</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actor no tiene pedidos previos.</w:t>
              <w:tab/>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2B</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sistema muestra un mensaje indicando que no hay pedidos en curso o previos.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Arial" w:hAnsi="Arial" w:cs="Arial" w:eastAsia="Arial"/>
          <w:b/>
          <w:color w:val="000000"/>
          <w:spacing w:val="0"/>
          <w:position w:val="0"/>
          <w:sz w:val="26"/>
          <w:shd w:fill="auto" w:val="clear"/>
        </w:rPr>
      </w:pPr>
    </w:p>
    <w:p>
      <w:pPr>
        <w:keepNext w:val="true"/>
        <w:numPr>
          <w:ilvl w:val="0"/>
          <w:numId w:val="586"/>
        </w:numPr>
        <w:spacing w:before="240" w:after="60" w:line="360"/>
        <w:ind w:right="0" w:left="720" w:hanging="72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CU008 </w:t>
      </w:r>
      <w:r>
        <w:rPr>
          <w:rFonts w:ascii="Arial" w:hAnsi="Arial" w:cs="Arial" w:eastAsia="Arial"/>
          <w:b/>
          <w:color w:val="000000"/>
          <w:spacing w:val="0"/>
          <w:position w:val="0"/>
          <w:sz w:val="26"/>
          <w:shd w:fill="auto" w:val="clear"/>
        </w:rPr>
        <w:t xml:space="preserve">– Historial de Pedidos</w:t>
      </w:r>
    </w:p>
    <w:tbl>
      <w:tblPr/>
      <w:tblGrid>
        <w:gridCol w:w="1117"/>
        <w:gridCol w:w="1107"/>
        <w:gridCol w:w="2344"/>
        <w:gridCol w:w="1119"/>
        <w:gridCol w:w="3141"/>
      </w:tblGrid>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Usuario</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Objetivo</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Permitir a los usuarios acceder a un historial completo de sus pedidos anteriores.</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usuario debe haber realizado pedidos previamente y haber iniciado sesión en la aplicación.</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usuario puede ver un historial detallado de todos sus pedidos anteriores.</w:t>
            </w: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Acción del 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actor selecciona la opción "Historial de Pedidos" en el menú principal.</w:t>
              <w:tab/>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sistema muestra una lista de todos los pedidos anteriores realizados por el actor, incluyendo fechas, montos, y estados finales.</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actor selecciona un pedido específico para ver más detalles.</w:t>
              <w:tab/>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muestra los detalles completos del pedido seleccionado, como productos, precios, y la dirección de entrega utilizada.</w:t>
            </w: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Cursos Alternativos</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2A</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actor no ha realizado ningún pedido anteriormente.</w:t>
              <w:tab/>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2B</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sistema muestra un mensaje indicando que no hay pedidos anteriores en el historial.</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Arial" w:hAnsi="Arial" w:cs="Arial" w:eastAsia="Arial"/>
          <w:b/>
          <w:color w:val="000000"/>
          <w:spacing w:val="0"/>
          <w:position w:val="0"/>
          <w:sz w:val="26"/>
          <w:shd w:fill="auto" w:val="clear"/>
        </w:rPr>
      </w:pPr>
    </w:p>
    <w:p>
      <w:pPr>
        <w:keepNext w:val="true"/>
        <w:numPr>
          <w:ilvl w:val="0"/>
          <w:numId w:val="626"/>
        </w:numPr>
        <w:spacing w:before="240" w:after="60" w:line="360"/>
        <w:ind w:right="0" w:left="720" w:hanging="72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CU009 </w:t>
      </w:r>
      <w:r>
        <w:rPr>
          <w:rFonts w:ascii="Arial" w:hAnsi="Arial" w:cs="Arial" w:eastAsia="Arial"/>
          <w:b/>
          <w:color w:val="000000"/>
          <w:spacing w:val="0"/>
          <w:position w:val="0"/>
          <w:sz w:val="26"/>
          <w:shd w:fill="auto" w:val="clear"/>
        </w:rPr>
        <w:t xml:space="preserve">– Cancelaci</w:t>
      </w:r>
      <w:r>
        <w:rPr>
          <w:rFonts w:ascii="Arial" w:hAnsi="Arial" w:cs="Arial" w:eastAsia="Arial"/>
          <w:b/>
          <w:color w:val="000000"/>
          <w:spacing w:val="0"/>
          <w:position w:val="0"/>
          <w:sz w:val="26"/>
          <w:shd w:fill="auto" w:val="clear"/>
        </w:rPr>
        <w:t xml:space="preserve">ón de Pedidos</w:t>
      </w:r>
    </w:p>
    <w:tbl>
      <w:tblPr/>
      <w:tblGrid>
        <w:gridCol w:w="1087"/>
        <w:gridCol w:w="30"/>
        <w:gridCol w:w="1107"/>
        <w:gridCol w:w="2344"/>
        <w:gridCol w:w="1119"/>
        <w:gridCol w:w="3141"/>
      </w:tblGrid>
      <w:tr>
        <w:trPr>
          <w:trHeight w:val="1" w:hRule="atLeast"/>
          <w:jc w:val="left"/>
        </w:trPr>
        <w:tc>
          <w:tcPr>
            <w:tcW w:w="2224" w:type="dxa"/>
            <w:gridSpan w:val="3"/>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Usuario</w:t>
            </w:r>
          </w:p>
        </w:tc>
      </w:tr>
      <w:tr>
        <w:trPr>
          <w:trHeight w:val="1" w:hRule="atLeast"/>
          <w:jc w:val="left"/>
        </w:trPr>
        <w:tc>
          <w:tcPr>
            <w:tcW w:w="2224" w:type="dxa"/>
            <w:gridSpan w:val="3"/>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Objetivo</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Permitir a los usuarios cancelar pedidos bajo ciertas condiciones, dependiendo del estado del pedido.</w:t>
            </w:r>
          </w:p>
        </w:tc>
      </w:tr>
      <w:tr>
        <w:trPr>
          <w:trHeight w:val="1" w:hRule="atLeast"/>
          <w:jc w:val="left"/>
        </w:trPr>
        <w:tc>
          <w:tcPr>
            <w:tcW w:w="2224" w:type="dxa"/>
            <w:gridSpan w:val="3"/>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usuario debe haber realizado un pedido y estar dentro de las condiciones que permiten su cancelación (por ejemplo, antes de que el pedido haya sido procesado para entrega).</w:t>
            </w:r>
          </w:p>
        </w:tc>
      </w:tr>
      <w:tr>
        <w:trPr>
          <w:trHeight w:val="1" w:hRule="atLeast"/>
          <w:jc w:val="left"/>
        </w:trPr>
        <w:tc>
          <w:tcPr>
            <w:tcW w:w="2224" w:type="dxa"/>
            <w:gridSpan w:val="3"/>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pedido es cancelado y el usuario recibe una confirmación de la cancelación.</w:t>
            </w:r>
          </w:p>
        </w:tc>
      </w:tr>
      <w:tr>
        <w:trPr>
          <w:trHeight w:val="1" w:hRule="atLeast"/>
          <w:jc w:val="left"/>
        </w:trPr>
        <w:tc>
          <w:tcPr>
            <w:tcW w:w="8828" w:type="dxa"/>
            <w:gridSpan w:val="6"/>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r>
      <w:tr>
        <w:trPr>
          <w:trHeight w:val="1" w:hRule="atLeast"/>
          <w:jc w:val="left"/>
        </w:trPr>
        <w:tc>
          <w:tcPr>
            <w:tcW w:w="1117"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Acción del 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actor selecciona un pedido en proceso desde "Mis Pedidos".</w:t>
              <w:tab/>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sistema muestra los detalles del pedido y la opción "Cancelar Pedido".</w:t>
            </w:r>
          </w:p>
        </w:tc>
      </w:tr>
      <w:tr>
        <w:trPr>
          <w:trHeight w:val="1" w:hRule="atLeast"/>
          <w:jc w:val="left"/>
        </w:trPr>
        <w:tc>
          <w:tcPr>
            <w:tcW w:w="1117"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actor selecciona la opción "Cancelar Pedido" y confirma la cancelación.</w:t>
              <w:tab/>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verifica si el pedido cumple con las condiciones para cancelación.</w:t>
            </w:r>
          </w:p>
        </w:tc>
      </w:tr>
      <w:tr>
        <w:trPr>
          <w:trHeight w:val="1" w:hRule="atLeast"/>
          <w:jc w:val="left"/>
        </w:trPr>
        <w:tc>
          <w:tcPr>
            <w:tcW w:w="1117"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el pedido cumple con las condiciones, el actor confirma la cancelación.</w:t>
              <w:tab/>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cancela el pedido, actualiza el estado a "Cancelado", y notifica al actor de la cancelación exitosa.</w:t>
            </w:r>
          </w:p>
        </w:tc>
      </w:tr>
      <w:tr>
        <w:trPr>
          <w:trHeight w:val="1" w:hRule="atLeast"/>
          <w:jc w:val="left"/>
        </w:trPr>
        <w:tc>
          <w:tcPr>
            <w:tcW w:w="8828" w:type="dxa"/>
            <w:gridSpan w:val="6"/>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Cursos Alternativos</w:t>
            </w:r>
          </w:p>
        </w:tc>
      </w:tr>
      <w:tr>
        <w:trPr>
          <w:trHeight w:val="1" w:hRule="atLeast"/>
          <w:jc w:val="left"/>
        </w:trPr>
        <w:tc>
          <w:tcPr>
            <w:tcW w:w="1087" w:type="dxa"/>
            <w:tcBorders>
              <w:top w:val="single" w:color="bfbfbf" w:sz="4"/>
              <w:left w:val="single" w:color="bfbfbf" w:sz="4"/>
              <w:bottom w:val="single" w:color="bfbfbf" w:sz="4"/>
              <w:right w:val="single" w:color="bfbfbf"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481" w:type="dxa"/>
            <w:gridSpan w:val="3"/>
            <w:tcBorders>
              <w:top w:val="single" w:color="bfbfbf" w:sz="4"/>
              <w:left w:val="single" w:color="bfbfbf" w:sz="4"/>
              <w:bottom w:val="single" w:color="bfbfbf" w:sz="4"/>
              <w:right w:val="single" w:color="bfbfbf"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w:t>
            </w:r>
          </w:p>
        </w:tc>
        <w:tc>
          <w:tcPr>
            <w:tcW w:w="1119" w:type="dxa"/>
            <w:tcBorders>
              <w:top w:val="single" w:color="bfbfbf" w:sz="4"/>
              <w:left w:val="single" w:color="bfbfbf" w:sz="4"/>
              <w:bottom w:val="single" w:color="bfbfbf" w:sz="4"/>
              <w:right w:val="single" w:color="bfbfbf"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141" w:type="dxa"/>
            <w:tcBorders>
              <w:top w:val="single" w:color="bfbfbf" w:sz="4"/>
              <w:left w:val="single" w:color="bfbfbf" w:sz="4"/>
              <w:bottom w:val="single" w:color="bfbfbf" w:sz="4"/>
              <w:right w:val="single" w:color="bfbfbf"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08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3A</w:t>
            </w:r>
          </w:p>
        </w:tc>
        <w:tc>
          <w:tcPr>
            <w:tcW w:w="3481"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actor intenta cancelar un pedido que ya está en proceso de entrega.</w:t>
              <w:tab/>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3B</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sistema muestra un mensaje indicando que el pedido no puede ser cancelado porque ya está en proceso de entrega.</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Arial" w:hAnsi="Arial" w:cs="Arial" w:eastAsia="Arial"/>
          <w:b/>
          <w:color w:val="000000"/>
          <w:spacing w:val="0"/>
          <w:position w:val="0"/>
          <w:sz w:val="26"/>
          <w:shd w:fill="auto" w:val="clear"/>
        </w:rPr>
      </w:pPr>
    </w:p>
    <w:p>
      <w:pPr>
        <w:keepNext w:val="true"/>
        <w:numPr>
          <w:ilvl w:val="0"/>
          <w:numId w:val="669"/>
        </w:numPr>
        <w:spacing w:before="240" w:after="60" w:line="360"/>
        <w:ind w:right="0" w:left="720" w:hanging="72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CU010 </w:t>
      </w:r>
      <w:r>
        <w:rPr>
          <w:rFonts w:ascii="Arial" w:hAnsi="Arial" w:cs="Arial" w:eastAsia="Arial"/>
          <w:b/>
          <w:color w:val="000000"/>
          <w:spacing w:val="0"/>
          <w:position w:val="0"/>
          <w:sz w:val="26"/>
          <w:shd w:fill="auto" w:val="clear"/>
        </w:rPr>
        <w:t xml:space="preserve">– Notificaciones de Pedido</w:t>
      </w:r>
    </w:p>
    <w:tbl>
      <w:tblPr/>
      <w:tblGrid>
        <w:gridCol w:w="1117"/>
        <w:gridCol w:w="1107"/>
        <w:gridCol w:w="2344"/>
        <w:gridCol w:w="1119"/>
        <w:gridCol w:w="3141"/>
      </w:tblGrid>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Usuario</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Objetivo</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Permitir que los usuarios reciban notificaciones en cada etapa del proceso de entrega, como pedido confirmado, en camino, y entregado.</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usuario debe haber realizado un pedido y tener habilitadas las notificaciones en su perfil.</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usuario recibe notificaciones en su dispositivo sobre el estado de su pedido.</w:t>
            </w: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Acción del 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usuario crea un pedido y confirma la orden.</w:t>
              <w:tab/>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sistema envía una notificación al dispositivo del usuario indicando que el pedido ha sido confirmado.</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pedido entra en la fase de entrega.</w:t>
              <w:tab/>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envía una notificación indicando que el pedido está en camino y muestra la ubicación del repartidor si está disponible.</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pedido es entregado en la dirección indicada.</w:t>
              <w:tab/>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envía una notificación final indicando que el pedido ha sido entregado exitosamente.</w:t>
            </w: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Cursos Alternativos</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4A</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usuario no ha habilitado las notificaciones en su perfil.</w:t>
              <w:tab/>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4B</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sistema no envía notificaciones, pero actualiza el estado del pedido en la aplicación.</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Arial" w:hAnsi="Arial" w:cs="Arial" w:eastAsia="Arial"/>
          <w:b/>
          <w:color w:val="000000"/>
          <w:spacing w:val="0"/>
          <w:position w:val="0"/>
          <w:sz w:val="26"/>
          <w:shd w:fill="auto" w:val="clear"/>
        </w:rPr>
      </w:pPr>
    </w:p>
    <w:p>
      <w:pPr>
        <w:keepNext w:val="true"/>
        <w:numPr>
          <w:ilvl w:val="0"/>
          <w:numId w:val="712"/>
        </w:numPr>
        <w:spacing w:before="240" w:after="60" w:line="360"/>
        <w:ind w:right="0" w:left="720" w:hanging="72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CU011 </w:t>
      </w:r>
      <w:r>
        <w:rPr>
          <w:rFonts w:ascii="Arial" w:hAnsi="Arial" w:cs="Arial" w:eastAsia="Arial"/>
          <w:b/>
          <w:color w:val="000000"/>
          <w:spacing w:val="0"/>
          <w:position w:val="0"/>
          <w:sz w:val="26"/>
          <w:shd w:fill="auto" w:val="clear"/>
        </w:rPr>
        <w:t xml:space="preserve">– Pasarelas de Pago</w:t>
      </w:r>
    </w:p>
    <w:tbl>
      <w:tblPr/>
      <w:tblGrid>
        <w:gridCol w:w="1117"/>
        <w:gridCol w:w="1107"/>
        <w:gridCol w:w="2344"/>
        <w:gridCol w:w="1119"/>
        <w:gridCol w:w="3141"/>
      </w:tblGrid>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Usuario</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Objetivo</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Integrar diferentes pasarelas de pago como tarjetas de crédito/débito, transferencias bancarias, y pagos en efectivo para que los usuarios puedan realizar el pago de sus pedidos.</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usuario debe haber creado un pedido y estar listo para proceder al pago.</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pago es procesado exitosamente y el pedido es confirmado.</w:t>
            </w: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Acción del 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actor selecciona el método de pago preferido (tarjeta, transferencia, efectivo).</w:t>
              <w:tab/>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sistema muestra las opciones de pasarela de pago disponibles según el método seleccionado.</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actor ingresa los detalles de pago y confirma la transacción.</w:t>
              <w:tab/>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procesa el pago a través de la pasarela seleccionada y confirma la transacción exitosa.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actor recibe una confirmación de la transacción.</w:t>
              <w:tab/>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actualiza el estado del pedido a "Pago Confirmado" y notifica al actor.</w:t>
            </w: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Cursos Alternativos</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3A</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actor ingresa detalles de pago incorrectos.</w:t>
              <w:tab/>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3B</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sistema muestra un mensaje de error indicando que la transacción no pudo ser procesada y solicita al actor que intente nuevamente.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numPr>
          <w:ilvl w:val="0"/>
          <w:numId w:val="755"/>
        </w:numPr>
        <w:spacing w:before="240" w:after="60" w:line="360"/>
        <w:ind w:right="0" w:left="720" w:hanging="72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CU012 </w:t>
      </w:r>
      <w:r>
        <w:rPr>
          <w:rFonts w:ascii="Arial" w:hAnsi="Arial" w:cs="Arial" w:eastAsia="Arial"/>
          <w:b/>
          <w:color w:val="000000"/>
          <w:spacing w:val="0"/>
          <w:position w:val="0"/>
          <w:sz w:val="26"/>
          <w:shd w:fill="auto" w:val="clear"/>
        </w:rPr>
        <w:t xml:space="preserve">– Pagos Seguros</w:t>
      </w:r>
    </w:p>
    <w:tbl>
      <w:tblPr/>
      <w:tblGrid>
        <w:gridCol w:w="1117"/>
        <w:gridCol w:w="1107"/>
        <w:gridCol w:w="2344"/>
        <w:gridCol w:w="1119"/>
        <w:gridCol w:w="3141"/>
      </w:tblGrid>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Usuario</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Objetivo</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Asegurar que todos los pagos realizados a través de la aplicación sean encriptados y gestionados de manera segura.</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usuario debe estar en el proceso de realizar un pago a través de la aplicación.</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pago se realiza de manera segura y el usuario es notificado del éxito de la transacción.</w:t>
            </w: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Acción del 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actor procede al pago de su pedido.</w:t>
              <w:tab/>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sistema activa la pasarela de pago seleccionada y encripta todos los datos ingresados.</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actor confirma el pago.</w:t>
              <w:tab/>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procesa el pago de manera segura, garantizando la protección de los datos financieros del actor.</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actor recibe una confirmación de pago.</w:t>
              <w:tab/>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finaliza la transacción, actualiza el estado del pedido a "Pago Confirmado" y envía una notificación de éxito al actor.</w:t>
            </w: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Cursos Alternativos</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4A</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Ocurre un error en la encriptación de los datos.</w:t>
              <w:tab/>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4B</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sistema cancela la transacción por seguridad y notifica al actor del fallo, sugiriendo intentar nuevamente.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Arial" w:hAnsi="Arial" w:cs="Arial" w:eastAsia="Arial"/>
          <w:b/>
          <w:color w:val="000000"/>
          <w:spacing w:val="0"/>
          <w:position w:val="0"/>
          <w:sz w:val="26"/>
          <w:shd w:fill="auto" w:val="clear"/>
        </w:rPr>
      </w:pPr>
    </w:p>
    <w:p>
      <w:pPr>
        <w:keepNext w:val="true"/>
        <w:numPr>
          <w:ilvl w:val="0"/>
          <w:numId w:val="798"/>
        </w:numPr>
        <w:spacing w:before="240" w:after="60" w:line="360"/>
        <w:ind w:right="0" w:left="720" w:hanging="72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CU013 </w:t>
      </w:r>
      <w:r>
        <w:rPr>
          <w:rFonts w:ascii="Arial" w:hAnsi="Arial" w:cs="Arial" w:eastAsia="Arial"/>
          <w:b/>
          <w:color w:val="000000"/>
          <w:spacing w:val="0"/>
          <w:position w:val="0"/>
          <w:sz w:val="26"/>
          <w:shd w:fill="auto" w:val="clear"/>
        </w:rPr>
        <w:t xml:space="preserve">– Promociones y Cupones Digitales</w:t>
      </w:r>
    </w:p>
    <w:tbl>
      <w:tblPr/>
      <w:tblGrid>
        <w:gridCol w:w="1117"/>
        <w:gridCol w:w="1107"/>
        <w:gridCol w:w="2344"/>
        <w:gridCol w:w="1119"/>
        <w:gridCol w:w="3141"/>
      </w:tblGrid>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Usuario, Proveedor</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Objetivo</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Permitir a los distribuidores ofrecer promociones y cupones de descuento directamente a través de la aplicación, que los usuarios puedan aplicar al realizar compras.</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usuario debe haber seleccionado productos y estar en el proceso de hacer un pedido.</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usuario aplica una promoción o cupón digital exitosamente, y el descuento se refleja en el total del pedido.</w:t>
            </w: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Acción del 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actor selecciona los productos y procede a la pantalla de confirmación de pedido.</w:t>
              <w:tab/>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sistema muestra un campo para ingresar cupones o seleccionar promociones disponibles.</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actor ingresa un código de cupón o selecciona una promoción.</w:t>
              <w:tab/>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valida el código de cupón o la promoción y aplica el descuento correspondiente al total del pedido.</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actor confirma el pedido con el descuento aplicado.</w:t>
              <w:tab/>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finaliza el pedido y muestra el resumen con el precio ajustado.</w:t>
            </w: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Cursos Alternativos</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4A</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actor ingresa un código de cupón inválido o caducado.</w:t>
              <w:tab/>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4B</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sistema muestra un mensaje de error indicando que el código es inválido o ha expirado.</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Arial" w:hAnsi="Arial" w:cs="Arial" w:eastAsia="Arial"/>
          <w:b/>
          <w:color w:val="000000"/>
          <w:spacing w:val="0"/>
          <w:position w:val="0"/>
          <w:sz w:val="26"/>
          <w:shd w:fill="auto" w:val="clear"/>
        </w:rPr>
      </w:pPr>
    </w:p>
    <w:p>
      <w:pPr>
        <w:keepNext w:val="true"/>
        <w:numPr>
          <w:ilvl w:val="0"/>
          <w:numId w:val="841"/>
        </w:numPr>
        <w:spacing w:before="240" w:after="60" w:line="360"/>
        <w:ind w:right="0" w:left="720" w:hanging="72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CU014 </w:t>
      </w:r>
      <w:r>
        <w:rPr>
          <w:rFonts w:ascii="Arial" w:hAnsi="Arial" w:cs="Arial" w:eastAsia="Arial"/>
          <w:b/>
          <w:color w:val="000000"/>
          <w:spacing w:val="0"/>
          <w:position w:val="0"/>
          <w:sz w:val="26"/>
          <w:shd w:fill="auto" w:val="clear"/>
        </w:rPr>
        <w:t xml:space="preserve">– Centro de Ayuda</w:t>
      </w:r>
    </w:p>
    <w:tbl>
      <w:tblPr/>
      <w:tblGrid>
        <w:gridCol w:w="1117"/>
        <w:gridCol w:w="1107"/>
        <w:gridCol w:w="2344"/>
        <w:gridCol w:w="1119"/>
        <w:gridCol w:w="3141"/>
      </w:tblGrid>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Usuario, Proveedor</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Objetivo</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Proporcionar a los usuarios y distribuidores un centro de ayuda con preguntas frecuentes y guías que faciliten la navegación y uso de la aplicación.</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usuario o proveedor debe estar utilizando la aplicación y necesitar asistencia.</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usuario o proveedor encuentra la respuesta a su consulta o recibe la asistencia requerida.</w:t>
            </w: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Acción del 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actor selecciona la opción "Centro de Ayuda" desde el menú principal.</w:t>
              <w:tab/>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sistema muestra una lista de preguntas frecuentes, tutoriales y guías.</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actor selecciona una pregunta o tema de interés.</w:t>
              <w:tab/>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muestra la información relevante al tema seleccionado, proporcionando asistencia detallada.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el actor no encuentra la respuesta deseada, opta por contactar soporte.</w:t>
              <w:tab/>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proporciona opciones para contactar a soporte técnico, ya sea por chat en vivo, correo electrónico o llamada.</w:t>
            </w: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Cursos Alternativos</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4A</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actor no encuentra su pregunta en la lista de preguntas frecuentes.</w:t>
              <w:tab/>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4B</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sistema sugiere temas relacionados o permite al actor ingresar una consulta manualmente para asistencia personalizada.</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Arial" w:hAnsi="Arial" w:cs="Arial" w:eastAsia="Arial"/>
          <w:b/>
          <w:color w:val="000000"/>
          <w:spacing w:val="0"/>
          <w:position w:val="0"/>
          <w:sz w:val="26"/>
          <w:shd w:fill="auto" w:val="clear"/>
        </w:rPr>
      </w:pPr>
    </w:p>
    <w:p>
      <w:pPr>
        <w:keepNext w:val="true"/>
        <w:numPr>
          <w:ilvl w:val="0"/>
          <w:numId w:val="884"/>
        </w:numPr>
        <w:spacing w:before="240" w:after="60" w:line="360"/>
        <w:ind w:right="0" w:left="720" w:hanging="72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CU015 </w:t>
      </w:r>
      <w:r>
        <w:rPr>
          <w:rFonts w:ascii="Arial" w:hAnsi="Arial" w:cs="Arial" w:eastAsia="Arial"/>
          <w:b/>
          <w:color w:val="000000"/>
          <w:spacing w:val="0"/>
          <w:position w:val="0"/>
          <w:sz w:val="26"/>
          <w:shd w:fill="auto" w:val="clear"/>
        </w:rPr>
        <w:t xml:space="preserve">– Compartir Ubicaci</w:t>
      </w:r>
      <w:r>
        <w:rPr>
          <w:rFonts w:ascii="Arial" w:hAnsi="Arial" w:cs="Arial" w:eastAsia="Arial"/>
          <w:b/>
          <w:color w:val="000000"/>
          <w:spacing w:val="0"/>
          <w:position w:val="0"/>
          <w:sz w:val="26"/>
          <w:shd w:fill="auto" w:val="clear"/>
        </w:rPr>
        <w:t xml:space="preserve">ón en Tiempo Real</w:t>
      </w:r>
    </w:p>
    <w:tbl>
      <w:tblPr/>
      <w:tblGrid>
        <w:gridCol w:w="1117"/>
        <w:gridCol w:w="1107"/>
        <w:gridCol w:w="2344"/>
        <w:gridCol w:w="1119"/>
        <w:gridCol w:w="3141"/>
      </w:tblGrid>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Usuario, Proveedor</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Objetivo</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Permitir a los usuarios compartir su ubicación en tiempo real con el distribuidor para facilitar la entrega del pedido.</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usuario debe haber realizado un pedido y estar en el proceso de entrega.</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La ubicación en tiempo real del usuario es compartida exitosamente con el distribuidor, facilitando la entrega.</w:t>
            </w: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Acción del 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actor recibe una notificación de que el pedido está en camino.</w:t>
              <w:tab/>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sistema muestra una opción para compartir la ubicación en tiempo real con el distribuidor.</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actor selecciona la opción para compartir su ubicación.</w:t>
              <w:tab/>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solicita acceso a la ubicación y, una vez concedido, comienza a compartir la ubicación en tiempo real con el distribuidor.</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distribuidor recibe la ubicación en tiempo real del usuario.</w:t>
              <w:tab/>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muestra al actor una confirmación de que su ubicación está siendo compartida con el distribuidor.</w:t>
            </w: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Cursos Alternativos</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3A</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actor no concede acceso a la ubicación.</w:t>
              <w:tab/>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3B</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sistema informa que la ubicación no será compartida y solicita al actor que ingrese una ubicación manualmente.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Arial" w:hAnsi="Arial" w:cs="Arial" w:eastAsia="Arial"/>
          <w:b/>
          <w:color w:val="000000"/>
          <w:spacing w:val="0"/>
          <w:position w:val="0"/>
          <w:sz w:val="26"/>
          <w:shd w:fill="auto" w:val="clear"/>
        </w:rPr>
      </w:pPr>
    </w:p>
    <w:p>
      <w:pPr>
        <w:keepNext w:val="true"/>
        <w:numPr>
          <w:ilvl w:val="0"/>
          <w:numId w:val="927"/>
        </w:numPr>
        <w:spacing w:before="240" w:after="60" w:line="360"/>
        <w:ind w:right="0" w:left="720" w:hanging="72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CU016 </w:t>
      </w:r>
      <w:r>
        <w:rPr>
          <w:rFonts w:ascii="Arial" w:hAnsi="Arial" w:cs="Arial" w:eastAsia="Arial"/>
          <w:b/>
          <w:color w:val="000000"/>
          <w:spacing w:val="0"/>
          <w:position w:val="0"/>
          <w:sz w:val="26"/>
          <w:shd w:fill="auto" w:val="clear"/>
        </w:rPr>
        <w:t xml:space="preserve">– Notificaciones Push Personalizadas</w:t>
      </w:r>
    </w:p>
    <w:tbl>
      <w:tblPr/>
      <w:tblGrid>
        <w:gridCol w:w="1117"/>
        <w:gridCol w:w="1107"/>
        <w:gridCol w:w="2344"/>
        <w:gridCol w:w="1119"/>
        <w:gridCol w:w="3141"/>
      </w:tblGrid>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Usuario</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Objetivo</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Permitir a los usuarios recibir notificaciones push personalizadas sobre promociones, nuevos productos, o recordatorios de compra.</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usuario debe haber habilitado las notificaciones push en su perfil y haber configurado sus preferencias de notificaciones.</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usuario recibe notificaciones push personalizadas según sus preferencias establecidas.</w:t>
            </w: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Acción del 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actor habilita las notificaciones push y configura sus preferencias (promociones, productos, recordatorios).</w:t>
              <w:tab/>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sistema guarda las preferencias de notificación del actor.</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activa un evento que coincide con las preferencias del actor (p. ej., una nueva promoción o un recordatorio de compra).</w:t>
              <w:tab/>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envía una notificación push personalizada al dispositivo del actor basada en sus preferencias configuradas.</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actor recibe la notificación y la abre.</w:t>
              <w:tab/>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muestra la información relevante o redirige al actor a la sección correspondiente de la aplicación.</w:t>
            </w: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Cursos Alternativos</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4A</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actor deshabilita las notificaciones push en su perfil.</w:t>
              <w:tab/>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4B</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sistema deja de enviar notificaciones push al dispositivo del actor.</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Arial" w:hAnsi="Arial" w:cs="Arial" w:eastAsia="Arial"/>
          <w:b/>
          <w:color w:val="000000"/>
          <w:spacing w:val="0"/>
          <w:position w:val="0"/>
          <w:sz w:val="26"/>
          <w:shd w:fill="auto" w:val="clear"/>
        </w:rPr>
      </w:pPr>
    </w:p>
    <w:p>
      <w:pPr>
        <w:keepNext w:val="true"/>
        <w:numPr>
          <w:ilvl w:val="0"/>
          <w:numId w:val="970"/>
        </w:numPr>
        <w:spacing w:before="240" w:after="60" w:line="360"/>
        <w:ind w:right="0" w:left="720" w:hanging="72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CU017 </w:t>
      </w:r>
      <w:r>
        <w:rPr>
          <w:rFonts w:ascii="Arial" w:hAnsi="Arial" w:cs="Arial" w:eastAsia="Arial"/>
          <w:b/>
          <w:color w:val="000000"/>
          <w:spacing w:val="0"/>
          <w:position w:val="0"/>
          <w:sz w:val="26"/>
          <w:shd w:fill="auto" w:val="clear"/>
        </w:rPr>
        <w:t xml:space="preserve">– Panel de Control del Administrador</w:t>
      </w:r>
    </w:p>
    <w:tbl>
      <w:tblPr/>
      <w:tblGrid>
        <w:gridCol w:w="1117"/>
        <w:gridCol w:w="1107"/>
        <w:gridCol w:w="2344"/>
        <w:gridCol w:w="1119"/>
        <w:gridCol w:w="3141"/>
      </w:tblGrid>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Administrador</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Objetivo</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Proporcionar a los administradores un panel de control para gestionar usuarios, distribuidores, pedidos y pagos dentro de la aplicación.</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administrador debe estar autenticado y tener los permisos necesarios para acceder al panel de control.</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Los usuarios, distribuidores, pedidos o pagos se gestionan correctamente según las acciones realizadas por el administrador.</w:t>
            </w: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Acción del 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actor inicia sesión como administrador.</w:t>
              <w:tab/>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sistema verifica las credenciales y los permisos del actor y otorga acceso al panel de control.</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actor selecciona una categoría para gestionar (usuarios, distribuidores, pedidos, pagos).</w:t>
              <w:tab/>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muestra la información detallada de la categoría seleccionada en el panel de control.</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actor realiza una acción de gestión, como editar un perfil de usuario o aprobar un pago.</w:t>
              <w:tab/>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procesa la acción y actualiza la información en la base de datos, reflejando los cambios en tiempo real en el panel de control.</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actor guarda los cambios realizados.</w:t>
              <w:tab/>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sistema confirma que los cambios se han guardado exitosamente y muestra una notificación de éxito al actor.</w:t>
            </w: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Cursos Alternativos</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4A</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actor intenta acceder a una categoría sin los permisos adecuados.</w:t>
              <w:tab/>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4B</w:t>
            </w: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 sistema deniega el acceso a la categoría seleccionada y muestra un mensaje de error indicando la falta de permisos.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Arial" w:hAnsi="Arial" w:cs="Arial" w:eastAsia="Arial"/>
          <w:b/>
          <w:color w:val="000000"/>
          <w:spacing w:val="0"/>
          <w:position w:val="0"/>
          <w:sz w:val="26"/>
          <w:shd w:fill="auto" w:val="clear"/>
        </w:rPr>
      </w:pPr>
    </w:p>
    <w:p>
      <w:pPr>
        <w:keepNext w:val="true"/>
        <w:numPr>
          <w:ilvl w:val="0"/>
          <w:numId w:val="1016"/>
        </w:numPr>
        <w:spacing w:before="240" w:after="60" w:line="360"/>
        <w:ind w:right="0" w:left="720" w:hanging="72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CU00X </w:t>
      </w:r>
      <w:r>
        <w:rPr>
          <w:rFonts w:ascii="Arial" w:hAnsi="Arial" w:cs="Arial" w:eastAsia="Arial"/>
          <w:b/>
          <w:color w:val="000000"/>
          <w:spacing w:val="0"/>
          <w:position w:val="0"/>
          <w:sz w:val="26"/>
          <w:shd w:fill="auto" w:val="clear"/>
        </w:rPr>
        <w:t xml:space="preserve">–</w:t>
      </w:r>
      <w:r>
        <w:rPr>
          <w:rFonts w:ascii="Arial" w:hAnsi="Arial" w:cs="Arial" w:eastAsia="Arial"/>
          <w:b/>
          <w:color w:val="000000"/>
          <w:spacing w:val="0"/>
          <w:position w:val="0"/>
          <w:sz w:val="26"/>
          <w:shd w:fill="auto" w:val="clear"/>
        </w:rPr>
        <w:t xml:space="preserve"> Nombre Caso Uso</w:t>
      </w:r>
    </w:p>
    <w:tbl>
      <w:tblPr/>
      <w:tblGrid>
        <w:gridCol w:w="1117"/>
        <w:gridCol w:w="1107"/>
        <w:gridCol w:w="2344"/>
        <w:gridCol w:w="1119"/>
        <w:gridCol w:w="3141"/>
      </w:tblGrid>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&lt;Ingrese la lista de los actores, la cual indica quién o quiénes inician el caso de uso&gt;</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Objetivo</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&lt;Ingrese la intensión del caso de uso&gt;</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&lt;Ingrese las condiciones previas que se deben cumplir para llevar a cabo el caso de uso&gt;</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&lt;Ingrese las condiciones posteriores que se deben cumplir después llevar a cabo el caso de uso&gt;</w:t>
            </w: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Acción del 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&lt;Acciones realizadas por el o los actores&gt;</w:t>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&lt;Respuestas del sistema a la acción realizada por el actor&gt;</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Cursos Alternativos</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&lt;Acciones realizadas por el o los actores&gt;</w:t>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&lt;Respuestas del sistema a la acción realizada por el actor&gt;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Arial" w:hAnsi="Arial" w:cs="Arial" w:eastAsia="Arial"/>
          <w:b/>
          <w:color w:val="000000"/>
          <w:spacing w:val="0"/>
          <w:position w:val="0"/>
          <w:sz w:val="26"/>
          <w:shd w:fill="auto" w:val="clear"/>
        </w:rPr>
      </w:pPr>
    </w:p>
    <w:p>
      <w:pPr>
        <w:keepNext w:val="true"/>
        <w:numPr>
          <w:ilvl w:val="0"/>
          <w:numId w:val="1056"/>
        </w:numPr>
        <w:spacing w:before="240" w:after="60" w:line="360"/>
        <w:ind w:right="0" w:left="720" w:hanging="72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Caso de Uso CU00X </w:t>
      </w:r>
      <w:r>
        <w:rPr>
          <w:rFonts w:ascii="Arial" w:hAnsi="Arial" w:cs="Arial" w:eastAsia="Arial"/>
          <w:b/>
          <w:color w:val="000000"/>
          <w:spacing w:val="0"/>
          <w:position w:val="0"/>
          <w:sz w:val="26"/>
          <w:shd w:fill="auto" w:val="clear"/>
        </w:rPr>
        <w:t xml:space="preserve">–</w:t>
      </w:r>
      <w:r>
        <w:rPr>
          <w:rFonts w:ascii="Arial" w:hAnsi="Arial" w:cs="Arial" w:eastAsia="Arial"/>
          <w:b/>
          <w:color w:val="000000"/>
          <w:spacing w:val="0"/>
          <w:position w:val="0"/>
          <w:sz w:val="26"/>
          <w:shd w:fill="auto" w:val="clear"/>
        </w:rPr>
        <w:t xml:space="preserve"> Nombre Caso Uso</w:t>
      </w:r>
    </w:p>
    <w:tbl>
      <w:tblPr/>
      <w:tblGrid>
        <w:gridCol w:w="1117"/>
        <w:gridCol w:w="1107"/>
        <w:gridCol w:w="2344"/>
        <w:gridCol w:w="1119"/>
        <w:gridCol w:w="3141"/>
      </w:tblGrid>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Actores</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&lt;Ingrese la lista de los actores, la cual indica quién o quiénes inician el caso de uso&gt;</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Objetivo</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&lt;Ingrese la intensión del caso de uso&gt;</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Precondición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&lt;Ingrese las condiciones previas que se deben cumplir para llevar a cabo el caso de uso&gt;</w:t>
            </w:r>
          </w:p>
        </w:tc>
      </w:tr>
      <w:tr>
        <w:trPr>
          <w:trHeight w:val="1" w:hRule="atLeast"/>
          <w:jc w:val="left"/>
        </w:trPr>
        <w:tc>
          <w:tcPr>
            <w:tcW w:w="2224"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PostCondición</w:t>
            </w:r>
          </w:p>
        </w:tc>
        <w:tc>
          <w:tcPr>
            <w:tcW w:w="6604" w:type="dxa"/>
            <w:gridSpan w:val="3"/>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&lt;Ingrese las condiciones posteriores que se deben cumplir después llevar a cabo el caso de uso&gt;</w:t>
            </w: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 Normal</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Acción del 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&lt;Acciones realizadas por el o los actores&gt;</w:t>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&lt;Respuestas del sistema a la acción realizada por el actor&gt;</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828" w:type="dxa"/>
            <w:gridSpan w:val="5"/>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Cursos Alternativos</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451" w:type="dxa"/>
            <w:gridSpan w:val="2"/>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Actor</w:t>
            </w:r>
          </w:p>
        </w:tc>
        <w:tc>
          <w:tcPr>
            <w:tcW w:w="1119"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Paso</w:t>
            </w:r>
          </w:p>
        </w:tc>
        <w:tc>
          <w:tcPr>
            <w:tcW w:w="3141" w:type="dxa"/>
            <w:tcBorders>
              <w:top w:val="single" w:color="a6a6a6" w:sz="4"/>
              <w:left w:val="single" w:color="a6a6a6" w:sz="4"/>
              <w:bottom w:val="single" w:color="a6a6a6" w:sz="4"/>
              <w:right w:val="single" w:color="a6a6a6" w:sz="4"/>
            </w:tcBorders>
            <w:shd w:color="auto" w:fill="bfbfbf"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Respuesta del Sistema</w:t>
            </w:r>
          </w:p>
        </w:tc>
      </w:tr>
      <w:tr>
        <w:trPr>
          <w:trHeight w:val="1" w:hRule="atLeast"/>
          <w:jc w:val="left"/>
        </w:trPr>
        <w:tc>
          <w:tcPr>
            <w:tcW w:w="1117" w:type="dxa"/>
            <w:tcBorders>
              <w:top w:val="single" w:color="a6a6a6" w:sz="4"/>
              <w:left w:val="single" w:color="a6a6a6" w:sz="4"/>
              <w:bottom w:val="single" w:color="a6a6a6" w:sz="4"/>
              <w:right w:val="single" w:color="a6a6a6" w:sz="4"/>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3451" w:type="dxa"/>
            <w:gridSpan w:val="2"/>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&lt;Acciones realizadas por el o los actores&gt;</w:t>
            </w:r>
          </w:p>
        </w:tc>
        <w:tc>
          <w:tcPr>
            <w:tcW w:w="1119"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141" w:type="dxa"/>
            <w:tcBorders>
              <w:top w:val="single" w:color="a6a6a6" w:sz="4"/>
              <w:left w:val="single" w:color="a6a6a6" w:sz="4"/>
              <w:bottom w:val="single" w:color="a6a6a6" w:sz="4"/>
              <w:right w:val="single" w:color="a6a6a6" w:sz="4"/>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&lt;Respuestas del sistema a la acción realizada por el actor&gt;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num w:numId="2">
    <w:abstractNumId w:val="192"/>
  </w:num>
  <w:num w:numId="18">
    <w:abstractNumId w:val="186"/>
  </w:num>
  <w:num w:numId="37">
    <w:abstractNumId w:val="180"/>
  </w:num>
  <w:num w:numId="53">
    <w:abstractNumId w:val="174"/>
  </w:num>
  <w:num w:numId="69">
    <w:abstractNumId w:val="168"/>
  </w:num>
  <w:num w:numId="85">
    <w:abstractNumId w:val="162"/>
  </w:num>
  <w:num w:numId="101">
    <w:abstractNumId w:val="156"/>
  </w:num>
  <w:num w:numId="117">
    <w:abstractNumId w:val="150"/>
  </w:num>
  <w:num w:numId="133">
    <w:abstractNumId w:val="144"/>
  </w:num>
  <w:num w:numId="149">
    <w:abstractNumId w:val="138"/>
  </w:num>
  <w:num w:numId="165">
    <w:abstractNumId w:val="132"/>
  </w:num>
  <w:num w:numId="180">
    <w:abstractNumId w:val="126"/>
  </w:num>
  <w:num w:numId="195">
    <w:abstractNumId w:val="120"/>
  </w:num>
  <w:num w:numId="226">
    <w:abstractNumId w:val="114"/>
  </w:num>
  <w:num w:numId="273">
    <w:abstractNumId w:val="108"/>
  </w:num>
  <w:num w:numId="322">
    <w:abstractNumId w:val="102"/>
  </w:num>
  <w:num w:numId="368">
    <w:abstractNumId w:val="96"/>
  </w:num>
  <w:num w:numId="414">
    <w:abstractNumId w:val="90"/>
  </w:num>
  <w:num w:numId="454">
    <w:abstractNumId w:val="84"/>
  </w:num>
  <w:num w:numId="500">
    <w:abstractNumId w:val="78"/>
  </w:num>
  <w:num w:numId="546">
    <w:abstractNumId w:val="72"/>
  </w:num>
  <w:num w:numId="586">
    <w:abstractNumId w:val="66"/>
  </w:num>
  <w:num w:numId="626">
    <w:abstractNumId w:val="60"/>
  </w:num>
  <w:num w:numId="669">
    <w:abstractNumId w:val="54"/>
  </w:num>
  <w:num w:numId="712">
    <w:abstractNumId w:val="48"/>
  </w:num>
  <w:num w:numId="755">
    <w:abstractNumId w:val="42"/>
  </w:num>
  <w:num w:numId="798">
    <w:abstractNumId w:val="36"/>
  </w:num>
  <w:num w:numId="841">
    <w:abstractNumId w:val="30"/>
  </w:num>
  <w:num w:numId="884">
    <w:abstractNumId w:val="24"/>
  </w:num>
  <w:num w:numId="927">
    <w:abstractNumId w:val="18"/>
  </w:num>
  <w:num w:numId="970">
    <w:abstractNumId w:val="12"/>
  </w:num>
  <w:num w:numId="1016">
    <w:abstractNumId w:val="6"/>
  </w:num>
  <w:num w:numId="105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