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2D8D7" w14:textId="77777777" w:rsidR="004D5823" w:rsidRDefault="004D5823">
      <w:pPr>
        <w:pStyle w:val="Title"/>
        <w:spacing w:after="360" w:line="240" w:lineRule="atLeast"/>
        <w:rPr>
          <w:rFonts w:ascii="Tahoma" w:hAnsi="Tahoma"/>
          <w:sz w:val="20"/>
        </w:rPr>
      </w:pPr>
      <w:r>
        <w:rPr>
          <w:rFonts w:ascii="Tahoma" w:hAnsi="Tahoma"/>
        </w:rPr>
        <w:t>Minuta de Reunión</w:t>
      </w:r>
    </w:p>
    <w:tbl>
      <w:tblPr>
        <w:tblW w:w="1034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276"/>
        <w:gridCol w:w="2693"/>
        <w:gridCol w:w="2411"/>
        <w:gridCol w:w="2692"/>
      </w:tblGrid>
      <w:tr w:rsidR="004D5823" w14:paraId="1A31DE9D" w14:textId="77777777">
        <w:trPr>
          <w:cantSplit/>
        </w:trPr>
        <w:tc>
          <w:tcPr>
            <w:tcW w:w="10348" w:type="dxa"/>
            <w:gridSpan w:val="5"/>
            <w:tcBorders>
              <w:bottom w:val="nil"/>
            </w:tcBorders>
            <w:shd w:val="clear" w:color="auto" w:fill="C0C0C0"/>
          </w:tcPr>
          <w:p w14:paraId="49D56288" w14:textId="77777777" w:rsidR="004D5823" w:rsidRDefault="004D5823">
            <w:pPr>
              <w:jc w:val="center"/>
              <w:rPr>
                <w:rFonts w:ascii="Tahoma" w:hAnsi="Tahoma"/>
                <w:b/>
                <w:bCs/>
                <w:sz w:val="24"/>
              </w:rPr>
            </w:pPr>
            <w:r>
              <w:rPr>
                <w:rFonts w:ascii="Tahoma" w:hAnsi="Tahoma"/>
                <w:b/>
                <w:bCs/>
                <w:sz w:val="24"/>
              </w:rPr>
              <w:t>Reunión</w:t>
            </w:r>
          </w:p>
        </w:tc>
      </w:tr>
      <w:tr w:rsidR="004D5823" w14:paraId="7FD94FA1" w14:textId="77777777">
        <w:tc>
          <w:tcPr>
            <w:tcW w:w="1276" w:type="dxa"/>
            <w:tcBorders>
              <w:bottom w:val="single" w:sz="4" w:space="0" w:color="auto"/>
            </w:tcBorders>
            <w:shd w:val="pct20" w:color="auto" w:fill="FFFFFF"/>
          </w:tcPr>
          <w:p w14:paraId="0635F366" w14:textId="77777777" w:rsidR="004D5823" w:rsidRDefault="004D5823">
            <w:pPr>
              <w:numPr>
                <w:ilvl w:val="0"/>
                <w:numId w:val="0"/>
              </w:numPr>
              <w:jc w:val="center"/>
              <w:rPr>
                <w:rFonts w:ascii="Tahoma" w:hAnsi="Tahoma"/>
                <w:b/>
                <w:bCs/>
              </w:rPr>
            </w:pPr>
            <w:r>
              <w:rPr>
                <w:rFonts w:ascii="Tahoma" w:hAnsi="Tahoma"/>
                <w:b/>
                <w:bCs/>
              </w:rPr>
              <w:t>N°</w:t>
            </w:r>
          </w:p>
        </w:tc>
        <w:tc>
          <w:tcPr>
            <w:tcW w:w="1276" w:type="dxa"/>
            <w:tcBorders>
              <w:bottom w:val="single" w:sz="4" w:space="0" w:color="auto"/>
            </w:tcBorders>
            <w:shd w:val="pct20" w:color="auto" w:fill="FFFFFF"/>
          </w:tcPr>
          <w:p w14:paraId="5EC732AC" w14:textId="77777777" w:rsidR="004D5823" w:rsidRDefault="004D5823">
            <w:pPr>
              <w:numPr>
                <w:ilvl w:val="0"/>
                <w:numId w:val="0"/>
              </w:numPr>
              <w:jc w:val="center"/>
              <w:rPr>
                <w:rFonts w:ascii="Tahoma" w:hAnsi="Tahoma"/>
                <w:b/>
                <w:bCs/>
              </w:rPr>
            </w:pPr>
            <w:r>
              <w:rPr>
                <w:rFonts w:ascii="Tahoma" w:hAnsi="Tahoma"/>
                <w:b/>
                <w:bCs/>
              </w:rPr>
              <w:t>Versión</w:t>
            </w:r>
          </w:p>
        </w:tc>
        <w:tc>
          <w:tcPr>
            <w:tcW w:w="5104" w:type="dxa"/>
            <w:gridSpan w:val="2"/>
            <w:tcBorders>
              <w:bottom w:val="single" w:sz="4" w:space="0" w:color="auto"/>
            </w:tcBorders>
            <w:shd w:val="pct20" w:color="auto" w:fill="FFFFFF"/>
          </w:tcPr>
          <w:p w14:paraId="1AEFC72E" w14:textId="77777777" w:rsidR="004D5823" w:rsidRDefault="004D5823">
            <w:pPr>
              <w:numPr>
                <w:ilvl w:val="0"/>
                <w:numId w:val="0"/>
              </w:numPr>
              <w:jc w:val="center"/>
              <w:rPr>
                <w:rFonts w:ascii="Tahoma" w:hAnsi="Tahoma"/>
                <w:b/>
                <w:bCs/>
              </w:rPr>
            </w:pPr>
            <w:r>
              <w:rPr>
                <w:rFonts w:ascii="Tahoma" w:hAnsi="Tahoma"/>
                <w:b/>
                <w:bCs/>
              </w:rPr>
              <w:t>Descripción</w:t>
            </w:r>
          </w:p>
        </w:tc>
        <w:tc>
          <w:tcPr>
            <w:tcW w:w="2692" w:type="dxa"/>
            <w:tcBorders>
              <w:bottom w:val="single" w:sz="4" w:space="0" w:color="auto"/>
            </w:tcBorders>
            <w:shd w:val="pct20" w:color="auto" w:fill="FFFFFF"/>
          </w:tcPr>
          <w:p w14:paraId="7BB8E941" w14:textId="77777777" w:rsidR="004D5823" w:rsidRDefault="004D5823">
            <w:pPr>
              <w:numPr>
                <w:ilvl w:val="0"/>
                <w:numId w:val="0"/>
              </w:numPr>
              <w:jc w:val="center"/>
              <w:rPr>
                <w:rFonts w:ascii="Tahoma" w:hAnsi="Tahoma"/>
                <w:b/>
                <w:bCs/>
              </w:rPr>
            </w:pPr>
            <w:r>
              <w:rPr>
                <w:rFonts w:ascii="Tahoma" w:hAnsi="Tahoma"/>
                <w:b/>
                <w:bCs/>
              </w:rPr>
              <w:t>Autor</w:t>
            </w:r>
          </w:p>
        </w:tc>
      </w:tr>
      <w:tr w:rsidR="004D5823" w14:paraId="3CE62C04" w14:textId="77777777">
        <w:tc>
          <w:tcPr>
            <w:tcW w:w="1276" w:type="dxa"/>
            <w:tcBorders>
              <w:bottom w:val="single" w:sz="4" w:space="0" w:color="auto"/>
            </w:tcBorders>
          </w:tcPr>
          <w:p w14:paraId="4ED0DEC8" w14:textId="77777777" w:rsidR="004D5823" w:rsidRDefault="008F1ABB" w:rsidP="00C80BEE">
            <w:pPr>
              <w:numPr>
                <w:ilvl w:val="0"/>
                <w:numId w:val="0"/>
              </w:numPr>
              <w:rPr>
                <w:rFonts w:ascii="Tahoma" w:hAnsi="Tahoma"/>
              </w:rPr>
            </w:pPr>
            <w:r>
              <w:rPr>
                <w:rFonts w:ascii="Tahoma" w:hAnsi="Tahoma"/>
              </w:rPr>
              <w:t>APT</w:t>
            </w:r>
            <w:r w:rsidR="001514DA">
              <w:rPr>
                <w:rFonts w:ascii="Tahoma" w:hAnsi="Tahoma"/>
              </w:rPr>
              <w:t xml:space="preserve"> - 0</w:t>
            </w:r>
            <w:r w:rsidR="00C80BEE">
              <w:rPr>
                <w:rFonts w:ascii="Tahoma" w:hAnsi="Tahoma"/>
              </w:rPr>
              <w:t>1</w:t>
            </w:r>
          </w:p>
        </w:tc>
        <w:tc>
          <w:tcPr>
            <w:tcW w:w="1276" w:type="dxa"/>
            <w:tcBorders>
              <w:bottom w:val="single" w:sz="4" w:space="0" w:color="auto"/>
            </w:tcBorders>
          </w:tcPr>
          <w:p w14:paraId="3DFF6BE8" w14:textId="77777777" w:rsidR="004D5823" w:rsidRDefault="004D5823">
            <w:pPr>
              <w:numPr>
                <w:ilvl w:val="0"/>
                <w:numId w:val="0"/>
              </w:numPr>
              <w:jc w:val="center"/>
              <w:rPr>
                <w:rFonts w:ascii="Tahoma" w:hAnsi="Tahoma"/>
              </w:rPr>
            </w:pPr>
            <w:r>
              <w:rPr>
                <w:rFonts w:ascii="Tahoma" w:hAnsi="Tahoma"/>
              </w:rPr>
              <w:t>1.0</w:t>
            </w:r>
          </w:p>
        </w:tc>
        <w:tc>
          <w:tcPr>
            <w:tcW w:w="5104" w:type="dxa"/>
            <w:gridSpan w:val="2"/>
            <w:tcBorders>
              <w:bottom w:val="single" w:sz="4" w:space="0" w:color="auto"/>
            </w:tcBorders>
          </w:tcPr>
          <w:p w14:paraId="0ADB878A" w14:textId="582AA3D7" w:rsidR="004D5823" w:rsidRDefault="008F1ABB" w:rsidP="0006703B">
            <w:pPr>
              <w:pStyle w:val="Header"/>
              <w:numPr>
                <w:ilvl w:val="0"/>
                <w:numId w:val="0"/>
              </w:numPr>
              <w:tabs>
                <w:tab w:val="clear" w:pos="4320"/>
                <w:tab w:val="clear" w:pos="8640"/>
              </w:tabs>
              <w:rPr>
                <w:rFonts w:ascii="Tahoma" w:hAnsi="Tahoma"/>
              </w:rPr>
            </w:pPr>
            <w:r>
              <w:rPr>
                <w:rFonts w:ascii="Tahoma" w:hAnsi="Tahoma"/>
              </w:rPr>
              <w:t xml:space="preserve">Asignatura </w:t>
            </w:r>
            <w:r w:rsidR="009D5E8A">
              <w:rPr>
                <w:rFonts w:ascii="Tahoma" w:hAnsi="Tahoma"/>
              </w:rPr>
              <w:t>Portafolio de Titulo</w:t>
            </w:r>
            <w:r w:rsidR="00DA2898">
              <w:rPr>
                <w:rFonts w:ascii="Tahoma" w:hAnsi="Tahoma"/>
              </w:rPr>
              <w:t xml:space="preserve"> </w:t>
            </w:r>
            <w:r w:rsidR="006524B7">
              <w:rPr>
                <w:rFonts w:ascii="Tahoma" w:hAnsi="Tahoma"/>
              </w:rPr>
              <w:t>– Capstone</w:t>
            </w:r>
          </w:p>
        </w:tc>
        <w:tc>
          <w:tcPr>
            <w:tcW w:w="2692" w:type="dxa"/>
            <w:tcBorders>
              <w:bottom w:val="single" w:sz="4" w:space="0" w:color="auto"/>
            </w:tcBorders>
          </w:tcPr>
          <w:p w14:paraId="361C6A57" w14:textId="77777777" w:rsidR="004D5823" w:rsidRDefault="006524B7">
            <w:pPr>
              <w:pStyle w:val="Header"/>
              <w:numPr>
                <w:ilvl w:val="0"/>
                <w:numId w:val="0"/>
              </w:numPr>
              <w:tabs>
                <w:tab w:val="clear" w:pos="4320"/>
                <w:tab w:val="clear" w:pos="8640"/>
              </w:tabs>
              <w:rPr>
                <w:rFonts w:ascii="Tahoma" w:hAnsi="Tahoma"/>
              </w:rPr>
            </w:pPr>
            <w:r>
              <w:rPr>
                <w:rFonts w:ascii="Tahoma" w:hAnsi="Tahoma"/>
              </w:rPr>
              <w:t>Ignacio Cisternas</w:t>
            </w:r>
          </w:p>
          <w:p w14:paraId="22EB6DF6" w14:textId="7EE830F8" w:rsidR="006524B7" w:rsidRPr="006524B7" w:rsidRDefault="006524B7">
            <w:pPr>
              <w:pStyle w:val="Header"/>
              <w:numPr>
                <w:ilvl w:val="0"/>
                <w:numId w:val="0"/>
              </w:numPr>
              <w:tabs>
                <w:tab w:val="clear" w:pos="4320"/>
                <w:tab w:val="clear" w:pos="8640"/>
              </w:tabs>
              <w:rPr>
                <w:rFonts w:ascii="Tahoma" w:hAnsi="Tahoma"/>
              </w:rPr>
            </w:pPr>
            <w:r>
              <w:rPr>
                <w:rFonts w:ascii="Tahoma" w:hAnsi="Tahoma"/>
              </w:rPr>
              <w:t>Patricio Suárez</w:t>
            </w:r>
          </w:p>
        </w:tc>
      </w:tr>
      <w:tr w:rsidR="009D5E8A" w14:paraId="1A4AC5BF" w14:textId="77777777" w:rsidTr="0018202A">
        <w:tc>
          <w:tcPr>
            <w:tcW w:w="2552" w:type="dxa"/>
            <w:gridSpan w:val="2"/>
            <w:tcBorders>
              <w:bottom w:val="single" w:sz="4" w:space="0" w:color="auto"/>
            </w:tcBorders>
            <w:shd w:val="pct20" w:color="auto" w:fill="FFFFFF"/>
          </w:tcPr>
          <w:p w14:paraId="65337163" w14:textId="77777777" w:rsidR="009D5E8A" w:rsidRDefault="009D5E8A">
            <w:pPr>
              <w:numPr>
                <w:ilvl w:val="0"/>
                <w:numId w:val="0"/>
              </w:numPr>
              <w:jc w:val="center"/>
              <w:rPr>
                <w:rFonts w:ascii="Tahoma" w:hAnsi="Tahoma"/>
                <w:b/>
                <w:bCs/>
              </w:rPr>
            </w:pPr>
            <w:r>
              <w:rPr>
                <w:rFonts w:ascii="Tahoma" w:hAnsi="Tahoma"/>
                <w:b/>
                <w:bCs/>
              </w:rPr>
              <w:t>Fecha</w:t>
            </w:r>
          </w:p>
        </w:tc>
        <w:tc>
          <w:tcPr>
            <w:tcW w:w="2693" w:type="dxa"/>
            <w:tcBorders>
              <w:bottom w:val="single" w:sz="4" w:space="0" w:color="auto"/>
            </w:tcBorders>
            <w:shd w:val="pct20" w:color="auto" w:fill="FFFFFF"/>
          </w:tcPr>
          <w:p w14:paraId="0191DE4D" w14:textId="77777777" w:rsidR="009D5E8A" w:rsidRDefault="009D5E8A">
            <w:pPr>
              <w:numPr>
                <w:ilvl w:val="0"/>
                <w:numId w:val="0"/>
              </w:numPr>
              <w:jc w:val="center"/>
              <w:rPr>
                <w:rFonts w:ascii="Tahoma" w:hAnsi="Tahoma"/>
                <w:b/>
                <w:bCs/>
              </w:rPr>
            </w:pPr>
            <w:r>
              <w:rPr>
                <w:rFonts w:ascii="Tahoma" w:hAnsi="Tahoma"/>
                <w:b/>
                <w:bCs/>
              </w:rPr>
              <w:t>Ubicación</w:t>
            </w:r>
          </w:p>
        </w:tc>
        <w:tc>
          <w:tcPr>
            <w:tcW w:w="5103" w:type="dxa"/>
            <w:gridSpan w:val="2"/>
            <w:tcBorders>
              <w:bottom w:val="single" w:sz="4" w:space="0" w:color="auto"/>
            </w:tcBorders>
            <w:shd w:val="pct20" w:color="auto" w:fill="FFFFFF"/>
          </w:tcPr>
          <w:p w14:paraId="5409E2B3" w14:textId="77777777" w:rsidR="009D5E8A" w:rsidRDefault="009D5E8A">
            <w:pPr>
              <w:numPr>
                <w:ilvl w:val="0"/>
                <w:numId w:val="0"/>
              </w:numPr>
              <w:jc w:val="center"/>
              <w:rPr>
                <w:rFonts w:ascii="Tahoma" w:hAnsi="Tahoma"/>
                <w:b/>
                <w:bCs/>
              </w:rPr>
            </w:pPr>
            <w:r>
              <w:rPr>
                <w:rFonts w:ascii="Tahoma" w:hAnsi="Tahoma"/>
                <w:b/>
                <w:bCs/>
              </w:rPr>
              <w:t>Proyecto</w:t>
            </w:r>
          </w:p>
        </w:tc>
      </w:tr>
      <w:tr w:rsidR="009D5E8A" w14:paraId="5D534C94" w14:textId="77777777" w:rsidTr="0018202A">
        <w:tc>
          <w:tcPr>
            <w:tcW w:w="2552" w:type="dxa"/>
            <w:gridSpan w:val="2"/>
            <w:tcBorders>
              <w:bottom w:val="single" w:sz="4" w:space="0" w:color="auto"/>
            </w:tcBorders>
          </w:tcPr>
          <w:p w14:paraId="4190F1B9" w14:textId="2B0BCAAF" w:rsidR="009D5E8A" w:rsidRDefault="006524B7" w:rsidP="009D5E8A">
            <w:pPr>
              <w:numPr>
                <w:ilvl w:val="0"/>
                <w:numId w:val="0"/>
              </w:numPr>
              <w:jc w:val="center"/>
              <w:rPr>
                <w:rFonts w:ascii="Tahoma" w:hAnsi="Tahoma"/>
              </w:rPr>
            </w:pPr>
            <w:r>
              <w:rPr>
                <w:rFonts w:ascii="Tahoma" w:hAnsi="Tahoma"/>
              </w:rPr>
              <w:t>5/9/2024</w:t>
            </w:r>
          </w:p>
        </w:tc>
        <w:tc>
          <w:tcPr>
            <w:tcW w:w="2693" w:type="dxa"/>
            <w:tcBorders>
              <w:bottom w:val="single" w:sz="4" w:space="0" w:color="auto"/>
            </w:tcBorders>
          </w:tcPr>
          <w:p w14:paraId="70962F07" w14:textId="466E4B68" w:rsidR="009D5E8A" w:rsidRDefault="009D5E8A" w:rsidP="009D5E8A">
            <w:pPr>
              <w:pStyle w:val="Header"/>
              <w:numPr>
                <w:ilvl w:val="0"/>
                <w:numId w:val="0"/>
              </w:numPr>
              <w:tabs>
                <w:tab w:val="clear" w:pos="4320"/>
                <w:tab w:val="clear" w:pos="8640"/>
              </w:tabs>
              <w:jc w:val="center"/>
              <w:rPr>
                <w:rFonts w:ascii="Tahoma" w:hAnsi="Tahoma"/>
              </w:rPr>
            </w:pPr>
            <w:r>
              <w:rPr>
                <w:rFonts w:ascii="Tahoma" w:hAnsi="Tahoma"/>
              </w:rPr>
              <w:t>Duoc UC</w:t>
            </w:r>
            <w:r w:rsidR="006524B7">
              <w:rPr>
                <w:rFonts w:ascii="Tahoma" w:hAnsi="Tahoma"/>
              </w:rPr>
              <w:t xml:space="preserve"> Sede Puente Alto</w:t>
            </w:r>
          </w:p>
        </w:tc>
        <w:tc>
          <w:tcPr>
            <w:tcW w:w="5103" w:type="dxa"/>
            <w:gridSpan w:val="2"/>
            <w:tcBorders>
              <w:bottom w:val="single" w:sz="4" w:space="0" w:color="auto"/>
            </w:tcBorders>
          </w:tcPr>
          <w:p w14:paraId="4C97242A" w14:textId="130FA379" w:rsidR="009D5E8A" w:rsidRDefault="006524B7" w:rsidP="009D5E8A">
            <w:pPr>
              <w:pStyle w:val="Header"/>
              <w:numPr>
                <w:ilvl w:val="0"/>
                <w:numId w:val="0"/>
              </w:numPr>
              <w:tabs>
                <w:tab w:val="clear" w:pos="4320"/>
                <w:tab w:val="clear" w:pos="8640"/>
              </w:tabs>
              <w:jc w:val="center"/>
              <w:rPr>
                <w:rFonts w:ascii="Tahoma" w:hAnsi="Tahoma"/>
                <w:lang w:val="es-ES"/>
              </w:rPr>
            </w:pPr>
            <w:r>
              <w:rPr>
                <w:rFonts w:ascii="Tahoma" w:hAnsi="Tahoma"/>
                <w:lang w:val="es-ES"/>
              </w:rPr>
              <w:t>Gasway</w:t>
            </w:r>
          </w:p>
        </w:tc>
      </w:tr>
    </w:tbl>
    <w:p w14:paraId="5FADA421" w14:textId="77777777" w:rsidR="004D5823" w:rsidRDefault="004D5823">
      <w:pPr>
        <w:pStyle w:val="Header"/>
        <w:numPr>
          <w:ilvl w:val="0"/>
          <w:numId w:val="0"/>
        </w:numPr>
        <w:tabs>
          <w:tab w:val="clear" w:pos="4320"/>
          <w:tab w:val="clear" w:pos="8640"/>
        </w:tabs>
        <w:rPr>
          <w:rFonts w:ascii="Tahoma" w:hAnsi="Tahoma"/>
        </w:rPr>
      </w:pPr>
    </w:p>
    <w:tbl>
      <w:tblPr>
        <w:tblW w:w="10348" w:type="dxa"/>
        <w:tblInd w:w="-127" w:type="dxa"/>
        <w:tblLayout w:type="fixed"/>
        <w:tblCellMar>
          <w:left w:w="0" w:type="dxa"/>
          <w:right w:w="0" w:type="dxa"/>
        </w:tblCellMar>
        <w:tblLook w:val="0000" w:firstRow="0" w:lastRow="0" w:firstColumn="0" w:lastColumn="0" w:noHBand="0" w:noVBand="0"/>
      </w:tblPr>
      <w:tblGrid>
        <w:gridCol w:w="3970"/>
        <w:gridCol w:w="1559"/>
        <w:gridCol w:w="1559"/>
        <w:gridCol w:w="3260"/>
      </w:tblGrid>
      <w:tr w:rsidR="004D5823" w14:paraId="428555CF" w14:textId="77777777">
        <w:trPr>
          <w:trHeight w:val="300"/>
        </w:trPr>
        <w:tc>
          <w:tcPr>
            <w:tcW w:w="10348" w:type="dxa"/>
            <w:gridSpan w:val="4"/>
            <w:tcBorders>
              <w:top w:val="single" w:sz="4" w:space="0" w:color="auto"/>
              <w:left w:val="single" w:sz="4" w:space="0" w:color="auto"/>
              <w:bottom w:val="single" w:sz="4" w:space="0" w:color="auto"/>
              <w:right w:val="single" w:sz="4" w:space="0" w:color="000000"/>
            </w:tcBorders>
            <w:shd w:val="clear" w:color="auto" w:fill="C0C0C0"/>
            <w:tcMar>
              <w:top w:w="15" w:type="dxa"/>
              <w:left w:w="15" w:type="dxa"/>
              <w:bottom w:w="0" w:type="dxa"/>
              <w:right w:w="15" w:type="dxa"/>
            </w:tcMar>
          </w:tcPr>
          <w:p w14:paraId="237E6214" w14:textId="77777777" w:rsidR="004D5823" w:rsidRDefault="004D5823">
            <w:pPr>
              <w:jc w:val="center"/>
              <w:rPr>
                <w:rFonts w:ascii="Tahoma" w:eastAsia="Arial Unicode MS" w:hAnsi="Tahoma" w:cs="Tahoma"/>
                <w:b/>
                <w:bCs/>
                <w:sz w:val="24"/>
                <w:szCs w:val="24"/>
              </w:rPr>
            </w:pPr>
            <w:r>
              <w:rPr>
                <w:rFonts w:ascii="Tahoma" w:hAnsi="Tahoma" w:cs="Tahoma"/>
                <w:b/>
                <w:bCs/>
              </w:rPr>
              <w:t>Participantes</w:t>
            </w:r>
          </w:p>
        </w:tc>
      </w:tr>
      <w:tr w:rsidR="0006703B" w14:paraId="76992894" w14:textId="77777777" w:rsidTr="00BA052E">
        <w:trPr>
          <w:trHeight w:val="510"/>
        </w:trPr>
        <w:tc>
          <w:tcPr>
            <w:tcW w:w="3970" w:type="dxa"/>
            <w:tcBorders>
              <w:top w:val="nil"/>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14:paraId="1039B70D" w14:textId="77777777" w:rsidR="0006703B" w:rsidRDefault="0006703B">
            <w:pPr>
              <w:jc w:val="center"/>
              <w:rPr>
                <w:rFonts w:ascii="Tahoma" w:eastAsia="Arial Unicode MS" w:hAnsi="Tahoma" w:cs="Tahoma"/>
                <w:b/>
                <w:bCs/>
              </w:rPr>
            </w:pPr>
            <w:r>
              <w:rPr>
                <w:rFonts w:ascii="Tahoma" w:hAnsi="Tahoma" w:cs="Tahoma"/>
                <w:b/>
                <w:bCs/>
                <w:szCs w:val="22"/>
              </w:rPr>
              <w:t>Nombre</w:t>
            </w:r>
          </w:p>
        </w:tc>
        <w:tc>
          <w:tcPr>
            <w:tcW w:w="1559" w:type="dxa"/>
            <w:tcBorders>
              <w:top w:val="nil"/>
              <w:left w:val="nil"/>
              <w:bottom w:val="single" w:sz="4" w:space="0" w:color="auto"/>
              <w:right w:val="single" w:sz="4" w:space="0" w:color="auto"/>
            </w:tcBorders>
            <w:shd w:val="clear" w:color="auto" w:fill="C0C0C0"/>
            <w:tcMar>
              <w:top w:w="15" w:type="dxa"/>
              <w:left w:w="15" w:type="dxa"/>
              <w:bottom w:w="0" w:type="dxa"/>
              <w:right w:w="15" w:type="dxa"/>
            </w:tcMar>
          </w:tcPr>
          <w:p w14:paraId="113020D4" w14:textId="77777777" w:rsidR="0006703B" w:rsidRDefault="0006703B">
            <w:pPr>
              <w:jc w:val="center"/>
              <w:rPr>
                <w:rFonts w:ascii="Tahoma" w:eastAsia="Arial Unicode MS" w:hAnsi="Tahoma" w:cs="Tahoma"/>
                <w:b/>
                <w:bCs/>
              </w:rPr>
            </w:pPr>
            <w:r>
              <w:rPr>
                <w:rFonts w:ascii="Tahoma" w:hAnsi="Tahoma" w:cs="Tahoma"/>
                <w:b/>
                <w:bCs/>
                <w:szCs w:val="22"/>
              </w:rPr>
              <w:t>Empresa</w:t>
            </w:r>
          </w:p>
        </w:tc>
        <w:tc>
          <w:tcPr>
            <w:tcW w:w="1559" w:type="dxa"/>
            <w:tcBorders>
              <w:top w:val="nil"/>
              <w:left w:val="nil"/>
              <w:bottom w:val="single" w:sz="4" w:space="0" w:color="auto"/>
              <w:right w:val="single" w:sz="4" w:space="0" w:color="auto"/>
            </w:tcBorders>
            <w:shd w:val="clear" w:color="auto" w:fill="C0C0C0"/>
            <w:tcMar>
              <w:top w:w="15" w:type="dxa"/>
              <w:left w:w="15" w:type="dxa"/>
              <w:bottom w:w="0" w:type="dxa"/>
              <w:right w:w="15" w:type="dxa"/>
            </w:tcMar>
          </w:tcPr>
          <w:p w14:paraId="7E6813D8" w14:textId="77777777" w:rsidR="0006703B" w:rsidRDefault="0006703B">
            <w:pPr>
              <w:jc w:val="center"/>
              <w:rPr>
                <w:rFonts w:ascii="Tahoma" w:eastAsia="Arial Unicode MS" w:hAnsi="Tahoma" w:cs="Tahoma"/>
                <w:b/>
                <w:bCs/>
              </w:rPr>
            </w:pPr>
            <w:r>
              <w:rPr>
                <w:rFonts w:ascii="Tahoma" w:hAnsi="Tahoma" w:cs="Tahoma"/>
                <w:b/>
                <w:bCs/>
                <w:szCs w:val="22"/>
              </w:rPr>
              <w:t>Teléfono</w:t>
            </w:r>
          </w:p>
        </w:tc>
        <w:tc>
          <w:tcPr>
            <w:tcW w:w="3260" w:type="dxa"/>
            <w:tcBorders>
              <w:top w:val="nil"/>
              <w:left w:val="nil"/>
              <w:bottom w:val="single" w:sz="4" w:space="0" w:color="auto"/>
              <w:right w:val="single" w:sz="4" w:space="0" w:color="auto"/>
            </w:tcBorders>
            <w:shd w:val="clear" w:color="auto" w:fill="C0C0C0"/>
            <w:tcMar>
              <w:top w:w="15" w:type="dxa"/>
              <w:left w:w="15" w:type="dxa"/>
              <w:bottom w:w="0" w:type="dxa"/>
              <w:right w:w="15" w:type="dxa"/>
            </w:tcMar>
          </w:tcPr>
          <w:p w14:paraId="79CE3376" w14:textId="77777777" w:rsidR="0006703B" w:rsidRDefault="0006703B">
            <w:pPr>
              <w:jc w:val="center"/>
              <w:rPr>
                <w:rFonts w:ascii="Tahoma" w:eastAsia="Arial Unicode MS" w:hAnsi="Tahoma" w:cs="Tahoma"/>
                <w:b/>
                <w:bCs/>
              </w:rPr>
            </w:pPr>
            <w:r>
              <w:rPr>
                <w:rFonts w:ascii="Tahoma" w:hAnsi="Tahoma" w:cs="Tahoma"/>
                <w:b/>
                <w:bCs/>
                <w:szCs w:val="22"/>
              </w:rPr>
              <w:t>e-mail</w:t>
            </w:r>
          </w:p>
        </w:tc>
      </w:tr>
      <w:tr w:rsidR="0006703B" w14:paraId="0F70C1FA" w14:textId="77777777" w:rsidTr="00BA052E">
        <w:trPr>
          <w:trHeight w:val="255"/>
        </w:trPr>
        <w:tc>
          <w:tcPr>
            <w:tcW w:w="3970" w:type="dxa"/>
            <w:tcBorders>
              <w:top w:val="nil"/>
              <w:left w:val="single" w:sz="4" w:space="0" w:color="auto"/>
              <w:bottom w:val="nil"/>
              <w:right w:val="single" w:sz="4" w:space="0" w:color="auto"/>
            </w:tcBorders>
            <w:tcMar>
              <w:top w:w="15" w:type="dxa"/>
              <w:left w:w="15" w:type="dxa"/>
              <w:bottom w:w="0" w:type="dxa"/>
              <w:right w:w="15" w:type="dxa"/>
            </w:tcMar>
          </w:tcPr>
          <w:p w14:paraId="6CB6B990" w14:textId="77777777" w:rsidR="0006703B" w:rsidRDefault="0006703B">
            <w:pPr>
              <w:jc w:val="center"/>
              <w:rPr>
                <w:rFonts w:ascii="Arial" w:eastAsia="Arial Unicode MS" w:hAnsi="Arial" w:cs="Arial"/>
              </w:rPr>
            </w:pPr>
          </w:p>
        </w:tc>
        <w:tc>
          <w:tcPr>
            <w:tcW w:w="1559" w:type="dxa"/>
            <w:tcBorders>
              <w:top w:val="nil"/>
              <w:left w:val="nil"/>
              <w:bottom w:val="nil"/>
              <w:right w:val="single" w:sz="4" w:space="0" w:color="auto"/>
            </w:tcBorders>
            <w:noWrap/>
            <w:tcMar>
              <w:top w:w="15" w:type="dxa"/>
              <w:left w:w="15" w:type="dxa"/>
              <w:bottom w:w="0" w:type="dxa"/>
              <w:right w:w="15" w:type="dxa"/>
            </w:tcMar>
            <w:vAlign w:val="bottom"/>
          </w:tcPr>
          <w:p w14:paraId="38F9B6A2" w14:textId="77777777" w:rsidR="0006703B" w:rsidRPr="00910826" w:rsidRDefault="0006703B" w:rsidP="00AC50AA">
            <w:pPr>
              <w:rPr>
                <w:rFonts w:ascii="Tahoma" w:hAnsi="Tahoma" w:cs="Tahoma"/>
              </w:rPr>
            </w:pPr>
          </w:p>
        </w:tc>
        <w:tc>
          <w:tcPr>
            <w:tcW w:w="1559" w:type="dxa"/>
            <w:tcBorders>
              <w:top w:val="nil"/>
              <w:left w:val="nil"/>
              <w:bottom w:val="nil"/>
              <w:right w:val="single" w:sz="4" w:space="0" w:color="auto"/>
            </w:tcBorders>
            <w:noWrap/>
            <w:tcMar>
              <w:top w:w="15" w:type="dxa"/>
              <w:left w:w="15" w:type="dxa"/>
              <w:bottom w:w="0" w:type="dxa"/>
              <w:right w:w="15" w:type="dxa"/>
            </w:tcMar>
            <w:vAlign w:val="bottom"/>
          </w:tcPr>
          <w:p w14:paraId="5EE03F4A" w14:textId="77777777" w:rsidR="0006703B" w:rsidRPr="001F1E35" w:rsidRDefault="0006703B" w:rsidP="001F1E35">
            <w:pPr>
              <w:jc w:val="right"/>
              <w:rPr>
                <w:rFonts w:ascii="Tahoma" w:hAnsi="Tahoma" w:cs="Tahoma"/>
              </w:rPr>
            </w:pPr>
          </w:p>
        </w:tc>
        <w:tc>
          <w:tcPr>
            <w:tcW w:w="3260" w:type="dxa"/>
            <w:tcBorders>
              <w:top w:val="nil"/>
              <w:left w:val="nil"/>
              <w:bottom w:val="nil"/>
              <w:right w:val="single" w:sz="4" w:space="0" w:color="auto"/>
            </w:tcBorders>
            <w:noWrap/>
            <w:tcMar>
              <w:top w:w="15" w:type="dxa"/>
              <w:left w:w="15" w:type="dxa"/>
              <w:bottom w:w="0" w:type="dxa"/>
              <w:right w:w="15" w:type="dxa"/>
            </w:tcMar>
            <w:vAlign w:val="bottom"/>
          </w:tcPr>
          <w:p w14:paraId="5BE8DCF0" w14:textId="77777777" w:rsidR="0006703B" w:rsidRPr="00D1353E" w:rsidRDefault="0006703B" w:rsidP="00AC50AA">
            <w:pPr>
              <w:numPr>
                <w:ilvl w:val="0"/>
                <w:numId w:val="0"/>
              </w:numPr>
              <w:rPr>
                <w:rFonts w:ascii="Tahoma" w:hAnsi="Tahoma" w:cs="Tahoma"/>
                <w:color w:val="0000FF"/>
                <w:u w:val="single"/>
              </w:rPr>
            </w:pPr>
          </w:p>
        </w:tc>
      </w:tr>
      <w:tr w:rsidR="0006703B" w14:paraId="4DF1C233" w14:textId="77777777" w:rsidTr="00BA052E">
        <w:trPr>
          <w:trHeight w:val="255"/>
        </w:trPr>
        <w:tc>
          <w:tcPr>
            <w:tcW w:w="3970" w:type="dxa"/>
            <w:tcBorders>
              <w:top w:val="nil"/>
              <w:left w:val="single" w:sz="4" w:space="0" w:color="auto"/>
              <w:bottom w:val="nil"/>
              <w:right w:val="single" w:sz="4" w:space="0" w:color="auto"/>
            </w:tcBorders>
            <w:tcMar>
              <w:top w:w="15" w:type="dxa"/>
              <w:left w:w="15" w:type="dxa"/>
              <w:bottom w:w="0" w:type="dxa"/>
              <w:right w:w="15" w:type="dxa"/>
            </w:tcMar>
          </w:tcPr>
          <w:p w14:paraId="73CE3EAD" w14:textId="77777777" w:rsidR="0006703B" w:rsidRDefault="0006703B">
            <w:pPr>
              <w:jc w:val="center"/>
              <w:rPr>
                <w:rFonts w:ascii="Arial" w:eastAsia="Arial Unicode MS" w:hAnsi="Arial" w:cs="Arial"/>
              </w:rPr>
            </w:pPr>
          </w:p>
        </w:tc>
        <w:tc>
          <w:tcPr>
            <w:tcW w:w="1559" w:type="dxa"/>
            <w:tcBorders>
              <w:top w:val="nil"/>
              <w:left w:val="nil"/>
              <w:bottom w:val="nil"/>
              <w:right w:val="single" w:sz="4" w:space="0" w:color="auto"/>
            </w:tcBorders>
            <w:noWrap/>
            <w:tcMar>
              <w:top w:w="15" w:type="dxa"/>
              <w:left w:w="15" w:type="dxa"/>
              <w:bottom w:w="0" w:type="dxa"/>
              <w:right w:w="15" w:type="dxa"/>
            </w:tcMar>
            <w:vAlign w:val="bottom"/>
          </w:tcPr>
          <w:p w14:paraId="4A476F27" w14:textId="77777777" w:rsidR="0006703B" w:rsidRPr="00AC50AA" w:rsidRDefault="0006703B" w:rsidP="00AC50AA">
            <w:pPr>
              <w:rPr>
                <w:rFonts w:ascii="Tahoma" w:hAnsi="Tahoma" w:cs="Tahoma"/>
              </w:rPr>
            </w:pPr>
          </w:p>
        </w:tc>
        <w:tc>
          <w:tcPr>
            <w:tcW w:w="1559" w:type="dxa"/>
            <w:tcBorders>
              <w:top w:val="nil"/>
              <w:left w:val="nil"/>
              <w:bottom w:val="nil"/>
              <w:right w:val="single" w:sz="4" w:space="0" w:color="auto"/>
            </w:tcBorders>
            <w:noWrap/>
            <w:tcMar>
              <w:top w:w="15" w:type="dxa"/>
              <w:left w:w="15" w:type="dxa"/>
              <w:bottom w:w="0" w:type="dxa"/>
              <w:right w:w="15" w:type="dxa"/>
            </w:tcMar>
            <w:vAlign w:val="bottom"/>
          </w:tcPr>
          <w:p w14:paraId="31801232" w14:textId="77777777" w:rsidR="0006703B" w:rsidRDefault="0006703B" w:rsidP="002013C7">
            <w:pPr>
              <w:jc w:val="right"/>
              <w:rPr>
                <w:rFonts w:ascii="Tahoma" w:hAnsi="Tahoma" w:cs="Tahoma"/>
              </w:rPr>
            </w:pPr>
          </w:p>
        </w:tc>
        <w:tc>
          <w:tcPr>
            <w:tcW w:w="3260" w:type="dxa"/>
            <w:tcBorders>
              <w:top w:val="nil"/>
              <w:left w:val="nil"/>
              <w:bottom w:val="nil"/>
              <w:right w:val="single" w:sz="4" w:space="0" w:color="auto"/>
            </w:tcBorders>
            <w:noWrap/>
            <w:tcMar>
              <w:top w:w="15" w:type="dxa"/>
              <w:left w:w="15" w:type="dxa"/>
              <w:bottom w:w="0" w:type="dxa"/>
              <w:right w:w="15" w:type="dxa"/>
            </w:tcMar>
            <w:vAlign w:val="bottom"/>
          </w:tcPr>
          <w:p w14:paraId="1946D8A4" w14:textId="77777777" w:rsidR="0006703B" w:rsidRDefault="0006703B" w:rsidP="00AC50AA">
            <w:pPr>
              <w:numPr>
                <w:ilvl w:val="0"/>
                <w:numId w:val="0"/>
              </w:numPr>
              <w:rPr>
                <w:rFonts w:ascii="Tahoma" w:hAnsi="Tahoma" w:cs="Tahoma"/>
                <w:color w:val="0000FF"/>
                <w:u w:val="single"/>
              </w:rPr>
            </w:pPr>
          </w:p>
        </w:tc>
      </w:tr>
      <w:tr w:rsidR="0006703B" w14:paraId="58C8D6C7" w14:textId="77777777" w:rsidTr="00BA052E">
        <w:trPr>
          <w:trHeight w:val="255"/>
        </w:trPr>
        <w:tc>
          <w:tcPr>
            <w:tcW w:w="3970" w:type="dxa"/>
            <w:tcBorders>
              <w:top w:val="nil"/>
              <w:left w:val="single" w:sz="4" w:space="0" w:color="auto"/>
              <w:bottom w:val="nil"/>
              <w:right w:val="single" w:sz="4" w:space="0" w:color="auto"/>
            </w:tcBorders>
            <w:tcMar>
              <w:top w:w="15" w:type="dxa"/>
              <w:left w:w="15" w:type="dxa"/>
              <w:bottom w:w="0" w:type="dxa"/>
              <w:right w:w="15" w:type="dxa"/>
            </w:tcMar>
          </w:tcPr>
          <w:p w14:paraId="0C112DF8" w14:textId="77777777" w:rsidR="0006703B" w:rsidRDefault="006524B7">
            <w:pPr>
              <w:jc w:val="center"/>
              <w:rPr>
                <w:rFonts w:ascii="Arial" w:eastAsia="Arial Unicode MS" w:hAnsi="Arial" w:cs="Arial"/>
              </w:rPr>
            </w:pPr>
            <w:r>
              <w:rPr>
                <w:rFonts w:ascii="Arial" w:eastAsia="Arial Unicode MS" w:hAnsi="Arial" w:cs="Arial"/>
              </w:rPr>
              <w:t>Ignacio Cisternas</w:t>
            </w:r>
          </w:p>
          <w:p w14:paraId="4EB40853" w14:textId="0FB7A408" w:rsidR="006524B7" w:rsidRDefault="006524B7">
            <w:pPr>
              <w:jc w:val="center"/>
              <w:rPr>
                <w:rFonts w:ascii="Arial" w:eastAsia="Arial Unicode MS" w:hAnsi="Arial" w:cs="Arial"/>
              </w:rPr>
            </w:pPr>
            <w:r>
              <w:rPr>
                <w:rFonts w:ascii="Arial" w:eastAsia="Arial Unicode MS" w:hAnsi="Arial" w:cs="Arial"/>
              </w:rPr>
              <w:t>Patricio Suárez</w:t>
            </w:r>
          </w:p>
        </w:tc>
        <w:tc>
          <w:tcPr>
            <w:tcW w:w="1559" w:type="dxa"/>
            <w:tcBorders>
              <w:top w:val="nil"/>
              <w:left w:val="nil"/>
              <w:bottom w:val="nil"/>
              <w:right w:val="single" w:sz="4" w:space="0" w:color="auto"/>
            </w:tcBorders>
            <w:noWrap/>
            <w:tcMar>
              <w:top w:w="15" w:type="dxa"/>
              <w:left w:w="15" w:type="dxa"/>
              <w:bottom w:w="0" w:type="dxa"/>
              <w:right w:w="15" w:type="dxa"/>
            </w:tcMar>
            <w:vAlign w:val="bottom"/>
          </w:tcPr>
          <w:p w14:paraId="6BB04446" w14:textId="7D994F2C" w:rsidR="0006703B" w:rsidRDefault="006524B7" w:rsidP="00910826">
            <w:pPr>
              <w:numPr>
                <w:ilvl w:val="0"/>
                <w:numId w:val="0"/>
              </w:numPr>
              <w:rPr>
                <w:rFonts w:ascii="Tahoma" w:hAnsi="Tahoma" w:cs="Tahoma"/>
              </w:rPr>
            </w:pPr>
            <w:r>
              <w:rPr>
                <w:rFonts w:ascii="Tahoma" w:hAnsi="Tahoma" w:cs="Tahoma"/>
              </w:rPr>
              <w:t>PSIC Solutions</w:t>
            </w:r>
          </w:p>
        </w:tc>
        <w:tc>
          <w:tcPr>
            <w:tcW w:w="1559" w:type="dxa"/>
            <w:tcBorders>
              <w:top w:val="nil"/>
              <w:left w:val="nil"/>
              <w:bottom w:val="nil"/>
              <w:right w:val="single" w:sz="4" w:space="0" w:color="auto"/>
            </w:tcBorders>
            <w:noWrap/>
            <w:tcMar>
              <w:top w:w="15" w:type="dxa"/>
              <w:left w:w="15" w:type="dxa"/>
              <w:bottom w:w="0" w:type="dxa"/>
              <w:right w:w="15" w:type="dxa"/>
            </w:tcMar>
            <w:vAlign w:val="bottom"/>
          </w:tcPr>
          <w:p w14:paraId="47938F70" w14:textId="77777777" w:rsidR="0006703B" w:rsidRDefault="00483D50">
            <w:pPr>
              <w:jc w:val="right"/>
              <w:rPr>
                <w:rFonts w:ascii="Tahoma" w:hAnsi="Tahoma" w:cs="Tahoma"/>
              </w:rPr>
            </w:pPr>
            <w:r>
              <w:rPr>
                <w:rFonts w:ascii="Tahoma" w:hAnsi="Tahoma" w:cs="Tahoma"/>
              </w:rPr>
              <w:t>+569</w:t>
            </w:r>
          </w:p>
          <w:p w14:paraId="64380F63" w14:textId="3D0DB60C" w:rsidR="00483D50" w:rsidRDefault="00483D50">
            <w:pPr>
              <w:jc w:val="right"/>
              <w:rPr>
                <w:rFonts w:ascii="Tahoma" w:hAnsi="Tahoma" w:cs="Tahoma"/>
              </w:rPr>
            </w:pPr>
            <w:r>
              <w:rPr>
                <w:rFonts w:ascii="Tahoma" w:hAnsi="Tahoma" w:cs="Tahoma"/>
              </w:rPr>
              <w:t xml:space="preserve">+569 </w:t>
            </w:r>
          </w:p>
        </w:tc>
        <w:tc>
          <w:tcPr>
            <w:tcW w:w="3260" w:type="dxa"/>
            <w:tcBorders>
              <w:top w:val="nil"/>
              <w:left w:val="nil"/>
              <w:bottom w:val="nil"/>
              <w:right w:val="single" w:sz="4" w:space="0" w:color="auto"/>
            </w:tcBorders>
            <w:noWrap/>
            <w:tcMar>
              <w:top w:w="15" w:type="dxa"/>
              <w:left w:w="15" w:type="dxa"/>
              <w:bottom w:w="0" w:type="dxa"/>
              <w:right w:w="15" w:type="dxa"/>
            </w:tcMar>
            <w:vAlign w:val="bottom"/>
          </w:tcPr>
          <w:p w14:paraId="4ECC4B7C" w14:textId="16AB7EFA" w:rsidR="0006703B" w:rsidRDefault="006524B7" w:rsidP="00AC50AA">
            <w:pPr>
              <w:rPr>
                <w:rFonts w:ascii="Tahoma" w:hAnsi="Tahoma" w:cs="Tahoma"/>
                <w:color w:val="0000FF"/>
                <w:u w:val="single"/>
              </w:rPr>
            </w:pPr>
            <w:hyperlink r:id="rId8" w:history="1">
              <w:r w:rsidRPr="00090BE2">
                <w:rPr>
                  <w:rStyle w:val="Hyperlink"/>
                  <w:rFonts w:ascii="Tahoma" w:hAnsi="Tahoma" w:cs="Tahoma"/>
                </w:rPr>
                <w:t>ig.cisternas@duocuc.cl</w:t>
              </w:r>
            </w:hyperlink>
          </w:p>
          <w:p w14:paraId="55B340C6" w14:textId="58EF4D2B" w:rsidR="006524B7" w:rsidRDefault="006524B7" w:rsidP="00AC50AA">
            <w:pPr>
              <w:rPr>
                <w:rFonts w:ascii="Tahoma" w:hAnsi="Tahoma" w:cs="Tahoma"/>
                <w:color w:val="0000FF"/>
                <w:u w:val="single"/>
              </w:rPr>
            </w:pPr>
            <w:r>
              <w:rPr>
                <w:rFonts w:ascii="Tahoma" w:hAnsi="Tahoma" w:cs="Tahoma"/>
                <w:color w:val="0000FF"/>
                <w:u w:val="single"/>
              </w:rPr>
              <w:t>pat.suarez@duocuc.cl</w:t>
            </w:r>
          </w:p>
        </w:tc>
      </w:tr>
      <w:tr w:rsidR="0006703B" w14:paraId="240DEC05" w14:textId="77777777" w:rsidTr="00BA052E">
        <w:trPr>
          <w:trHeight w:val="255"/>
        </w:trPr>
        <w:tc>
          <w:tcPr>
            <w:tcW w:w="397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BE46AE2" w14:textId="77777777" w:rsidR="0006703B" w:rsidRDefault="0006703B">
            <w:pPr>
              <w:jc w:val="center"/>
              <w:rPr>
                <w:rFonts w:ascii="Arial" w:eastAsia="Arial Unicode MS" w:hAnsi="Arial" w:cs="Arial"/>
                <w:lang w:val="fr-FR"/>
              </w:rPr>
            </w:pP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E52ABA" w14:textId="77777777" w:rsidR="0006703B" w:rsidRDefault="0006703B" w:rsidP="00910826">
            <w:pPr>
              <w:numPr>
                <w:ilvl w:val="0"/>
                <w:numId w:val="0"/>
              </w:numPr>
              <w:rPr>
                <w:rFonts w:ascii="Tahoma" w:hAnsi="Tahoma" w:cs="Tahoma"/>
                <w:lang w:val="fr-FR"/>
              </w:rPr>
            </w:pP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6A51E7B" w14:textId="77777777" w:rsidR="0006703B" w:rsidRDefault="0006703B">
            <w:pPr>
              <w:jc w:val="right"/>
              <w:rPr>
                <w:rFonts w:ascii="Tahoma" w:hAnsi="Tahoma" w:cs="Tahoma"/>
                <w:lang w:val="fr-FR"/>
              </w:rPr>
            </w:pPr>
          </w:p>
        </w:tc>
        <w:tc>
          <w:tcPr>
            <w:tcW w:w="3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78F005E" w14:textId="77777777" w:rsidR="0006703B" w:rsidRDefault="0006703B">
            <w:pPr>
              <w:rPr>
                <w:rFonts w:ascii="Tahoma" w:hAnsi="Tahoma" w:cs="Tahoma"/>
                <w:color w:val="0000FF"/>
                <w:u w:val="single"/>
                <w:lang w:val="fr-FR"/>
              </w:rPr>
            </w:pPr>
          </w:p>
        </w:tc>
      </w:tr>
    </w:tbl>
    <w:p w14:paraId="45243570" w14:textId="77777777" w:rsidR="004D5823" w:rsidRDefault="004D5823">
      <w:pPr>
        <w:pStyle w:val="Header"/>
        <w:numPr>
          <w:ilvl w:val="0"/>
          <w:numId w:val="0"/>
        </w:numPr>
        <w:tabs>
          <w:tab w:val="clear" w:pos="4320"/>
          <w:tab w:val="clear" w:pos="8640"/>
        </w:tabs>
        <w:rPr>
          <w:rFonts w:ascii="Tahoma" w:hAnsi="Tahoma"/>
          <w:lang w:val="fr-FR"/>
        </w:rPr>
      </w:pPr>
    </w:p>
    <w:tbl>
      <w:tblPr>
        <w:tblW w:w="10348"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48"/>
      </w:tblGrid>
      <w:tr w:rsidR="004D5823" w14:paraId="68AAF8CB" w14:textId="77777777">
        <w:trPr>
          <w:cantSplit/>
        </w:trPr>
        <w:tc>
          <w:tcPr>
            <w:tcW w:w="10348" w:type="dxa"/>
            <w:tcBorders>
              <w:bottom w:val="single" w:sz="6" w:space="0" w:color="auto"/>
            </w:tcBorders>
            <w:shd w:val="clear" w:color="auto" w:fill="C0C0C0"/>
          </w:tcPr>
          <w:p w14:paraId="1922D751" w14:textId="77777777" w:rsidR="004D5823" w:rsidRDefault="004D5823">
            <w:pPr>
              <w:jc w:val="center"/>
              <w:rPr>
                <w:rFonts w:ascii="Tahoma" w:hAnsi="Tahoma"/>
                <w:b/>
                <w:bCs/>
                <w:sz w:val="24"/>
              </w:rPr>
            </w:pPr>
            <w:r>
              <w:rPr>
                <w:rFonts w:ascii="Tahoma" w:hAnsi="Tahoma"/>
                <w:b/>
                <w:bCs/>
                <w:sz w:val="24"/>
              </w:rPr>
              <w:t>Temas Tratados</w:t>
            </w:r>
          </w:p>
        </w:tc>
      </w:tr>
      <w:tr w:rsidR="004D5823" w14:paraId="53523FC5" w14:textId="77777777">
        <w:trPr>
          <w:cantSplit/>
          <w:trHeight w:val="617"/>
        </w:trPr>
        <w:tc>
          <w:tcPr>
            <w:tcW w:w="10348" w:type="dxa"/>
            <w:tcBorders>
              <w:top w:val="single" w:sz="6" w:space="0" w:color="auto"/>
              <w:left w:val="single" w:sz="4" w:space="0" w:color="auto"/>
            </w:tcBorders>
          </w:tcPr>
          <w:p w14:paraId="1CB82BC1" w14:textId="77777777" w:rsidR="00483D50" w:rsidRDefault="00483D50" w:rsidP="006524B7">
            <w:pPr>
              <w:pStyle w:val="Header"/>
              <w:numPr>
                <w:ilvl w:val="0"/>
                <w:numId w:val="0"/>
              </w:numPr>
              <w:spacing w:after="120"/>
              <w:rPr>
                <w:rFonts w:ascii="Tahoma" w:hAnsi="Tahoma"/>
              </w:rPr>
            </w:pPr>
            <w:r>
              <w:rPr>
                <w:rFonts w:ascii="Tahoma" w:hAnsi="Tahoma"/>
              </w:rPr>
              <w:t>Durante nuestra reunión como equipo, tratamos temas cruciales y también desarrollamos distintos documentos. Entre algunos temas tratados existen:</w:t>
            </w:r>
          </w:p>
          <w:p w14:paraId="40C11B9D" w14:textId="77777777" w:rsidR="00483D50" w:rsidRDefault="00483D50" w:rsidP="006524B7">
            <w:pPr>
              <w:pStyle w:val="Header"/>
              <w:numPr>
                <w:ilvl w:val="0"/>
                <w:numId w:val="0"/>
              </w:numPr>
              <w:spacing w:after="120"/>
              <w:rPr>
                <w:rFonts w:ascii="Tahoma" w:hAnsi="Tahoma"/>
              </w:rPr>
            </w:pPr>
          </w:p>
          <w:p w14:paraId="01C3B46F" w14:textId="77777777" w:rsidR="00483D50" w:rsidRDefault="00483D50" w:rsidP="00483D50">
            <w:pPr>
              <w:pStyle w:val="Header"/>
              <w:numPr>
                <w:ilvl w:val="0"/>
                <w:numId w:val="25"/>
              </w:numPr>
              <w:spacing w:after="120"/>
              <w:rPr>
                <w:rFonts w:ascii="Tahoma" w:hAnsi="Tahoma"/>
              </w:rPr>
            </w:pPr>
            <w:r>
              <w:rPr>
                <w:rFonts w:ascii="Tahoma" w:hAnsi="Tahoma"/>
              </w:rPr>
              <w:t>La elección de una base de datos capaz de almacenar y soportar una gran cantidad de datos.</w:t>
            </w:r>
          </w:p>
          <w:p w14:paraId="19E52D80" w14:textId="77777777" w:rsidR="00483D50" w:rsidRDefault="00483D50" w:rsidP="00483D50">
            <w:pPr>
              <w:pStyle w:val="Header"/>
              <w:numPr>
                <w:ilvl w:val="0"/>
                <w:numId w:val="25"/>
              </w:numPr>
              <w:spacing w:after="120"/>
              <w:rPr>
                <w:rFonts w:ascii="Tahoma" w:hAnsi="Tahoma"/>
              </w:rPr>
            </w:pPr>
            <w:r>
              <w:rPr>
                <w:rFonts w:ascii="Tahoma" w:hAnsi="Tahoma"/>
              </w:rPr>
              <w:t>Los tipos de interfaces de usuario que se van a desarrollar en el proyecto.</w:t>
            </w:r>
          </w:p>
          <w:p w14:paraId="5A34D8DB" w14:textId="77777777" w:rsidR="00483D50" w:rsidRDefault="00483D50" w:rsidP="00483D50">
            <w:pPr>
              <w:pStyle w:val="Header"/>
              <w:numPr>
                <w:ilvl w:val="0"/>
                <w:numId w:val="25"/>
              </w:numPr>
              <w:spacing w:after="120"/>
              <w:rPr>
                <w:rFonts w:ascii="Tahoma" w:hAnsi="Tahoma"/>
              </w:rPr>
            </w:pPr>
            <w:r>
              <w:rPr>
                <w:rFonts w:ascii="Tahoma" w:hAnsi="Tahoma"/>
              </w:rPr>
              <w:t>Que cosas se van a priorizar al momento del desarrollo.</w:t>
            </w:r>
          </w:p>
          <w:p w14:paraId="584B142F" w14:textId="47B3CDF4" w:rsidR="00483D50" w:rsidRDefault="00483D50" w:rsidP="00483D50">
            <w:pPr>
              <w:pStyle w:val="Header"/>
              <w:numPr>
                <w:ilvl w:val="0"/>
                <w:numId w:val="25"/>
              </w:numPr>
              <w:spacing w:after="120"/>
              <w:rPr>
                <w:rFonts w:ascii="Tahoma" w:hAnsi="Tahoma"/>
              </w:rPr>
            </w:pPr>
            <w:r>
              <w:rPr>
                <w:rFonts w:ascii="Tahoma" w:hAnsi="Tahoma"/>
              </w:rPr>
              <w:t>Horario para las reuniones.</w:t>
            </w:r>
          </w:p>
        </w:tc>
      </w:tr>
    </w:tbl>
    <w:p w14:paraId="15653A3E" w14:textId="77777777" w:rsidR="004D5823" w:rsidRDefault="004D5823">
      <w:pPr>
        <w:pStyle w:val="Header"/>
        <w:numPr>
          <w:ilvl w:val="0"/>
          <w:numId w:val="0"/>
        </w:numPr>
        <w:tabs>
          <w:tab w:val="clear" w:pos="4320"/>
          <w:tab w:val="clear" w:pos="8640"/>
        </w:tabs>
        <w:rPr>
          <w:rFonts w:ascii="Tahoma" w:hAnsi="Tahoma"/>
        </w:rPr>
      </w:pPr>
    </w:p>
    <w:p w14:paraId="6607441F" w14:textId="77777777" w:rsidR="006524B7" w:rsidRDefault="006524B7">
      <w:pPr>
        <w:pStyle w:val="Header"/>
        <w:numPr>
          <w:ilvl w:val="0"/>
          <w:numId w:val="0"/>
        </w:numPr>
        <w:tabs>
          <w:tab w:val="clear" w:pos="4320"/>
          <w:tab w:val="clear" w:pos="8640"/>
        </w:tabs>
        <w:rPr>
          <w:rFonts w:ascii="Tahoma" w:hAnsi="Tahoma"/>
        </w:rPr>
      </w:pPr>
    </w:p>
    <w:p w14:paraId="3F958DF4" w14:textId="77777777" w:rsidR="006524B7" w:rsidRDefault="006524B7">
      <w:pPr>
        <w:pStyle w:val="Header"/>
        <w:numPr>
          <w:ilvl w:val="0"/>
          <w:numId w:val="0"/>
        </w:numPr>
        <w:tabs>
          <w:tab w:val="clear" w:pos="4320"/>
          <w:tab w:val="clear" w:pos="8640"/>
        </w:tabs>
        <w:rPr>
          <w:rFonts w:ascii="Tahoma" w:hAnsi="Tahoma"/>
        </w:rPr>
      </w:pPr>
    </w:p>
    <w:tbl>
      <w:tblPr>
        <w:tblW w:w="1034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348"/>
      </w:tblGrid>
      <w:tr w:rsidR="004D5823" w14:paraId="03F96274" w14:textId="77777777">
        <w:trPr>
          <w:trHeight w:val="282"/>
        </w:trPr>
        <w:tc>
          <w:tcPr>
            <w:tcW w:w="10348" w:type="dxa"/>
            <w:shd w:val="pct20" w:color="auto" w:fill="FFFFFF"/>
          </w:tcPr>
          <w:p w14:paraId="67780F8C" w14:textId="77777777" w:rsidR="004D5823" w:rsidRDefault="004D5823">
            <w:pPr>
              <w:numPr>
                <w:ilvl w:val="0"/>
                <w:numId w:val="0"/>
              </w:numPr>
              <w:jc w:val="center"/>
              <w:rPr>
                <w:rFonts w:ascii="Tahoma" w:hAnsi="Tahoma"/>
                <w:b/>
                <w:sz w:val="24"/>
              </w:rPr>
            </w:pPr>
            <w:r>
              <w:rPr>
                <w:rFonts w:ascii="Tahoma" w:hAnsi="Tahoma"/>
                <w:b/>
                <w:sz w:val="24"/>
              </w:rPr>
              <w:t>Detalle Reunión</w:t>
            </w:r>
          </w:p>
        </w:tc>
      </w:tr>
      <w:tr w:rsidR="004D5823" w14:paraId="4004527C" w14:textId="77777777">
        <w:trPr>
          <w:trHeight w:val="251"/>
        </w:trPr>
        <w:tc>
          <w:tcPr>
            <w:tcW w:w="10348" w:type="dxa"/>
          </w:tcPr>
          <w:p w14:paraId="38689E31" w14:textId="634B1F52" w:rsidR="006524B7" w:rsidRPr="006524B7" w:rsidRDefault="006524B7" w:rsidP="006524B7">
            <w:pPr>
              <w:rPr>
                <w:rFonts w:ascii="Tahoma" w:hAnsi="Tahoma" w:cs="Tahoma"/>
              </w:rPr>
            </w:pPr>
            <w:r w:rsidRPr="006524B7">
              <w:rPr>
                <w:rFonts w:ascii="Tahoma" w:hAnsi="Tahoma" w:cs="Tahoma"/>
              </w:rPr>
              <w:t>En la reunión, se discutieron varios aspectos cruciales para el proyect</w:t>
            </w:r>
            <w:r w:rsidR="00483D50">
              <w:rPr>
                <w:rFonts w:ascii="Tahoma" w:hAnsi="Tahoma" w:cs="Tahoma"/>
              </w:rPr>
              <w:t>o</w:t>
            </w:r>
            <w:r w:rsidRPr="006524B7">
              <w:rPr>
                <w:rFonts w:ascii="Tahoma" w:hAnsi="Tahoma" w:cs="Tahoma"/>
              </w:rPr>
              <w:t>. Primero, se abordó la descripción general del proyecto y el context</w:t>
            </w:r>
            <w:r>
              <w:rPr>
                <w:rFonts w:ascii="Tahoma" w:hAnsi="Tahoma" w:cs="Tahoma"/>
              </w:rPr>
              <w:t>o</w:t>
            </w:r>
            <w:r w:rsidRPr="006524B7">
              <w:rPr>
                <w:rFonts w:ascii="Tahoma" w:hAnsi="Tahoma" w:cs="Tahoma"/>
              </w:rPr>
              <w:t>. Se destacó que la aplicación busca modernizar y optimizar el proceso actual de distribución de gas en Chile, que depende de métodos</w:t>
            </w:r>
            <w:r>
              <w:rPr>
                <w:rFonts w:ascii="Tahoma" w:hAnsi="Tahoma" w:cs="Tahoma"/>
              </w:rPr>
              <w:t xml:space="preserve"> muy</w:t>
            </w:r>
            <w:r w:rsidRPr="006524B7">
              <w:rPr>
                <w:rFonts w:ascii="Tahoma" w:hAnsi="Tahoma" w:cs="Tahoma"/>
              </w:rPr>
              <w:t xml:space="preserve"> tradicionales.</w:t>
            </w:r>
            <w:r>
              <w:rPr>
                <w:rFonts w:ascii="Tahoma" w:hAnsi="Tahoma" w:cs="Tahoma"/>
              </w:rPr>
              <w:t xml:space="preserve"> </w:t>
            </w:r>
            <w:r w:rsidRPr="006524B7">
              <w:rPr>
                <w:rFonts w:ascii="Tahoma" w:hAnsi="Tahoma" w:cs="Tahoma"/>
              </w:rPr>
              <w:t>La aplicación pretende digitalizar estos procesos, mejorando la eficiencia y reduciendo el impacto ambiental.</w:t>
            </w:r>
          </w:p>
          <w:p w14:paraId="4946ED7D" w14:textId="77777777" w:rsidR="006524B7" w:rsidRPr="006524B7" w:rsidRDefault="006524B7" w:rsidP="006524B7">
            <w:pPr>
              <w:numPr>
                <w:ilvl w:val="0"/>
                <w:numId w:val="0"/>
              </w:numPr>
              <w:rPr>
                <w:rFonts w:ascii="Tahoma" w:hAnsi="Tahoma" w:cs="Tahoma"/>
              </w:rPr>
            </w:pPr>
          </w:p>
          <w:p w14:paraId="20898403" w14:textId="77777777" w:rsidR="006524B7" w:rsidRDefault="006524B7" w:rsidP="006524B7">
            <w:pPr>
              <w:rPr>
                <w:rFonts w:ascii="Tahoma" w:hAnsi="Tahoma" w:cs="Tahoma"/>
              </w:rPr>
            </w:pPr>
            <w:r w:rsidRPr="006524B7">
              <w:rPr>
                <w:rFonts w:ascii="Tahoma" w:hAnsi="Tahoma" w:cs="Tahoma"/>
              </w:rPr>
              <w:t>Se presentó la solución propuesta, que incluye la implementación de funcionalidades clave como el registro y autenticación de usuarios, la gestión de pedidos, y la integración con Google Maps API para geolocalización y cálculo de rutas. Además, se discutió la necesidad de integrar pasarelas de pago y ofrecer notificaciones push para una comunicación efectiva con los usuarios. La solución también abordará problemas actuales como la falta de fiabilidad en los números de contacto y la contaminación causada por los cupones de descuento.</w:t>
            </w:r>
          </w:p>
          <w:p w14:paraId="201ACA99" w14:textId="77777777" w:rsidR="006524B7" w:rsidRPr="006524B7" w:rsidRDefault="006524B7" w:rsidP="006524B7">
            <w:pPr>
              <w:pStyle w:val="ListParagraph"/>
              <w:rPr>
                <w:rFonts w:ascii="Tahoma" w:hAnsi="Tahoma" w:cs="Tahoma"/>
              </w:rPr>
            </w:pPr>
          </w:p>
          <w:p w14:paraId="569A2222" w14:textId="291F6857" w:rsidR="006524B7" w:rsidRDefault="006524B7" w:rsidP="006524B7">
            <w:pPr>
              <w:rPr>
                <w:rFonts w:ascii="Tahoma" w:hAnsi="Tahoma" w:cs="Tahoma"/>
              </w:rPr>
            </w:pPr>
            <w:r w:rsidRPr="006524B7">
              <w:rPr>
                <w:rFonts w:ascii="Tahoma" w:hAnsi="Tahoma" w:cs="Tahoma"/>
              </w:rPr>
              <w:t xml:space="preserve">Se definieron los requerimientos del proyecto, tanto funcionales como no funcionales. Los requerimientos funcionales incluyen las funcionalidades específicas que la aplicación debe ofrecer, mientras que los no funcionales abarcan aspectos como la seguridad, rendimiento y usabilidad. La importancia de cumplir con todos los requisitos </w:t>
            </w:r>
            <w:r w:rsidRPr="006524B7">
              <w:rPr>
                <w:rFonts w:ascii="Tahoma" w:hAnsi="Tahoma" w:cs="Tahoma"/>
              </w:rPr>
              <w:lastRenderedPageBreak/>
              <w:t>de aprobación del proyecto fue enfatizada, incluyendo la implementación completa de las funcionalidades, la validación a través de pruebas, y la entrega de documentación completa.</w:t>
            </w:r>
          </w:p>
          <w:p w14:paraId="62C1B5F2" w14:textId="77777777" w:rsidR="006524B7" w:rsidRPr="006524B7" w:rsidRDefault="006524B7" w:rsidP="006524B7">
            <w:pPr>
              <w:rPr>
                <w:rFonts w:ascii="Tahoma" w:hAnsi="Tahoma" w:cs="Tahoma"/>
              </w:rPr>
            </w:pPr>
          </w:p>
          <w:p w14:paraId="721C5148" w14:textId="77777777" w:rsidR="006524B7" w:rsidRDefault="006524B7" w:rsidP="006524B7">
            <w:pPr>
              <w:rPr>
                <w:rFonts w:ascii="Tahoma" w:hAnsi="Tahoma" w:cs="Tahoma"/>
              </w:rPr>
            </w:pPr>
            <w:r w:rsidRPr="006524B7">
              <w:rPr>
                <w:rFonts w:ascii="Tahoma" w:hAnsi="Tahoma" w:cs="Tahoma"/>
              </w:rPr>
              <w:t>Se discutieron las especificaciones técnicas relacionadas con las herramientas de desarrollo, incluyendo el uso de tecnologías como React Native, Expo y Google Maps API. También se abordaron los tipos de interfaz necesarios para el proyecto, como las interfaces de usuario, software y hardware, para asegurar que la aplicación sea compatible con los dispositivos móviles y sistemas operativos previstos.</w:t>
            </w:r>
          </w:p>
          <w:p w14:paraId="604C09A9" w14:textId="77777777" w:rsidR="006524B7" w:rsidRPr="006524B7" w:rsidRDefault="006524B7" w:rsidP="006524B7">
            <w:pPr>
              <w:pStyle w:val="ListParagraph"/>
              <w:rPr>
                <w:rFonts w:ascii="Tahoma" w:hAnsi="Tahoma" w:cs="Tahoma"/>
              </w:rPr>
            </w:pPr>
          </w:p>
          <w:p w14:paraId="43673CAE" w14:textId="34F29737" w:rsidR="006524B7" w:rsidRPr="006524B7" w:rsidRDefault="006524B7" w:rsidP="006524B7">
            <w:pPr>
              <w:rPr>
                <w:rFonts w:ascii="Tahoma" w:hAnsi="Tahoma" w:cs="Tahoma"/>
              </w:rPr>
            </w:pPr>
            <w:r w:rsidRPr="006524B7">
              <w:rPr>
                <w:rFonts w:ascii="Tahoma" w:hAnsi="Tahoma" w:cs="Tahoma"/>
              </w:rPr>
              <w:t xml:space="preserve">Por último, se identificaron los requisitos de alto nivel, premisas y restricciones del proyecto, así como los riesgos iniciales. Se estableció que el éxito del proyecto dependerá del cumplimiento de estos requisitos y la capacidad para gestionar los riesgos identificados. </w:t>
            </w:r>
          </w:p>
          <w:p w14:paraId="443BAA62" w14:textId="7D9B6FAA" w:rsidR="0080324E" w:rsidRPr="006524B7" w:rsidRDefault="0080324E" w:rsidP="006524B7">
            <w:pPr>
              <w:rPr>
                <w:rFonts w:ascii="Tahoma" w:hAnsi="Tahoma" w:cs="Tahoma"/>
              </w:rPr>
            </w:pPr>
          </w:p>
        </w:tc>
      </w:tr>
    </w:tbl>
    <w:p w14:paraId="00DD3392" w14:textId="77777777" w:rsidR="004D5823" w:rsidRDefault="004D5823" w:rsidP="009D5E8A">
      <w:pPr>
        <w:numPr>
          <w:ilvl w:val="0"/>
          <w:numId w:val="0"/>
        </w:numPr>
      </w:pPr>
    </w:p>
    <w:p w14:paraId="41101752" w14:textId="77777777" w:rsidR="009D5E8A" w:rsidRDefault="009D5E8A" w:rsidP="009D5E8A">
      <w:pPr>
        <w:numPr>
          <w:ilvl w:val="0"/>
          <w:numId w:val="0"/>
        </w:numPr>
      </w:pPr>
    </w:p>
    <w:p w14:paraId="215B6FDF" w14:textId="77777777" w:rsidR="009D5E8A" w:rsidRDefault="009D5E8A" w:rsidP="009D5E8A">
      <w:pPr>
        <w:numPr>
          <w:ilvl w:val="0"/>
          <w:numId w:val="0"/>
        </w:numPr>
      </w:pPr>
    </w:p>
    <w:tbl>
      <w:tblPr>
        <w:tblW w:w="10348" w:type="dxa"/>
        <w:tblInd w:w="-127" w:type="dxa"/>
        <w:tblLayout w:type="fixed"/>
        <w:tblCellMar>
          <w:left w:w="0" w:type="dxa"/>
          <w:right w:w="0" w:type="dxa"/>
        </w:tblCellMar>
        <w:tblLook w:val="0000" w:firstRow="0" w:lastRow="0" w:firstColumn="0" w:lastColumn="0" w:noHBand="0" w:noVBand="0"/>
      </w:tblPr>
      <w:tblGrid>
        <w:gridCol w:w="2977"/>
        <w:gridCol w:w="7371"/>
      </w:tblGrid>
      <w:tr w:rsidR="004D5823" w14:paraId="57CF2609" w14:textId="77777777">
        <w:trPr>
          <w:trHeight w:val="255"/>
          <w:tblHeader/>
        </w:trPr>
        <w:tc>
          <w:tcPr>
            <w:tcW w:w="10348" w:type="dxa"/>
            <w:gridSpan w:val="2"/>
            <w:tcBorders>
              <w:top w:val="single" w:sz="6" w:space="0" w:color="auto"/>
              <w:left w:val="single" w:sz="6" w:space="0" w:color="auto"/>
              <w:bottom w:val="single" w:sz="6" w:space="0" w:color="auto"/>
              <w:right w:val="single" w:sz="6" w:space="0" w:color="auto"/>
            </w:tcBorders>
            <w:shd w:val="clear" w:color="auto" w:fill="C0C0C0"/>
            <w:noWrap/>
            <w:tcMar>
              <w:top w:w="15" w:type="dxa"/>
              <w:left w:w="15" w:type="dxa"/>
              <w:bottom w:w="0" w:type="dxa"/>
              <w:right w:w="15" w:type="dxa"/>
            </w:tcMar>
            <w:vAlign w:val="bottom"/>
          </w:tcPr>
          <w:p w14:paraId="4BDF7D1A" w14:textId="77777777" w:rsidR="004D5823" w:rsidRDefault="004D5823">
            <w:pPr>
              <w:numPr>
                <w:ilvl w:val="0"/>
                <w:numId w:val="0"/>
              </w:numPr>
              <w:jc w:val="center"/>
              <w:rPr>
                <w:rFonts w:ascii="Tahoma" w:hAnsi="Tahoma"/>
                <w:b/>
                <w:sz w:val="24"/>
              </w:rPr>
            </w:pPr>
            <w:r>
              <w:rPr>
                <w:rFonts w:ascii="Tahoma" w:hAnsi="Tahoma"/>
                <w:b/>
                <w:sz w:val="24"/>
              </w:rPr>
              <w:t>Acuerdos</w:t>
            </w:r>
          </w:p>
        </w:tc>
      </w:tr>
      <w:tr w:rsidR="004D5823" w14:paraId="68705439" w14:textId="77777777">
        <w:trPr>
          <w:trHeight w:val="255"/>
          <w:tblHeader/>
        </w:trPr>
        <w:tc>
          <w:tcPr>
            <w:tcW w:w="2977" w:type="dxa"/>
            <w:tcBorders>
              <w:top w:val="single" w:sz="6" w:space="0" w:color="auto"/>
              <w:left w:val="single" w:sz="6" w:space="0" w:color="auto"/>
              <w:bottom w:val="single" w:sz="6" w:space="0" w:color="auto"/>
              <w:right w:val="single" w:sz="6" w:space="0" w:color="auto"/>
            </w:tcBorders>
            <w:shd w:val="clear" w:color="auto" w:fill="C0C0C0"/>
            <w:noWrap/>
            <w:tcMar>
              <w:top w:w="15" w:type="dxa"/>
              <w:left w:w="15" w:type="dxa"/>
              <w:bottom w:w="0" w:type="dxa"/>
              <w:right w:w="15" w:type="dxa"/>
            </w:tcMar>
            <w:vAlign w:val="bottom"/>
          </w:tcPr>
          <w:p w14:paraId="40F30E12" w14:textId="77777777" w:rsidR="004D5823" w:rsidRDefault="004D5823">
            <w:pPr>
              <w:jc w:val="center"/>
              <w:rPr>
                <w:rFonts w:ascii="Arial" w:eastAsia="Arial Unicode MS" w:hAnsi="Arial" w:cs="Arial"/>
              </w:rPr>
            </w:pPr>
            <w:r>
              <w:rPr>
                <w:rFonts w:ascii="Tahoma" w:hAnsi="Tahoma" w:cs="Tahoma"/>
                <w:b/>
                <w:bCs/>
                <w:szCs w:val="22"/>
              </w:rPr>
              <w:t>Tema</w:t>
            </w:r>
          </w:p>
        </w:tc>
        <w:tc>
          <w:tcPr>
            <w:tcW w:w="7371" w:type="dxa"/>
            <w:tcBorders>
              <w:top w:val="single" w:sz="6" w:space="0" w:color="auto"/>
              <w:left w:val="single" w:sz="6" w:space="0" w:color="auto"/>
              <w:bottom w:val="single" w:sz="6" w:space="0" w:color="auto"/>
              <w:right w:val="single" w:sz="6" w:space="0" w:color="auto"/>
            </w:tcBorders>
            <w:shd w:val="clear" w:color="auto" w:fill="C0C0C0"/>
            <w:noWrap/>
            <w:tcMar>
              <w:top w:w="15" w:type="dxa"/>
              <w:left w:w="15" w:type="dxa"/>
              <w:bottom w:w="0" w:type="dxa"/>
              <w:right w:w="15" w:type="dxa"/>
            </w:tcMar>
            <w:vAlign w:val="bottom"/>
          </w:tcPr>
          <w:p w14:paraId="476FAA78" w14:textId="77777777" w:rsidR="004D5823" w:rsidRPr="00AC50AA" w:rsidRDefault="004D5823">
            <w:pPr>
              <w:jc w:val="center"/>
              <w:rPr>
                <w:rFonts w:ascii="Arial" w:eastAsia="Arial Unicode MS" w:hAnsi="Arial" w:cs="Arial"/>
              </w:rPr>
            </w:pPr>
            <w:r>
              <w:rPr>
                <w:rFonts w:ascii="Tahoma" w:hAnsi="Tahoma" w:cs="Tahoma"/>
                <w:b/>
                <w:bCs/>
                <w:szCs w:val="22"/>
              </w:rPr>
              <w:t>Acuerdo</w:t>
            </w:r>
          </w:p>
          <w:p w14:paraId="21EBA6F2" w14:textId="77777777" w:rsidR="00AC50AA" w:rsidRDefault="00AC50AA">
            <w:pPr>
              <w:jc w:val="center"/>
              <w:rPr>
                <w:rFonts w:ascii="Arial" w:eastAsia="Arial Unicode MS" w:hAnsi="Arial" w:cs="Arial"/>
              </w:rPr>
            </w:pPr>
          </w:p>
        </w:tc>
      </w:tr>
      <w:tr w:rsidR="004D5823" w14:paraId="0506BEB4" w14:textId="77777777">
        <w:trPr>
          <w:trHeight w:val="255"/>
        </w:trPr>
        <w:tc>
          <w:tcPr>
            <w:tcW w:w="2977" w:type="dxa"/>
            <w:tcBorders>
              <w:top w:val="single" w:sz="4" w:space="0" w:color="auto"/>
              <w:left w:val="single" w:sz="4" w:space="0" w:color="auto"/>
              <w:bottom w:val="single" w:sz="4" w:space="0" w:color="auto"/>
              <w:right w:val="single" w:sz="6" w:space="0" w:color="auto"/>
            </w:tcBorders>
            <w:noWrap/>
            <w:tcMar>
              <w:top w:w="15" w:type="dxa"/>
              <w:left w:w="15" w:type="dxa"/>
              <w:bottom w:w="0" w:type="dxa"/>
              <w:right w:w="15" w:type="dxa"/>
            </w:tcMar>
          </w:tcPr>
          <w:p w14:paraId="385C0565" w14:textId="2B160A99" w:rsidR="004D5823" w:rsidRDefault="006524B7">
            <w:pPr>
              <w:pStyle w:val="Header"/>
              <w:tabs>
                <w:tab w:val="clear" w:pos="4320"/>
                <w:tab w:val="clear" w:pos="8640"/>
              </w:tabs>
              <w:spacing w:line="240" w:lineRule="auto"/>
              <w:rPr>
                <w:rFonts w:ascii="Tahoma" w:hAnsi="Tahoma" w:cs="Tahoma"/>
              </w:rPr>
            </w:pPr>
            <w:r>
              <w:rPr>
                <w:rFonts w:ascii="Tahoma" w:hAnsi="Tahoma" w:cs="Tahoma"/>
              </w:rPr>
              <w:t>Base de datos</w:t>
            </w:r>
          </w:p>
        </w:tc>
        <w:tc>
          <w:tcPr>
            <w:tcW w:w="7371" w:type="dxa"/>
            <w:tcBorders>
              <w:top w:val="single" w:sz="4" w:space="0" w:color="auto"/>
              <w:left w:val="single" w:sz="6" w:space="0" w:color="auto"/>
              <w:bottom w:val="single" w:sz="4" w:space="0" w:color="auto"/>
              <w:right w:val="single" w:sz="4" w:space="0" w:color="auto"/>
            </w:tcBorders>
            <w:noWrap/>
            <w:tcMar>
              <w:top w:w="15" w:type="dxa"/>
              <w:left w:w="15" w:type="dxa"/>
              <w:bottom w:w="0" w:type="dxa"/>
              <w:right w:w="15" w:type="dxa"/>
            </w:tcMar>
          </w:tcPr>
          <w:p w14:paraId="3D47C2BE" w14:textId="06C21B88" w:rsidR="00321492" w:rsidRDefault="006524B7" w:rsidP="00953A7A">
            <w:pPr>
              <w:numPr>
                <w:ilvl w:val="0"/>
                <w:numId w:val="0"/>
              </w:numPr>
              <w:tabs>
                <w:tab w:val="num" w:pos="2020"/>
              </w:tabs>
              <w:spacing w:after="120"/>
              <w:rPr>
                <w:rFonts w:ascii="Tahoma" w:hAnsi="Tahoma" w:cs="Tahoma"/>
              </w:rPr>
            </w:pPr>
            <w:r>
              <w:rPr>
                <w:rFonts w:ascii="Tahoma" w:hAnsi="Tahoma" w:cs="Tahoma"/>
              </w:rPr>
              <w:t>Se utilizará Neon PostgreSQL Database para el desarrollo de este proyecto, junto con tecnologías como Firebase.</w:t>
            </w:r>
          </w:p>
        </w:tc>
      </w:tr>
      <w:tr w:rsidR="009D5E8A" w14:paraId="062BAD99" w14:textId="77777777">
        <w:trPr>
          <w:trHeight w:val="255"/>
        </w:trPr>
        <w:tc>
          <w:tcPr>
            <w:tcW w:w="2977" w:type="dxa"/>
            <w:tcBorders>
              <w:top w:val="single" w:sz="4" w:space="0" w:color="auto"/>
              <w:left w:val="single" w:sz="4" w:space="0" w:color="auto"/>
              <w:bottom w:val="single" w:sz="4" w:space="0" w:color="auto"/>
              <w:right w:val="single" w:sz="6" w:space="0" w:color="auto"/>
            </w:tcBorders>
            <w:noWrap/>
            <w:tcMar>
              <w:top w:w="15" w:type="dxa"/>
              <w:left w:w="15" w:type="dxa"/>
              <w:bottom w:w="0" w:type="dxa"/>
              <w:right w:w="15" w:type="dxa"/>
            </w:tcMar>
          </w:tcPr>
          <w:p w14:paraId="6ECEC466" w14:textId="79AE11BC" w:rsidR="009D5E8A" w:rsidRDefault="006524B7">
            <w:pPr>
              <w:pStyle w:val="Header"/>
              <w:tabs>
                <w:tab w:val="clear" w:pos="4320"/>
                <w:tab w:val="clear" w:pos="8640"/>
              </w:tabs>
              <w:spacing w:line="240" w:lineRule="auto"/>
              <w:rPr>
                <w:rFonts w:ascii="Tahoma" w:hAnsi="Tahoma" w:cs="Tahoma"/>
              </w:rPr>
            </w:pPr>
            <w:r>
              <w:rPr>
                <w:rFonts w:ascii="Tahoma" w:hAnsi="Tahoma" w:cs="Tahoma"/>
              </w:rPr>
              <w:t>Priorización de desarrollo</w:t>
            </w:r>
          </w:p>
        </w:tc>
        <w:tc>
          <w:tcPr>
            <w:tcW w:w="7371" w:type="dxa"/>
            <w:tcBorders>
              <w:top w:val="single" w:sz="4" w:space="0" w:color="auto"/>
              <w:left w:val="single" w:sz="6" w:space="0" w:color="auto"/>
              <w:bottom w:val="single" w:sz="4" w:space="0" w:color="auto"/>
              <w:right w:val="single" w:sz="4" w:space="0" w:color="auto"/>
            </w:tcBorders>
            <w:noWrap/>
            <w:tcMar>
              <w:top w:w="15" w:type="dxa"/>
              <w:left w:w="15" w:type="dxa"/>
              <w:bottom w:w="0" w:type="dxa"/>
              <w:right w:w="15" w:type="dxa"/>
            </w:tcMar>
          </w:tcPr>
          <w:p w14:paraId="0D516210" w14:textId="40A10003" w:rsidR="009D5E8A" w:rsidRDefault="006524B7" w:rsidP="00953A7A">
            <w:pPr>
              <w:numPr>
                <w:ilvl w:val="0"/>
                <w:numId w:val="0"/>
              </w:numPr>
              <w:tabs>
                <w:tab w:val="num" w:pos="2020"/>
              </w:tabs>
              <w:spacing w:after="120"/>
              <w:rPr>
                <w:rFonts w:ascii="Tahoma" w:hAnsi="Tahoma" w:cs="Tahoma"/>
              </w:rPr>
            </w:pPr>
            <w:r>
              <w:rPr>
                <w:rFonts w:ascii="Tahoma" w:hAnsi="Tahoma" w:cs="Tahoma"/>
              </w:rPr>
              <w:t>Se llegó al acuerdo de que el Backend se desarrolló primero que el Frontend, para así tener las funcionalidades primordiales cuanto antes.</w:t>
            </w:r>
          </w:p>
        </w:tc>
      </w:tr>
      <w:tr w:rsidR="009D5E8A" w14:paraId="5C6FBCA2" w14:textId="77777777">
        <w:trPr>
          <w:trHeight w:val="255"/>
        </w:trPr>
        <w:tc>
          <w:tcPr>
            <w:tcW w:w="2977" w:type="dxa"/>
            <w:tcBorders>
              <w:top w:val="single" w:sz="4" w:space="0" w:color="auto"/>
              <w:left w:val="single" w:sz="4" w:space="0" w:color="auto"/>
              <w:bottom w:val="single" w:sz="4" w:space="0" w:color="auto"/>
              <w:right w:val="single" w:sz="6" w:space="0" w:color="auto"/>
            </w:tcBorders>
            <w:noWrap/>
            <w:tcMar>
              <w:top w:w="15" w:type="dxa"/>
              <w:left w:w="15" w:type="dxa"/>
              <w:bottom w:w="0" w:type="dxa"/>
              <w:right w:w="15" w:type="dxa"/>
            </w:tcMar>
          </w:tcPr>
          <w:p w14:paraId="54AF7962" w14:textId="363FDBCA" w:rsidR="009D5E8A" w:rsidRDefault="006524B7">
            <w:pPr>
              <w:pStyle w:val="Header"/>
              <w:tabs>
                <w:tab w:val="clear" w:pos="4320"/>
                <w:tab w:val="clear" w:pos="8640"/>
              </w:tabs>
              <w:spacing w:line="240" w:lineRule="auto"/>
              <w:rPr>
                <w:rFonts w:ascii="Tahoma" w:hAnsi="Tahoma" w:cs="Tahoma"/>
              </w:rPr>
            </w:pPr>
            <w:r>
              <w:rPr>
                <w:rFonts w:ascii="Tahoma" w:hAnsi="Tahoma" w:cs="Tahoma"/>
              </w:rPr>
              <w:t>Reuniones</w:t>
            </w:r>
          </w:p>
        </w:tc>
        <w:tc>
          <w:tcPr>
            <w:tcW w:w="7371" w:type="dxa"/>
            <w:tcBorders>
              <w:top w:val="single" w:sz="4" w:space="0" w:color="auto"/>
              <w:left w:val="single" w:sz="6" w:space="0" w:color="auto"/>
              <w:bottom w:val="single" w:sz="4" w:space="0" w:color="auto"/>
              <w:right w:val="single" w:sz="4" w:space="0" w:color="auto"/>
            </w:tcBorders>
            <w:noWrap/>
            <w:tcMar>
              <w:top w:w="15" w:type="dxa"/>
              <w:left w:w="15" w:type="dxa"/>
              <w:bottom w:w="0" w:type="dxa"/>
              <w:right w:w="15" w:type="dxa"/>
            </w:tcMar>
          </w:tcPr>
          <w:p w14:paraId="6AD08448" w14:textId="6A7D8764" w:rsidR="009D5E8A" w:rsidRDefault="006524B7" w:rsidP="00953A7A">
            <w:pPr>
              <w:numPr>
                <w:ilvl w:val="0"/>
                <w:numId w:val="0"/>
              </w:numPr>
              <w:tabs>
                <w:tab w:val="num" w:pos="2020"/>
              </w:tabs>
              <w:spacing w:after="120"/>
              <w:rPr>
                <w:rFonts w:ascii="Tahoma" w:hAnsi="Tahoma" w:cs="Tahoma"/>
              </w:rPr>
            </w:pPr>
            <w:r>
              <w:rPr>
                <w:rFonts w:ascii="Tahoma" w:hAnsi="Tahoma" w:cs="Tahoma"/>
              </w:rPr>
              <w:t>Se acordó que las reuniones serán a partir de las 18:00 horas, con un máximo de 6 horas de trabajo.</w:t>
            </w:r>
          </w:p>
        </w:tc>
      </w:tr>
    </w:tbl>
    <w:p w14:paraId="45A48411" w14:textId="77777777" w:rsidR="004D5823" w:rsidRDefault="004D5823"/>
    <w:tbl>
      <w:tblPr>
        <w:tblW w:w="5000" w:type="pct"/>
        <w:tblCellMar>
          <w:left w:w="0" w:type="dxa"/>
          <w:right w:w="0" w:type="dxa"/>
        </w:tblCellMar>
        <w:tblLook w:val="0000" w:firstRow="0" w:lastRow="0" w:firstColumn="0" w:lastColumn="0" w:noHBand="0" w:noVBand="0"/>
      </w:tblPr>
      <w:tblGrid>
        <w:gridCol w:w="6870"/>
        <w:gridCol w:w="1047"/>
        <w:gridCol w:w="2039"/>
      </w:tblGrid>
      <w:tr w:rsidR="004D5823" w14:paraId="5B0C9EBB" w14:textId="77777777" w:rsidTr="00483D50">
        <w:trPr>
          <w:cantSplit/>
          <w:trHeight w:val="255"/>
        </w:trPr>
        <w:tc>
          <w:tcPr>
            <w:tcW w:w="5000" w:type="pct"/>
            <w:gridSpan w:val="3"/>
            <w:tcBorders>
              <w:top w:val="single" w:sz="6" w:space="0" w:color="auto"/>
              <w:left w:val="single" w:sz="6" w:space="0" w:color="auto"/>
              <w:bottom w:val="single" w:sz="6" w:space="0" w:color="auto"/>
              <w:right w:val="single" w:sz="6" w:space="0" w:color="auto"/>
            </w:tcBorders>
            <w:shd w:val="clear" w:color="auto" w:fill="C0C0C0"/>
            <w:noWrap/>
            <w:tcMar>
              <w:top w:w="15" w:type="dxa"/>
              <w:left w:w="15" w:type="dxa"/>
              <w:bottom w:w="0" w:type="dxa"/>
              <w:right w:w="15" w:type="dxa"/>
            </w:tcMar>
            <w:vAlign w:val="bottom"/>
          </w:tcPr>
          <w:p w14:paraId="536B6B9F" w14:textId="77777777" w:rsidR="004D5823" w:rsidRDefault="004D5823">
            <w:pPr>
              <w:numPr>
                <w:ilvl w:val="0"/>
                <w:numId w:val="0"/>
              </w:numPr>
              <w:jc w:val="center"/>
              <w:rPr>
                <w:rFonts w:ascii="Tahoma" w:hAnsi="Tahoma"/>
                <w:b/>
                <w:sz w:val="24"/>
              </w:rPr>
            </w:pPr>
            <w:r>
              <w:rPr>
                <w:rFonts w:ascii="Tahoma" w:hAnsi="Tahoma"/>
                <w:b/>
                <w:sz w:val="24"/>
              </w:rPr>
              <w:t>Compromisos</w:t>
            </w:r>
          </w:p>
        </w:tc>
      </w:tr>
      <w:tr w:rsidR="004D5823" w14:paraId="1670A5B9" w14:textId="77777777" w:rsidTr="00483D50">
        <w:trPr>
          <w:trHeight w:val="255"/>
        </w:trPr>
        <w:tc>
          <w:tcPr>
            <w:tcW w:w="3450" w:type="pct"/>
            <w:tcBorders>
              <w:top w:val="single" w:sz="6" w:space="0" w:color="auto"/>
              <w:left w:val="single" w:sz="6" w:space="0" w:color="auto"/>
              <w:bottom w:val="single" w:sz="6" w:space="0" w:color="auto"/>
              <w:right w:val="single" w:sz="6" w:space="0" w:color="auto"/>
            </w:tcBorders>
            <w:shd w:val="clear" w:color="auto" w:fill="C0C0C0"/>
            <w:noWrap/>
            <w:tcMar>
              <w:top w:w="15" w:type="dxa"/>
              <w:left w:w="15" w:type="dxa"/>
              <w:bottom w:w="0" w:type="dxa"/>
              <w:right w:w="15" w:type="dxa"/>
            </w:tcMar>
          </w:tcPr>
          <w:p w14:paraId="0E326253" w14:textId="77777777" w:rsidR="004D5823" w:rsidRDefault="004D5823">
            <w:pPr>
              <w:jc w:val="center"/>
              <w:rPr>
                <w:rFonts w:ascii="Tahoma" w:hAnsi="Tahoma" w:cs="Tahoma"/>
                <w:b/>
                <w:bCs/>
                <w:szCs w:val="22"/>
              </w:rPr>
            </w:pPr>
            <w:r>
              <w:rPr>
                <w:rFonts w:ascii="Tahoma" w:hAnsi="Tahoma" w:cs="Tahoma"/>
                <w:b/>
                <w:bCs/>
                <w:szCs w:val="22"/>
              </w:rPr>
              <w:t>Descripción</w:t>
            </w:r>
          </w:p>
        </w:tc>
        <w:tc>
          <w:tcPr>
            <w:tcW w:w="526" w:type="pct"/>
            <w:tcBorders>
              <w:top w:val="single" w:sz="6" w:space="0" w:color="auto"/>
              <w:left w:val="single" w:sz="6" w:space="0" w:color="auto"/>
              <w:bottom w:val="single" w:sz="6" w:space="0" w:color="auto"/>
              <w:right w:val="single" w:sz="6" w:space="0" w:color="auto"/>
            </w:tcBorders>
            <w:shd w:val="clear" w:color="auto" w:fill="C0C0C0"/>
            <w:noWrap/>
            <w:tcMar>
              <w:top w:w="15" w:type="dxa"/>
              <w:left w:w="15" w:type="dxa"/>
              <w:bottom w:w="0" w:type="dxa"/>
              <w:right w:w="15" w:type="dxa"/>
            </w:tcMar>
          </w:tcPr>
          <w:p w14:paraId="3DF2BD54" w14:textId="77777777" w:rsidR="004D5823" w:rsidRDefault="004D5823">
            <w:pPr>
              <w:jc w:val="center"/>
              <w:rPr>
                <w:rFonts w:ascii="Arial" w:eastAsia="Arial Unicode MS" w:hAnsi="Arial" w:cs="Arial"/>
              </w:rPr>
            </w:pPr>
            <w:r>
              <w:rPr>
                <w:rFonts w:ascii="Tahoma" w:hAnsi="Tahoma" w:cs="Tahoma"/>
                <w:b/>
                <w:bCs/>
                <w:szCs w:val="22"/>
              </w:rPr>
              <w:t>Fecha</w:t>
            </w:r>
          </w:p>
        </w:tc>
        <w:tc>
          <w:tcPr>
            <w:tcW w:w="1024" w:type="pct"/>
            <w:tcBorders>
              <w:top w:val="single" w:sz="6" w:space="0" w:color="auto"/>
              <w:left w:val="single" w:sz="6" w:space="0" w:color="auto"/>
              <w:bottom w:val="single" w:sz="6" w:space="0" w:color="auto"/>
              <w:right w:val="single" w:sz="6" w:space="0" w:color="auto"/>
            </w:tcBorders>
            <w:shd w:val="clear" w:color="auto" w:fill="C0C0C0"/>
            <w:noWrap/>
            <w:tcMar>
              <w:top w:w="15" w:type="dxa"/>
              <w:left w:w="15" w:type="dxa"/>
              <w:bottom w:w="0" w:type="dxa"/>
              <w:right w:w="15" w:type="dxa"/>
            </w:tcMar>
            <w:vAlign w:val="bottom"/>
          </w:tcPr>
          <w:p w14:paraId="24561BAE" w14:textId="77777777" w:rsidR="004D5823" w:rsidRDefault="004D5823">
            <w:pPr>
              <w:jc w:val="center"/>
              <w:rPr>
                <w:rFonts w:ascii="Arial" w:eastAsia="Arial Unicode MS" w:hAnsi="Arial" w:cs="Arial"/>
              </w:rPr>
            </w:pPr>
            <w:r>
              <w:rPr>
                <w:rFonts w:ascii="Tahoma" w:hAnsi="Tahoma" w:cs="Tahoma"/>
                <w:b/>
                <w:bCs/>
                <w:szCs w:val="22"/>
              </w:rPr>
              <w:t>Responsable</w:t>
            </w:r>
          </w:p>
        </w:tc>
      </w:tr>
      <w:tr w:rsidR="004D5823" w14:paraId="56EF3C38" w14:textId="77777777" w:rsidTr="00483D50">
        <w:trPr>
          <w:trHeight w:val="255"/>
        </w:trPr>
        <w:tc>
          <w:tcPr>
            <w:tcW w:w="3450" w:type="pct"/>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bottom"/>
          </w:tcPr>
          <w:p w14:paraId="7A9276EE" w14:textId="1AAAC225" w:rsidR="004D5823" w:rsidRDefault="00483D50">
            <w:pPr>
              <w:ind w:right="-15"/>
              <w:rPr>
                <w:rFonts w:ascii="Arial" w:eastAsia="Arial Unicode MS" w:hAnsi="Arial" w:cs="Arial"/>
              </w:rPr>
            </w:pPr>
            <w:r w:rsidRPr="00483D50">
              <w:rPr>
                <w:rFonts w:ascii="Arial" w:eastAsia="Arial Unicode MS" w:hAnsi="Arial" w:cs="Arial"/>
              </w:rPr>
              <w:t>Implementación de la funcionalidad de registro de usuarios.</w:t>
            </w:r>
          </w:p>
        </w:tc>
        <w:tc>
          <w:tcPr>
            <w:tcW w:w="526" w:type="pct"/>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bottom"/>
          </w:tcPr>
          <w:p w14:paraId="5FE988A9" w14:textId="374A08FC" w:rsidR="004D5823" w:rsidRDefault="00483D50">
            <w:pPr>
              <w:ind w:right="-15"/>
              <w:rPr>
                <w:rFonts w:ascii="Arial" w:eastAsia="Arial Unicode MS" w:hAnsi="Arial" w:cs="Arial"/>
              </w:rPr>
            </w:pPr>
            <w:r>
              <w:rPr>
                <w:rFonts w:ascii="Arial" w:eastAsia="Arial Unicode MS" w:hAnsi="Arial" w:cs="Arial"/>
              </w:rPr>
              <w:t>5/9/2024</w:t>
            </w:r>
          </w:p>
        </w:tc>
        <w:tc>
          <w:tcPr>
            <w:tcW w:w="1024" w:type="pct"/>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bottom"/>
          </w:tcPr>
          <w:p w14:paraId="1D2CB382" w14:textId="50C42EF5" w:rsidR="004D5823" w:rsidRDefault="00483D50">
            <w:pPr>
              <w:ind w:right="-15"/>
              <w:rPr>
                <w:rFonts w:ascii="Arial" w:eastAsia="Arial Unicode MS" w:hAnsi="Arial" w:cs="Arial"/>
              </w:rPr>
            </w:pPr>
            <w:r>
              <w:rPr>
                <w:rFonts w:ascii="Arial" w:eastAsia="Arial Unicode MS" w:hAnsi="Arial" w:cs="Arial"/>
              </w:rPr>
              <w:t>Ignacio Cisternas</w:t>
            </w:r>
          </w:p>
        </w:tc>
      </w:tr>
      <w:tr w:rsidR="004D5823" w14:paraId="0963C3C2" w14:textId="77777777" w:rsidTr="00483D50">
        <w:trPr>
          <w:trHeight w:val="255"/>
        </w:trPr>
        <w:tc>
          <w:tcPr>
            <w:tcW w:w="3450" w:type="pct"/>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bottom"/>
          </w:tcPr>
          <w:p w14:paraId="32E620D0" w14:textId="073FD7C2" w:rsidR="004D5823" w:rsidRDefault="00483D50">
            <w:pPr>
              <w:ind w:right="-15"/>
              <w:rPr>
                <w:rFonts w:ascii="Arial" w:eastAsia="Arial Unicode MS" w:hAnsi="Arial" w:cs="Arial"/>
              </w:rPr>
            </w:pPr>
            <w:r w:rsidRPr="00483D50">
              <w:rPr>
                <w:rFonts w:ascii="Arial" w:eastAsia="Arial Unicode MS" w:hAnsi="Arial" w:cs="Arial"/>
              </w:rPr>
              <w:t>Diseño de la interfaz de usuario para distribuidores y clientes.</w:t>
            </w:r>
          </w:p>
        </w:tc>
        <w:tc>
          <w:tcPr>
            <w:tcW w:w="526" w:type="pct"/>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bottom"/>
          </w:tcPr>
          <w:p w14:paraId="418597B1" w14:textId="57FEB5F9" w:rsidR="004D5823" w:rsidRDefault="00483D50">
            <w:pPr>
              <w:ind w:right="-15"/>
              <w:rPr>
                <w:rFonts w:ascii="Arial" w:eastAsia="Arial Unicode MS" w:hAnsi="Arial" w:cs="Arial"/>
              </w:rPr>
            </w:pPr>
            <w:r>
              <w:rPr>
                <w:rFonts w:ascii="Arial" w:eastAsia="Arial Unicode MS" w:hAnsi="Arial" w:cs="Arial"/>
              </w:rPr>
              <w:t>5/9/2024</w:t>
            </w:r>
          </w:p>
        </w:tc>
        <w:tc>
          <w:tcPr>
            <w:tcW w:w="1024" w:type="pct"/>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bottom"/>
          </w:tcPr>
          <w:p w14:paraId="3D1929C2" w14:textId="75CC29BE" w:rsidR="004D5823" w:rsidRDefault="00483D50">
            <w:pPr>
              <w:ind w:right="-15"/>
              <w:rPr>
                <w:rFonts w:ascii="Arial" w:eastAsia="Arial Unicode MS" w:hAnsi="Arial" w:cs="Arial"/>
              </w:rPr>
            </w:pPr>
            <w:r>
              <w:rPr>
                <w:rFonts w:ascii="Arial" w:eastAsia="Arial Unicode MS" w:hAnsi="Arial" w:cs="Arial"/>
              </w:rPr>
              <w:t>Ignacio Cisternas</w:t>
            </w:r>
          </w:p>
        </w:tc>
      </w:tr>
      <w:tr w:rsidR="004D5823" w14:paraId="2EF1830A" w14:textId="77777777" w:rsidTr="00483D50">
        <w:trPr>
          <w:trHeight w:val="255"/>
        </w:trPr>
        <w:tc>
          <w:tcPr>
            <w:tcW w:w="3450" w:type="pct"/>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bottom"/>
          </w:tcPr>
          <w:p w14:paraId="53599981" w14:textId="51B84B48" w:rsidR="004D5823" w:rsidRDefault="00483D50">
            <w:pPr>
              <w:ind w:right="-15"/>
              <w:rPr>
                <w:rFonts w:ascii="Arial" w:eastAsia="Arial Unicode MS" w:hAnsi="Arial" w:cs="Arial"/>
              </w:rPr>
            </w:pPr>
            <w:r w:rsidRPr="00483D50">
              <w:rPr>
                <w:rFonts w:ascii="Arial" w:eastAsia="Arial Unicode MS" w:hAnsi="Arial" w:cs="Arial"/>
              </w:rPr>
              <w:t>Integración de Google Maps API para geolocalización y rutas.</w:t>
            </w:r>
          </w:p>
        </w:tc>
        <w:tc>
          <w:tcPr>
            <w:tcW w:w="526" w:type="pct"/>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bottom"/>
          </w:tcPr>
          <w:p w14:paraId="2F62D443" w14:textId="1A526AF9" w:rsidR="004D5823" w:rsidRDefault="00483D50">
            <w:pPr>
              <w:ind w:right="-15"/>
              <w:rPr>
                <w:rFonts w:ascii="Arial" w:eastAsia="Arial Unicode MS" w:hAnsi="Arial" w:cs="Arial"/>
              </w:rPr>
            </w:pPr>
            <w:r>
              <w:rPr>
                <w:rFonts w:ascii="Arial" w:eastAsia="Arial Unicode MS" w:hAnsi="Arial" w:cs="Arial"/>
              </w:rPr>
              <w:t>5/9/2024</w:t>
            </w:r>
          </w:p>
        </w:tc>
        <w:tc>
          <w:tcPr>
            <w:tcW w:w="1024" w:type="pct"/>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bottom"/>
          </w:tcPr>
          <w:p w14:paraId="7D75E57A" w14:textId="5661A7E7" w:rsidR="004D5823" w:rsidRDefault="00483D50">
            <w:pPr>
              <w:ind w:right="-15"/>
              <w:rPr>
                <w:rFonts w:ascii="Arial" w:eastAsia="Arial Unicode MS" w:hAnsi="Arial" w:cs="Arial"/>
              </w:rPr>
            </w:pPr>
            <w:r>
              <w:rPr>
                <w:rFonts w:ascii="Arial" w:eastAsia="Arial Unicode MS" w:hAnsi="Arial" w:cs="Arial"/>
              </w:rPr>
              <w:t>Patricio Suárez</w:t>
            </w:r>
          </w:p>
        </w:tc>
      </w:tr>
    </w:tbl>
    <w:p w14:paraId="023CEB15" w14:textId="77777777" w:rsidR="004D5823" w:rsidRDefault="004D5823" w:rsidP="00483D50">
      <w:pPr>
        <w:numPr>
          <w:ilvl w:val="1"/>
          <w:numId w:val="2"/>
        </w:numPr>
      </w:pPr>
    </w:p>
    <w:tbl>
      <w:tblPr>
        <w:tblW w:w="1034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348"/>
      </w:tblGrid>
      <w:tr w:rsidR="004D5823" w14:paraId="58AFE8C0" w14:textId="77777777">
        <w:trPr>
          <w:trHeight w:val="282"/>
        </w:trPr>
        <w:tc>
          <w:tcPr>
            <w:tcW w:w="10348" w:type="dxa"/>
            <w:shd w:val="pct20" w:color="auto" w:fill="FFFFFF"/>
          </w:tcPr>
          <w:p w14:paraId="76132CF0" w14:textId="77777777" w:rsidR="004D5823" w:rsidRDefault="004D5823">
            <w:pPr>
              <w:numPr>
                <w:ilvl w:val="0"/>
                <w:numId w:val="0"/>
              </w:numPr>
              <w:jc w:val="center"/>
              <w:rPr>
                <w:rFonts w:ascii="Tahoma" w:hAnsi="Tahoma"/>
                <w:b/>
                <w:sz w:val="24"/>
              </w:rPr>
            </w:pPr>
            <w:r>
              <w:rPr>
                <w:rFonts w:ascii="Tahoma" w:hAnsi="Tahoma"/>
                <w:b/>
                <w:sz w:val="24"/>
              </w:rPr>
              <w:t>Observaciones</w:t>
            </w:r>
          </w:p>
        </w:tc>
      </w:tr>
      <w:tr w:rsidR="004D5823" w14:paraId="42AB3636" w14:textId="77777777">
        <w:trPr>
          <w:trHeight w:val="251"/>
        </w:trPr>
        <w:tc>
          <w:tcPr>
            <w:tcW w:w="10348" w:type="dxa"/>
          </w:tcPr>
          <w:p w14:paraId="330C0D11" w14:textId="77777777" w:rsidR="004D5823" w:rsidRDefault="00483D50" w:rsidP="00483D50">
            <w:pPr>
              <w:numPr>
                <w:ilvl w:val="0"/>
                <w:numId w:val="0"/>
              </w:numPr>
              <w:spacing w:after="120"/>
              <w:jc w:val="both"/>
              <w:rPr>
                <w:rFonts w:ascii="Tahoma" w:hAnsi="Tahoma" w:cs="Tahoma"/>
              </w:rPr>
            </w:pPr>
            <w:r w:rsidRPr="00483D50">
              <w:rPr>
                <w:rFonts w:ascii="Tahoma" w:hAnsi="Tahoma" w:cs="Tahoma"/>
              </w:rPr>
              <w:t>Durante la reunión se identificó la importancia de optimizar la experiencia del usuario tanto para distribuidores como para clientes, asegurando una interfaz intuitiva y accesible. Se destacó que la integración con Google Maps API para la geolocalización y cálculo de rutas debe ser precisa, ya que será uno de los pilares del servicio. También se mencionó que la implementación de pasarelas de pago debe garantizar la seguridad y confiabilidad, dado que se gestionarán transacciones en línea.</w:t>
            </w:r>
          </w:p>
          <w:p w14:paraId="3ED0A82E" w14:textId="77777777" w:rsidR="00483D50" w:rsidRDefault="00483D50" w:rsidP="00483D50">
            <w:pPr>
              <w:numPr>
                <w:ilvl w:val="0"/>
                <w:numId w:val="0"/>
              </w:numPr>
              <w:spacing w:after="120"/>
              <w:jc w:val="both"/>
              <w:rPr>
                <w:rFonts w:ascii="Tahoma" w:hAnsi="Tahoma" w:cs="Tahoma"/>
              </w:rPr>
            </w:pPr>
            <w:r w:rsidRPr="00483D50">
              <w:rPr>
                <w:rFonts w:ascii="Tahoma" w:hAnsi="Tahoma" w:cs="Tahoma"/>
              </w:rPr>
              <w:t>Se advirtió sobre posibles dificultades en la integración de ciertos servicios externos y la necesidad de prever tiempos para pruebas exhaustivas. Además, se resaltó la relevancia de minimizar el impacto ambiental, eliminando métodos tradicionales como el uso de cupones en papel, lo que refuerza el valor agregado de la aplicación en términos de sostenibilidad.</w:t>
            </w:r>
          </w:p>
          <w:p w14:paraId="155B0107" w14:textId="77777777" w:rsidR="00483D50" w:rsidRDefault="00483D50" w:rsidP="00483D50">
            <w:pPr>
              <w:numPr>
                <w:ilvl w:val="0"/>
                <w:numId w:val="0"/>
              </w:numPr>
              <w:spacing w:after="120"/>
              <w:jc w:val="both"/>
              <w:rPr>
                <w:rFonts w:ascii="Tahoma" w:hAnsi="Tahoma" w:cs="Tahoma"/>
              </w:rPr>
            </w:pPr>
          </w:p>
          <w:p w14:paraId="6F80FE5D" w14:textId="50166947" w:rsidR="00483D50" w:rsidRPr="00483D50" w:rsidRDefault="00483D50" w:rsidP="00483D50">
            <w:pPr>
              <w:numPr>
                <w:ilvl w:val="0"/>
                <w:numId w:val="0"/>
              </w:numPr>
              <w:spacing w:after="120"/>
              <w:jc w:val="both"/>
              <w:rPr>
                <w:rFonts w:ascii="Tahoma" w:hAnsi="Tahoma" w:cs="Tahoma"/>
              </w:rPr>
            </w:pPr>
            <w:r w:rsidRPr="00483D50">
              <w:rPr>
                <w:rFonts w:ascii="Tahoma" w:hAnsi="Tahoma" w:cs="Tahoma"/>
              </w:rPr>
              <w:t>or último, se hizo hincapié en que todos los compromisos adquiridos deben ser cumplidos en los plazos establecidos para evitar retrasos que afecten el cronograma del proyecto.</w:t>
            </w:r>
          </w:p>
        </w:tc>
      </w:tr>
    </w:tbl>
    <w:p w14:paraId="3D4B9C58" w14:textId="77777777" w:rsidR="004D5823" w:rsidRDefault="004D5823" w:rsidP="00910826"/>
    <w:sectPr w:rsidR="004D5823">
      <w:headerReference w:type="even" r:id="rId9"/>
      <w:headerReference w:type="default" r:id="rId10"/>
      <w:footerReference w:type="even" r:id="rId11"/>
      <w:footerReference w:type="default" r:id="rId12"/>
      <w:headerReference w:type="first" r:id="rId13"/>
      <w:footerReference w:type="first" r:id="rId14"/>
      <w:pgSz w:w="12240" w:h="15840" w:code="1"/>
      <w:pgMar w:top="2096" w:right="1134" w:bottom="851" w:left="1134" w:header="56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23D0A" w14:textId="77777777" w:rsidR="0074418E" w:rsidRDefault="0074418E">
      <w:r>
        <w:separator/>
      </w:r>
    </w:p>
  </w:endnote>
  <w:endnote w:type="continuationSeparator" w:id="0">
    <w:p w14:paraId="1ECF6ABB" w14:textId="77777777" w:rsidR="0074418E" w:rsidRDefault="00744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F1AF6" w14:textId="77777777" w:rsidR="00803496" w:rsidRDefault="008034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05A1B" w14:textId="35800560" w:rsidR="004D5823" w:rsidRDefault="00B82CB5">
    <w:pPr>
      <w:pStyle w:val="Footer"/>
      <w:tabs>
        <w:tab w:val="clear" w:pos="8640"/>
        <w:tab w:val="right" w:pos="9923"/>
      </w:tabs>
      <w:rPr>
        <w:rFonts w:ascii="Tahoma" w:hAnsi="Tahoma"/>
        <w:lang w:val="fr-FR"/>
      </w:rPr>
    </w:pPr>
    <w:r>
      <w:rPr>
        <w:noProof/>
      </w:rPr>
      <mc:AlternateContent>
        <mc:Choice Requires="wps">
          <w:drawing>
            <wp:anchor distT="0" distB="0" distL="114300" distR="114300" simplePos="0" relativeHeight="251657728" behindDoc="0" locked="0" layoutInCell="0" allowOverlap="1" wp14:anchorId="61E0F0FA" wp14:editId="31B98715">
              <wp:simplePos x="0" y="0"/>
              <wp:positionH relativeFrom="column">
                <wp:posOffset>11430</wp:posOffset>
              </wp:positionH>
              <wp:positionV relativeFrom="paragraph">
                <wp:posOffset>-37465</wp:posOffset>
              </wp:positionV>
              <wp:extent cx="64008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06EA"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95pt" to="504.9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" o:allowincell="f"/>
          </w:pict>
        </mc:Fallback>
      </mc:AlternateContent>
    </w:r>
    <w:r w:rsidR="004D5823">
      <w:rPr>
        <w:lang w:val="fr-FR"/>
      </w:rPr>
      <w:tab/>
    </w:r>
    <w:r w:rsidR="00803496">
      <w:rPr>
        <w:rFonts w:ascii="Tahoma" w:hAnsi="Tahoma"/>
        <w:lang w:val="fr-FR"/>
      </w:rPr>
      <w:t>Duoc UC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F9F5F" w14:textId="77777777" w:rsidR="00803496" w:rsidRDefault="00803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8A18A" w14:textId="77777777" w:rsidR="0074418E" w:rsidRDefault="0074418E">
      <w:r>
        <w:separator/>
      </w:r>
    </w:p>
  </w:footnote>
  <w:footnote w:type="continuationSeparator" w:id="0">
    <w:p w14:paraId="7BB66BA6" w14:textId="77777777" w:rsidR="0074418E" w:rsidRDefault="00744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1078A" w14:textId="77777777" w:rsidR="004D5823" w:rsidRDefault="004D58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FEE75" w14:textId="0BB37E09" w:rsidR="004D5823" w:rsidRDefault="00B82CB5">
    <w:pPr>
      <w:numPr>
        <w:ilvl w:val="0"/>
        <w:numId w:val="0"/>
      </w:numPr>
    </w:pPr>
    <w:r>
      <w:rPr>
        <w:noProof/>
      </w:rPr>
      <w:drawing>
        <wp:inline distT="0" distB="0" distL="0" distR="0" wp14:anchorId="13C4ADBA" wp14:editId="51E650B8">
          <wp:extent cx="2428875" cy="742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8875" cy="742950"/>
                  </a:xfrm>
                  <a:prstGeom prst="rect">
                    <a:avLst/>
                  </a:prstGeom>
                  <a:noFill/>
                  <a:ln>
                    <a:noFill/>
                  </a:ln>
                </pic:spPr>
              </pic:pic>
            </a:graphicData>
          </a:graphic>
        </wp:inline>
      </w:drawing>
    </w:r>
  </w:p>
  <w:p w14:paraId="426BD559" w14:textId="77777777" w:rsidR="004D5823" w:rsidRDefault="004D5823">
    <w:pPr>
      <w:numPr>
        <w:ilvl w:val="0"/>
        <w:numId w:val="0"/>
      </w:numPr>
    </w:pPr>
  </w:p>
  <w:tbl>
    <w:tblPr>
      <w:tblW w:w="10065" w:type="dxa"/>
      <w:tblInd w:w="108" w:type="dxa"/>
      <w:tblBorders>
        <w:insideH w:val="single" w:sz="6" w:space="0" w:color="auto"/>
      </w:tblBorders>
      <w:tblLayout w:type="fixed"/>
      <w:tblLook w:val="0000" w:firstRow="0" w:lastRow="0" w:firstColumn="0" w:lastColumn="0" w:noHBand="0" w:noVBand="0"/>
    </w:tblPr>
    <w:tblGrid>
      <w:gridCol w:w="4536"/>
      <w:gridCol w:w="5529"/>
    </w:tblGrid>
    <w:tr w:rsidR="004D5823" w14:paraId="4FE8AD35" w14:textId="77777777">
      <w:tc>
        <w:tcPr>
          <w:tcW w:w="4536" w:type="dxa"/>
        </w:tcPr>
        <w:p w14:paraId="3DE47ED0" w14:textId="77777777" w:rsidR="004D5823" w:rsidRDefault="004D5823">
          <w:pPr>
            <w:tabs>
              <w:tab w:val="left" w:pos="459"/>
            </w:tabs>
            <w:rPr>
              <w:rFonts w:ascii="Tahoma" w:hAnsi="Tahoma"/>
              <w:b/>
              <w:bCs/>
            </w:rPr>
          </w:pPr>
        </w:p>
      </w:tc>
      <w:tc>
        <w:tcPr>
          <w:tcW w:w="5529" w:type="dxa"/>
        </w:tcPr>
        <w:p w14:paraId="01E1D658" w14:textId="77777777" w:rsidR="004D5823" w:rsidRDefault="004D5823">
          <w:pPr>
            <w:tabs>
              <w:tab w:val="left" w:pos="742"/>
            </w:tabs>
            <w:spacing w:before="40"/>
            <w:ind w:right="68"/>
            <w:jc w:val="right"/>
            <w:rPr>
              <w:rFonts w:ascii="Tahoma" w:hAnsi="Tahoma"/>
            </w:rPr>
          </w:pPr>
          <w:r>
            <w:rPr>
              <w:rFonts w:ascii="Tahoma" w:hAnsi="Tahoma"/>
            </w:rPr>
            <w:t>Página:</w:t>
          </w:r>
          <w:r>
            <w:rPr>
              <w:rFonts w:ascii="Tahoma" w:hAnsi="Tahoma"/>
            </w:rPr>
            <w:tab/>
          </w:r>
          <w:r>
            <w:rPr>
              <w:rStyle w:val="PageNumber"/>
              <w:rFonts w:ascii="Tahoma" w:hAnsi="Tahoma"/>
            </w:rPr>
            <w:fldChar w:fldCharType="begin"/>
          </w:r>
          <w:r>
            <w:rPr>
              <w:rStyle w:val="PageNumber"/>
              <w:rFonts w:ascii="Tahoma" w:hAnsi="Tahoma"/>
            </w:rPr>
            <w:instrText xml:space="preserve"> PAGE </w:instrText>
          </w:r>
          <w:r>
            <w:rPr>
              <w:rStyle w:val="PageNumber"/>
              <w:rFonts w:ascii="Tahoma" w:hAnsi="Tahoma"/>
            </w:rPr>
            <w:fldChar w:fldCharType="separate"/>
          </w:r>
          <w:r w:rsidR="0006703B">
            <w:rPr>
              <w:rStyle w:val="PageNumber"/>
              <w:rFonts w:ascii="Tahoma" w:hAnsi="Tahoma"/>
              <w:noProof/>
            </w:rPr>
            <w:t>1</w:t>
          </w:r>
          <w:r>
            <w:rPr>
              <w:rStyle w:val="PageNumber"/>
              <w:rFonts w:ascii="Tahoma" w:hAnsi="Tahoma"/>
            </w:rPr>
            <w:fldChar w:fldCharType="end"/>
          </w:r>
          <w:r>
            <w:rPr>
              <w:rStyle w:val="PageNumber"/>
              <w:rFonts w:ascii="Tahoma" w:hAnsi="Tahoma"/>
            </w:rPr>
            <w:t xml:space="preserve"> de </w:t>
          </w:r>
          <w:r>
            <w:rPr>
              <w:rStyle w:val="PageNumber"/>
              <w:rFonts w:ascii="Tahoma" w:hAnsi="Tahoma"/>
            </w:rPr>
            <w:fldChar w:fldCharType="begin"/>
          </w:r>
          <w:r>
            <w:rPr>
              <w:rStyle w:val="PageNumber"/>
              <w:rFonts w:ascii="Tahoma" w:hAnsi="Tahoma"/>
            </w:rPr>
            <w:instrText xml:space="preserve"> NUMPAGES </w:instrText>
          </w:r>
          <w:r>
            <w:rPr>
              <w:rStyle w:val="PageNumber"/>
              <w:rFonts w:ascii="Tahoma" w:hAnsi="Tahoma"/>
            </w:rPr>
            <w:fldChar w:fldCharType="separate"/>
          </w:r>
          <w:r w:rsidR="0006703B">
            <w:rPr>
              <w:rStyle w:val="PageNumber"/>
              <w:rFonts w:ascii="Tahoma" w:hAnsi="Tahoma"/>
              <w:noProof/>
            </w:rPr>
            <w:t>1</w:t>
          </w:r>
          <w:r>
            <w:rPr>
              <w:rStyle w:val="PageNumber"/>
              <w:rFonts w:ascii="Tahoma" w:hAnsi="Tahoma"/>
            </w:rPr>
            <w:fldChar w:fldCharType="end"/>
          </w:r>
        </w:p>
      </w:tc>
    </w:tr>
  </w:tbl>
  <w:p w14:paraId="2C49AFC9" w14:textId="77777777" w:rsidR="004D5823" w:rsidRDefault="004D5823">
    <w:pPr>
      <w:numPr>
        <w:ilvl w:val="0"/>
        <w:numId w:val="0"/>
      </w:num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6E2F7" w14:textId="77777777" w:rsidR="00803496" w:rsidRDefault="008034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C00687"/>
    <w:multiLevelType w:val="hybridMultilevel"/>
    <w:tmpl w:val="16C00340"/>
    <w:lvl w:ilvl="0" w:tplc="340A0001">
      <w:start w:val="1"/>
      <w:numFmt w:val="bullet"/>
      <w:lvlText w:val=""/>
      <w:lvlJc w:val="left"/>
      <w:pPr>
        <w:ind w:left="2520" w:hanging="360"/>
      </w:pPr>
      <w:rPr>
        <w:rFonts w:ascii="Symbol" w:hAnsi="Symbol" w:hint="default"/>
      </w:rPr>
    </w:lvl>
    <w:lvl w:ilvl="1" w:tplc="340A0003" w:tentative="1">
      <w:start w:val="1"/>
      <w:numFmt w:val="bullet"/>
      <w:lvlText w:val="o"/>
      <w:lvlJc w:val="left"/>
      <w:pPr>
        <w:ind w:left="3240" w:hanging="360"/>
      </w:pPr>
      <w:rPr>
        <w:rFonts w:ascii="Courier New" w:hAnsi="Courier New" w:cs="Courier New" w:hint="default"/>
      </w:rPr>
    </w:lvl>
    <w:lvl w:ilvl="2" w:tplc="340A0005" w:tentative="1">
      <w:start w:val="1"/>
      <w:numFmt w:val="bullet"/>
      <w:lvlText w:val=""/>
      <w:lvlJc w:val="left"/>
      <w:pPr>
        <w:ind w:left="3960" w:hanging="360"/>
      </w:pPr>
      <w:rPr>
        <w:rFonts w:ascii="Wingdings" w:hAnsi="Wingdings" w:hint="default"/>
      </w:rPr>
    </w:lvl>
    <w:lvl w:ilvl="3" w:tplc="340A0001" w:tentative="1">
      <w:start w:val="1"/>
      <w:numFmt w:val="bullet"/>
      <w:lvlText w:val=""/>
      <w:lvlJc w:val="left"/>
      <w:pPr>
        <w:ind w:left="4680" w:hanging="360"/>
      </w:pPr>
      <w:rPr>
        <w:rFonts w:ascii="Symbol" w:hAnsi="Symbol" w:hint="default"/>
      </w:rPr>
    </w:lvl>
    <w:lvl w:ilvl="4" w:tplc="340A0003" w:tentative="1">
      <w:start w:val="1"/>
      <w:numFmt w:val="bullet"/>
      <w:lvlText w:val="o"/>
      <w:lvlJc w:val="left"/>
      <w:pPr>
        <w:ind w:left="5400" w:hanging="360"/>
      </w:pPr>
      <w:rPr>
        <w:rFonts w:ascii="Courier New" w:hAnsi="Courier New" w:cs="Courier New" w:hint="default"/>
      </w:rPr>
    </w:lvl>
    <w:lvl w:ilvl="5" w:tplc="340A0005" w:tentative="1">
      <w:start w:val="1"/>
      <w:numFmt w:val="bullet"/>
      <w:lvlText w:val=""/>
      <w:lvlJc w:val="left"/>
      <w:pPr>
        <w:ind w:left="6120" w:hanging="360"/>
      </w:pPr>
      <w:rPr>
        <w:rFonts w:ascii="Wingdings" w:hAnsi="Wingdings" w:hint="default"/>
      </w:rPr>
    </w:lvl>
    <w:lvl w:ilvl="6" w:tplc="340A0001" w:tentative="1">
      <w:start w:val="1"/>
      <w:numFmt w:val="bullet"/>
      <w:lvlText w:val=""/>
      <w:lvlJc w:val="left"/>
      <w:pPr>
        <w:ind w:left="6840" w:hanging="360"/>
      </w:pPr>
      <w:rPr>
        <w:rFonts w:ascii="Symbol" w:hAnsi="Symbol" w:hint="default"/>
      </w:rPr>
    </w:lvl>
    <w:lvl w:ilvl="7" w:tplc="340A0003" w:tentative="1">
      <w:start w:val="1"/>
      <w:numFmt w:val="bullet"/>
      <w:lvlText w:val="o"/>
      <w:lvlJc w:val="left"/>
      <w:pPr>
        <w:ind w:left="7560" w:hanging="360"/>
      </w:pPr>
      <w:rPr>
        <w:rFonts w:ascii="Courier New" w:hAnsi="Courier New" w:cs="Courier New" w:hint="default"/>
      </w:rPr>
    </w:lvl>
    <w:lvl w:ilvl="8" w:tplc="340A0005" w:tentative="1">
      <w:start w:val="1"/>
      <w:numFmt w:val="bullet"/>
      <w:lvlText w:val=""/>
      <w:lvlJc w:val="left"/>
      <w:pPr>
        <w:ind w:left="8280" w:hanging="360"/>
      </w:pPr>
      <w:rPr>
        <w:rFonts w:ascii="Wingdings" w:hAnsi="Wingdings" w:hint="default"/>
      </w:rPr>
    </w:lvl>
  </w:abstractNum>
  <w:abstractNum w:abstractNumId="2" w15:restartNumberingAfterBreak="0">
    <w:nsid w:val="239A1409"/>
    <w:multiLevelType w:val="hybridMultilevel"/>
    <w:tmpl w:val="AEA21D6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B503BF"/>
    <w:multiLevelType w:val="multilevel"/>
    <w:tmpl w:val="AEA21D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A273AD"/>
    <w:multiLevelType w:val="hybridMultilevel"/>
    <w:tmpl w:val="0C5C63A8"/>
    <w:lvl w:ilvl="0" w:tplc="340A000F">
      <w:start w:val="1"/>
      <w:numFmt w:val="decimal"/>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5" w15:restartNumberingAfterBreak="0">
    <w:nsid w:val="2CC30385"/>
    <w:multiLevelType w:val="hybridMultilevel"/>
    <w:tmpl w:val="49B62244"/>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6" w15:restartNumberingAfterBreak="0">
    <w:nsid w:val="320F2507"/>
    <w:multiLevelType w:val="hybridMultilevel"/>
    <w:tmpl w:val="2A1864D4"/>
    <w:lvl w:ilvl="0" w:tplc="0C0A0001">
      <w:start w:val="1"/>
      <w:numFmt w:val="bullet"/>
      <w:lvlText w:val=""/>
      <w:lvlJc w:val="left"/>
      <w:pPr>
        <w:tabs>
          <w:tab w:val="num" w:pos="1300"/>
        </w:tabs>
        <w:ind w:left="1300" w:hanging="360"/>
      </w:pPr>
      <w:rPr>
        <w:rFonts w:ascii="Symbol" w:hAnsi="Symbol" w:hint="default"/>
      </w:rPr>
    </w:lvl>
    <w:lvl w:ilvl="1" w:tplc="95C8BAD0">
      <w:start w:val="1"/>
      <w:numFmt w:val="bullet"/>
      <w:lvlText w:val="-"/>
      <w:lvlJc w:val="left"/>
      <w:pPr>
        <w:tabs>
          <w:tab w:val="num" w:pos="2020"/>
        </w:tabs>
        <w:ind w:left="2020" w:hanging="360"/>
      </w:pPr>
      <w:rPr>
        <w:rFonts w:ascii="Times New Roman" w:eastAsia="Times New Roman" w:hAnsi="Times New Roman" w:cs="Times New Roman" w:hint="default"/>
      </w:rPr>
    </w:lvl>
    <w:lvl w:ilvl="2" w:tplc="0C0A0001">
      <w:start w:val="1"/>
      <w:numFmt w:val="bullet"/>
      <w:lvlText w:val=""/>
      <w:lvlJc w:val="left"/>
      <w:pPr>
        <w:tabs>
          <w:tab w:val="num" w:pos="2920"/>
        </w:tabs>
        <w:ind w:left="2920" w:hanging="360"/>
      </w:pPr>
      <w:rPr>
        <w:rFonts w:ascii="Symbol" w:hAnsi="Symbol" w:hint="default"/>
      </w:rPr>
    </w:lvl>
    <w:lvl w:ilvl="3" w:tplc="0C0A000F" w:tentative="1">
      <w:start w:val="1"/>
      <w:numFmt w:val="decimal"/>
      <w:lvlText w:val="%4."/>
      <w:lvlJc w:val="left"/>
      <w:pPr>
        <w:tabs>
          <w:tab w:val="num" w:pos="3460"/>
        </w:tabs>
        <w:ind w:left="3460" w:hanging="360"/>
      </w:pPr>
    </w:lvl>
    <w:lvl w:ilvl="4" w:tplc="0C0A0019" w:tentative="1">
      <w:start w:val="1"/>
      <w:numFmt w:val="lowerLetter"/>
      <w:lvlText w:val="%5."/>
      <w:lvlJc w:val="left"/>
      <w:pPr>
        <w:tabs>
          <w:tab w:val="num" w:pos="4180"/>
        </w:tabs>
        <w:ind w:left="4180" w:hanging="360"/>
      </w:pPr>
    </w:lvl>
    <w:lvl w:ilvl="5" w:tplc="0C0A001B" w:tentative="1">
      <w:start w:val="1"/>
      <w:numFmt w:val="lowerRoman"/>
      <w:lvlText w:val="%6."/>
      <w:lvlJc w:val="right"/>
      <w:pPr>
        <w:tabs>
          <w:tab w:val="num" w:pos="4900"/>
        </w:tabs>
        <w:ind w:left="4900" w:hanging="180"/>
      </w:pPr>
    </w:lvl>
    <w:lvl w:ilvl="6" w:tplc="0C0A000F" w:tentative="1">
      <w:start w:val="1"/>
      <w:numFmt w:val="decimal"/>
      <w:lvlText w:val="%7."/>
      <w:lvlJc w:val="left"/>
      <w:pPr>
        <w:tabs>
          <w:tab w:val="num" w:pos="5620"/>
        </w:tabs>
        <w:ind w:left="5620" w:hanging="360"/>
      </w:pPr>
    </w:lvl>
    <w:lvl w:ilvl="7" w:tplc="0C0A0019" w:tentative="1">
      <w:start w:val="1"/>
      <w:numFmt w:val="lowerLetter"/>
      <w:lvlText w:val="%8."/>
      <w:lvlJc w:val="left"/>
      <w:pPr>
        <w:tabs>
          <w:tab w:val="num" w:pos="6340"/>
        </w:tabs>
        <w:ind w:left="6340" w:hanging="360"/>
      </w:pPr>
    </w:lvl>
    <w:lvl w:ilvl="8" w:tplc="0C0A001B" w:tentative="1">
      <w:start w:val="1"/>
      <w:numFmt w:val="lowerRoman"/>
      <w:lvlText w:val="%9."/>
      <w:lvlJc w:val="right"/>
      <w:pPr>
        <w:tabs>
          <w:tab w:val="num" w:pos="7060"/>
        </w:tabs>
        <w:ind w:left="7060" w:hanging="180"/>
      </w:pPr>
    </w:lvl>
  </w:abstractNum>
  <w:abstractNum w:abstractNumId="7" w15:restartNumberingAfterBreak="0">
    <w:nsid w:val="3B0440A9"/>
    <w:multiLevelType w:val="hybridMultilevel"/>
    <w:tmpl w:val="AEC0A07E"/>
    <w:lvl w:ilvl="0" w:tplc="7674C12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886031"/>
    <w:multiLevelType w:val="hybridMultilevel"/>
    <w:tmpl w:val="4706FFB6"/>
    <w:lvl w:ilvl="0" w:tplc="A6A8F952">
      <w:start w:val="1"/>
      <w:numFmt w:val="bullet"/>
      <w:lvlText w:val="-"/>
      <w:lvlJc w:val="left"/>
      <w:pPr>
        <w:tabs>
          <w:tab w:val="num" w:pos="720"/>
        </w:tabs>
        <w:ind w:left="720" w:hanging="360"/>
      </w:pPr>
      <w:rPr>
        <w:rFonts w:ascii="Calibri" w:eastAsia="Times New Roman" w:hAnsi="Calibri"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9" w15:restartNumberingAfterBreak="0">
    <w:nsid w:val="42CC538C"/>
    <w:multiLevelType w:val="hybridMultilevel"/>
    <w:tmpl w:val="86063F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382247A"/>
    <w:multiLevelType w:val="multilevel"/>
    <w:tmpl w:val="FA10D6F6"/>
    <w:lvl w:ilvl="0">
      <w:start w:val="1"/>
      <w:numFmt w:val="decimal"/>
      <w:suff w:val="space"/>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pStyle w:val="Normal"/>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8A23332"/>
    <w:multiLevelType w:val="hybridMultilevel"/>
    <w:tmpl w:val="D4403F26"/>
    <w:lvl w:ilvl="0" w:tplc="764E1508">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DF3340"/>
    <w:multiLevelType w:val="hybridMultilevel"/>
    <w:tmpl w:val="61009096"/>
    <w:lvl w:ilvl="0" w:tplc="0DC2250A">
      <w:start w:val="1"/>
      <w:numFmt w:val="bullet"/>
      <w:lvlText w:val="-"/>
      <w:lvlJc w:val="left"/>
      <w:pPr>
        <w:tabs>
          <w:tab w:val="num" w:pos="360"/>
        </w:tabs>
        <w:ind w:left="360" w:hanging="360"/>
      </w:pPr>
      <w:rPr>
        <w:rFonts w:ascii="Tahoma" w:eastAsia="Times New Roman" w:hAnsi="Tahoma" w:cs="Tahoma"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2DB6A70"/>
    <w:multiLevelType w:val="hybridMultilevel"/>
    <w:tmpl w:val="34368824"/>
    <w:lvl w:ilvl="0" w:tplc="CC8478A8">
      <w:numFmt w:val="bullet"/>
      <w:lvlText w:val="-"/>
      <w:lvlJc w:val="left"/>
      <w:pPr>
        <w:ind w:left="720" w:hanging="360"/>
      </w:pPr>
      <w:rPr>
        <w:rFonts w:ascii="Cambria" w:eastAsia="Times New Roman" w:hAnsi="Cambri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58754541"/>
    <w:multiLevelType w:val="hybridMultilevel"/>
    <w:tmpl w:val="3628FA1C"/>
    <w:lvl w:ilvl="0" w:tplc="764E1508">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8C74E1"/>
    <w:multiLevelType w:val="multilevel"/>
    <w:tmpl w:val="AEA21D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D465A79"/>
    <w:multiLevelType w:val="hybridMultilevel"/>
    <w:tmpl w:val="63AAFC4E"/>
    <w:lvl w:ilvl="0" w:tplc="F7D67C06">
      <w:numFmt w:val="bullet"/>
      <w:lvlText w:val="-"/>
      <w:lvlJc w:val="left"/>
      <w:pPr>
        <w:ind w:left="720" w:hanging="360"/>
      </w:pPr>
      <w:rPr>
        <w:rFonts w:ascii="Cambria" w:eastAsia="Times New Roman" w:hAnsi="Cambria" w:cs="Times New Roman"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0401300"/>
    <w:multiLevelType w:val="hybridMultilevel"/>
    <w:tmpl w:val="DC88DA86"/>
    <w:lvl w:ilvl="0" w:tplc="7D72DA78">
      <w:start w:val="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32428E"/>
    <w:multiLevelType w:val="hybridMultilevel"/>
    <w:tmpl w:val="9E220802"/>
    <w:lvl w:ilvl="0" w:tplc="764E1508">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C67FDC"/>
    <w:multiLevelType w:val="hybridMultilevel"/>
    <w:tmpl w:val="36E459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16106018">
    <w:abstractNumId w:val="0"/>
  </w:num>
  <w:num w:numId="2" w16cid:durableId="503478105">
    <w:abstractNumId w:val="10"/>
  </w:num>
  <w:num w:numId="3" w16cid:durableId="671104450">
    <w:abstractNumId w:val="6"/>
  </w:num>
  <w:num w:numId="4" w16cid:durableId="1720202760">
    <w:abstractNumId w:val="14"/>
  </w:num>
  <w:num w:numId="5" w16cid:durableId="1251817787">
    <w:abstractNumId w:val="11"/>
  </w:num>
  <w:num w:numId="6" w16cid:durableId="511451714">
    <w:abstractNumId w:val="2"/>
  </w:num>
  <w:num w:numId="7" w16cid:durableId="1554461939">
    <w:abstractNumId w:val="3"/>
  </w:num>
  <w:num w:numId="8" w16cid:durableId="574583367">
    <w:abstractNumId w:val="15"/>
  </w:num>
  <w:num w:numId="9" w16cid:durableId="910309261">
    <w:abstractNumId w:val="7"/>
  </w:num>
  <w:num w:numId="10" w16cid:durableId="862792221">
    <w:abstractNumId w:val="18"/>
  </w:num>
  <w:num w:numId="11" w16cid:durableId="2082555965">
    <w:abstractNumId w:val="12"/>
  </w:num>
  <w:num w:numId="12" w16cid:durableId="249002401">
    <w:abstractNumId w:val="19"/>
  </w:num>
  <w:num w:numId="13" w16cid:durableId="639068430">
    <w:abstractNumId w:val="9"/>
  </w:num>
  <w:num w:numId="14" w16cid:durableId="13710350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37907941">
    <w:abstractNumId w:val="10"/>
  </w:num>
  <w:num w:numId="16" w16cid:durableId="80416260">
    <w:abstractNumId w:val="5"/>
  </w:num>
  <w:num w:numId="17" w16cid:durableId="130441396">
    <w:abstractNumId w:val="4"/>
  </w:num>
  <w:num w:numId="18" w16cid:durableId="612977884">
    <w:abstractNumId w:val="10"/>
  </w:num>
  <w:num w:numId="19" w16cid:durableId="748694107">
    <w:abstractNumId w:val="16"/>
  </w:num>
  <w:num w:numId="20" w16cid:durableId="306396132">
    <w:abstractNumId w:val="10"/>
  </w:num>
  <w:num w:numId="21" w16cid:durableId="552086457">
    <w:abstractNumId w:val="1"/>
  </w:num>
  <w:num w:numId="22" w16cid:durableId="412121586">
    <w:abstractNumId w:val="10"/>
  </w:num>
  <w:num w:numId="23" w16cid:durableId="932201381">
    <w:abstractNumId w:val="10"/>
  </w:num>
  <w:num w:numId="24" w16cid:durableId="1401751577">
    <w:abstractNumId w:val="13"/>
  </w:num>
  <w:num w:numId="25" w16cid:durableId="453795000">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4B"/>
    <w:rsid w:val="00012E2D"/>
    <w:rsid w:val="00050D1B"/>
    <w:rsid w:val="000576AC"/>
    <w:rsid w:val="0006703B"/>
    <w:rsid w:val="0007070D"/>
    <w:rsid w:val="000A5616"/>
    <w:rsid w:val="000C5684"/>
    <w:rsid w:val="000D01B6"/>
    <w:rsid w:val="000D335D"/>
    <w:rsid w:val="000E4F13"/>
    <w:rsid w:val="000F7524"/>
    <w:rsid w:val="00142A46"/>
    <w:rsid w:val="0014432D"/>
    <w:rsid w:val="001514DA"/>
    <w:rsid w:val="00162A53"/>
    <w:rsid w:val="0018202A"/>
    <w:rsid w:val="00195085"/>
    <w:rsid w:val="001A5C75"/>
    <w:rsid w:val="001F1E35"/>
    <w:rsid w:val="002013C7"/>
    <w:rsid w:val="0022355F"/>
    <w:rsid w:val="002547F5"/>
    <w:rsid w:val="00265DF2"/>
    <w:rsid w:val="002D3E83"/>
    <w:rsid w:val="002E6099"/>
    <w:rsid w:val="002E7958"/>
    <w:rsid w:val="003002EE"/>
    <w:rsid w:val="00317966"/>
    <w:rsid w:val="00321492"/>
    <w:rsid w:val="003B155E"/>
    <w:rsid w:val="00435150"/>
    <w:rsid w:val="0044572D"/>
    <w:rsid w:val="00447A70"/>
    <w:rsid w:val="00483D50"/>
    <w:rsid w:val="004927ED"/>
    <w:rsid w:val="00494602"/>
    <w:rsid w:val="004D5823"/>
    <w:rsid w:val="00502915"/>
    <w:rsid w:val="00554FA6"/>
    <w:rsid w:val="005B366F"/>
    <w:rsid w:val="005C27A1"/>
    <w:rsid w:val="005F699F"/>
    <w:rsid w:val="006524B7"/>
    <w:rsid w:val="00657B3D"/>
    <w:rsid w:val="00697E4B"/>
    <w:rsid w:val="006A762E"/>
    <w:rsid w:val="006D5051"/>
    <w:rsid w:val="0074418E"/>
    <w:rsid w:val="007512F2"/>
    <w:rsid w:val="0076067D"/>
    <w:rsid w:val="008006C1"/>
    <w:rsid w:val="0080324E"/>
    <w:rsid w:val="00803496"/>
    <w:rsid w:val="0081330F"/>
    <w:rsid w:val="008869F9"/>
    <w:rsid w:val="00890976"/>
    <w:rsid w:val="008E527E"/>
    <w:rsid w:val="008E7319"/>
    <w:rsid w:val="008F0915"/>
    <w:rsid w:val="008F1ABB"/>
    <w:rsid w:val="00910826"/>
    <w:rsid w:val="00933CEB"/>
    <w:rsid w:val="00953A7A"/>
    <w:rsid w:val="009776A1"/>
    <w:rsid w:val="009A6D08"/>
    <w:rsid w:val="009A72D3"/>
    <w:rsid w:val="009B3F96"/>
    <w:rsid w:val="009D5E8A"/>
    <w:rsid w:val="00A31085"/>
    <w:rsid w:val="00A4039F"/>
    <w:rsid w:val="00A44744"/>
    <w:rsid w:val="00A764D5"/>
    <w:rsid w:val="00AC50AA"/>
    <w:rsid w:val="00B37FE2"/>
    <w:rsid w:val="00B82CB5"/>
    <w:rsid w:val="00B86E4A"/>
    <w:rsid w:val="00B9336E"/>
    <w:rsid w:val="00BA052E"/>
    <w:rsid w:val="00C07DC6"/>
    <w:rsid w:val="00C22095"/>
    <w:rsid w:val="00C54F6B"/>
    <w:rsid w:val="00C56DC7"/>
    <w:rsid w:val="00C57555"/>
    <w:rsid w:val="00C80BEE"/>
    <w:rsid w:val="00C90E48"/>
    <w:rsid w:val="00D1353E"/>
    <w:rsid w:val="00D21E82"/>
    <w:rsid w:val="00D75043"/>
    <w:rsid w:val="00DA2898"/>
    <w:rsid w:val="00DA32E6"/>
    <w:rsid w:val="00DF0B47"/>
    <w:rsid w:val="00DF6EA5"/>
    <w:rsid w:val="00E326CC"/>
    <w:rsid w:val="00E405A6"/>
    <w:rsid w:val="00E40801"/>
    <w:rsid w:val="00E8799E"/>
    <w:rsid w:val="00ED3913"/>
    <w:rsid w:val="00EE60AB"/>
    <w:rsid w:val="00EF5C59"/>
    <w:rsid w:val="00F82046"/>
    <w:rsid w:val="00FB4CA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5248ED"/>
  <w15:chartTrackingRefBased/>
  <w15:docId w15:val="{CD006B42-8229-468C-B9D3-C32DACB4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numPr>
        <w:ilvl w:val="5"/>
        <w:numId w:val="2"/>
      </w:numPr>
      <w:spacing w:line="240" w:lineRule="atLeast"/>
    </w:pPr>
    <w:rPr>
      <w:lang w:eastAsia="en-US"/>
    </w:rPr>
  </w:style>
  <w:style w:type="paragraph" w:styleId="Heading1">
    <w:name w:val="heading 1"/>
    <w:basedOn w:val="Normal"/>
    <w:next w:val="Normal"/>
    <w:qFormat/>
    <w:pPr>
      <w:keepNext/>
      <w:numPr>
        <w:ilvl w:val="0"/>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BodyText3">
    <w:name w:val="Body Text 3"/>
    <w:basedOn w:val="Normal"/>
    <w:pPr>
      <w:numPr>
        <w:ilvl w:val="0"/>
        <w:numId w:val="0"/>
      </w:numPr>
    </w:pPr>
    <w:rPr>
      <w:rFonts w:ascii="Tahoma" w:hAnsi="Tahoma"/>
      <w:color w:val="000000"/>
    </w:rPr>
  </w:style>
  <w:style w:type="paragraph" w:styleId="ListParagraph">
    <w:name w:val="List Paragraph"/>
    <w:basedOn w:val="Normal"/>
    <w:uiPriority w:val="34"/>
    <w:qFormat/>
    <w:rsid w:val="00C80BEE"/>
  </w:style>
  <w:style w:type="paragraph" w:styleId="EndnoteText">
    <w:name w:val="endnote text"/>
    <w:basedOn w:val="Normal"/>
    <w:link w:val="EndnoteTextChar"/>
    <w:rsid w:val="006524B7"/>
    <w:pPr>
      <w:spacing w:line="240" w:lineRule="auto"/>
    </w:pPr>
  </w:style>
  <w:style w:type="character" w:customStyle="1" w:styleId="EndnoteTextChar">
    <w:name w:val="Endnote Text Char"/>
    <w:basedOn w:val="DefaultParagraphFont"/>
    <w:link w:val="EndnoteText"/>
    <w:rsid w:val="006524B7"/>
    <w:rPr>
      <w:lang w:eastAsia="en-US"/>
    </w:rPr>
  </w:style>
  <w:style w:type="character" w:styleId="EndnoteReference">
    <w:name w:val="endnote reference"/>
    <w:basedOn w:val="DefaultParagraphFont"/>
    <w:rsid w:val="006524B7"/>
    <w:rPr>
      <w:vertAlign w:val="superscript"/>
    </w:rPr>
  </w:style>
  <w:style w:type="character" w:styleId="UnresolvedMention">
    <w:name w:val="Unresolved Mention"/>
    <w:basedOn w:val="DefaultParagraphFont"/>
    <w:uiPriority w:val="99"/>
    <w:semiHidden/>
    <w:unhideWhenUsed/>
    <w:rsid w:val="00652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355">
      <w:bodyDiv w:val="1"/>
      <w:marLeft w:val="0"/>
      <w:marRight w:val="0"/>
      <w:marTop w:val="0"/>
      <w:marBottom w:val="0"/>
      <w:divBdr>
        <w:top w:val="none" w:sz="0" w:space="0" w:color="auto"/>
        <w:left w:val="none" w:sz="0" w:space="0" w:color="auto"/>
        <w:bottom w:val="none" w:sz="0" w:space="0" w:color="auto"/>
        <w:right w:val="none" w:sz="0" w:space="0" w:color="auto"/>
      </w:divBdr>
    </w:div>
    <w:div w:id="842739270">
      <w:bodyDiv w:val="1"/>
      <w:marLeft w:val="0"/>
      <w:marRight w:val="0"/>
      <w:marTop w:val="0"/>
      <w:marBottom w:val="0"/>
      <w:divBdr>
        <w:top w:val="none" w:sz="0" w:space="0" w:color="auto"/>
        <w:left w:val="none" w:sz="0" w:space="0" w:color="auto"/>
        <w:bottom w:val="none" w:sz="0" w:space="0" w:color="auto"/>
        <w:right w:val="none" w:sz="0" w:space="0" w:color="auto"/>
      </w:divBdr>
    </w:div>
    <w:div w:id="1557156618">
      <w:bodyDiv w:val="1"/>
      <w:marLeft w:val="0"/>
      <w:marRight w:val="0"/>
      <w:marTop w:val="0"/>
      <w:marBottom w:val="0"/>
      <w:divBdr>
        <w:top w:val="none" w:sz="0" w:space="0" w:color="auto"/>
        <w:left w:val="none" w:sz="0" w:space="0" w:color="auto"/>
        <w:bottom w:val="none" w:sz="0" w:space="0" w:color="auto"/>
        <w:right w:val="none" w:sz="0" w:space="0" w:color="auto"/>
      </w:divBdr>
    </w:div>
    <w:div w:id="1953632244">
      <w:bodyDiv w:val="1"/>
      <w:marLeft w:val="0"/>
      <w:marRight w:val="0"/>
      <w:marTop w:val="0"/>
      <w:marBottom w:val="0"/>
      <w:divBdr>
        <w:top w:val="none" w:sz="0" w:space="0" w:color="auto"/>
        <w:left w:val="none" w:sz="0" w:space="0" w:color="auto"/>
        <w:bottom w:val="none" w:sz="0" w:space="0" w:color="auto"/>
        <w:right w:val="none" w:sz="0" w:space="0" w:color="auto"/>
      </w:divBdr>
    </w:div>
    <w:div w:id="1954096824">
      <w:bodyDiv w:val="1"/>
      <w:marLeft w:val="0"/>
      <w:marRight w:val="0"/>
      <w:marTop w:val="0"/>
      <w:marBottom w:val="0"/>
      <w:divBdr>
        <w:top w:val="none" w:sz="0" w:space="0" w:color="auto"/>
        <w:left w:val="none" w:sz="0" w:space="0" w:color="auto"/>
        <w:bottom w:val="none" w:sz="0" w:space="0" w:color="auto"/>
        <w:right w:val="none" w:sz="0" w:space="0" w:color="auto"/>
      </w:divBdr>
    </w:div>
    <w:div w:id="202743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g.cisternas@duocuc.c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PEREZ\Mis%20documentos\Proyecto%20Gesti&#243;n%20de%20Calidad\Diagn&#243;stico\Minu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532D2-B1F1-4E6A-811F-A225D1F1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Minuta de Reunion.dot</Template>
  <TotalTime>17</TotalTime>
  <Pages>2</Pages>
  <Words>717</Words>
  <Characters>4089</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Minuta de Reunión</vt:lpstr>
      <vt:lpstr>Minuta de Reunión</vt:lpstr>
    </vt:vector>
  </TitlesOfParts>
  <Company>TISAL S.A.</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 de Reunión</dc:title>
  <dc:subject>&lt;Nombre del Proyecto&gt;</dc:subject>
  <dc:creator>tisal</dc:creator>
  <cp:keywords/>
  <cp:lastModifiedBy>Ignacio Cisternas</cp:lastModifiedBy>
  <cp:revision>5</cp:revision>
  <cp:lastPrinted>2008-08-04T13:42:00Z</cp:lastPrinted>
  <dcterms:created xsi:type="dcterms:W3CDTF">2022-03-05T19:23:00Z</dcterms:created>
  <dcterms:modified xsi:type="dcterms:W3CDTF">2024-09-05T22:16:00Z</dcterms:modified>
</cp:coreProperties>
</file>