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189" w:rsidRDefault="00C3191C">
      <w:pPr>
        <w:spacing w:after="280" w:line="240" w:lineRule="auto"/>
        <w:rPr>
          <w:b/>
          <w:sz w:val="27"/>
          <w:szCs w:val="27"/>
        </w:rPr>
      </w:pPr>
      <w:r>
        <w:rPr>
          <w:b/>
          <w:sz w:val="27"/>
          <w:szCs w:val="27"/>
        </w:rPr>
        <w:t>TEMA 1 –Nociones básicas de derecho.</w:t>
      </w:r>
    </w:p>
    <w:p w:rsidR="00D04189" w:rsidRDefault="00C3191C">
      <w:pPr>
        <w:numPr>
          <w:ilvl w:val="0"/>
          <w:numId w:val="39"/>
        </w:numPr>
        <w:spacing w:before="280" w:after="280" w:line="240" w:lineRule="auto"/>
        <w:rPr>
          <w:sz w:val="24"/>
          <w:szCs w:val="24"/>
        </w:rPr>
      </w:pPr>
      <w:r>
        <w:rPr>
          <w:sz w:val="24"/>
          <w:szCs w:val="24"/>
        </w:rPr>
        <w:t>normas técnicas - conceptualice y de un ejemplo</w:t>
      </w:r>
    </w:p>
    <w:p w:rsidR="00D04189" w:rsidRDefault="00C3191C">
      <w:pPr>
        <w:spacing w:before="280" w:after="280" w:line="240" w:lineRule="auto"/>
        <w:rPr>
          <w:sz w:val="24"/>
          <w:szCs w:val="24"/>
        </w:rPr>
      </w:pPr>
      <w:r>
        <w:rPr>
          <w:sz w:val="24"/>
          <w:szCs w:val="24"/>
        </w:rPr>
        <w:t>Son aquellas que regulan el mundo físico y son obligatorias según su fin. Son facultativas (solo afecta al infractor), objetivas (independientes del sujeto) y constantes (resulta de leyes mecánicas). Por ejemplo, la guía para la realización de una casa.</w:t>
      </w:r>
    </w:p>
    <w:p w:rsidR="00D04189" w:rsidRDefault="00C3191C">
      <w:pPr>
        <w:numPr>
          <w:ilvl w:val="0"/>
          <w:numId w:val="39"/>
        </w:numPr>
        <w:spacing w:before="280" w:after="280" w:line="240" w:lineRule="auto"/>
        <w:rPr>
          <w:sz w:val="24"/>
          <w:szCs w:val="24"/>
        </w:rPr>
      </w:pPr>
      <w:r>
        <w:rPr>
          <w:sz w:val="24"/>
          <w:szCs w:val="24"/>
        </w:rPr>
        <w:t>normas éticas - conceptualice y de un ejemplo</w:t>
      </w:r>
    </w:p>
    <w:p w:rsidR="00D04189" w:rsidRDefault="00C3191C">
      <w:pPr>
        <w:spacing w:before="280" w:after="280" w:line="240" w:lineRule="auto"/>
        <w:rPr>
          <w:sz w:val="24"/>
          <w:szCs w:val="24"/>
        </w:rPr>
      </w:pPr>
      <w:r>
        <w:rPr>
          <w:sz w:val="24"/>
          <w:szCs w:val="24"/>
        </w:rPr>
        <w:t>Regulan la conducta humana (el deber ser) para conseguir el bien propio y el de sus pares. Son obligatorias (afecta el interés general), subjetivas (c/persona tiene un fin particular) y variables (cambia con el tiempo, lugar y persona). Por ejemplo, decidir con qué fin utilizo armas de guerra.</w:t>
      </w:r>
    </w:p>
    <w:p w:rsidR="00D04189" w:rsidRDefault="00C3191C">
      <w:pPr>
        <w:numPr>
          <w:ilvl w:val="0"/>
          <w:numId w:val="39"/>
        </w:numPr>
        <w:spacing w:before="280" w:after="280" w:line="240" w:lineRule="auto"/>
        <w:rPr>
          <w:sz w:val="24"/>
          <w:szCs w:val="24"/>
        </w:rPr>
      </w:pPr>
      <w:r>
        <w:rPr>
          <w:sz w:val="24"/>
          <w:szCs w:val="24"/>
        </w:rPr>
        <w:t>norma moral - conceptualice y de un ejemplo</w:t>
      </w:r>
    </w:p>
    <w:p w:rsidR="00D04189" w:rsidRDefault="00C3191C">
      <w:pPr>
        <w:spacing w:before="280" w:after="280" w:line="240" w:lineRule="auto"/>
        <w:rPr>
          <w:sz w:val="24"/>
          <w:szCs w:val="24"/>
        </w:rPr>
      </w:pPr>
      <w:r>
        <w:rPr>
          <w:sz w:val="24"/>
          <w:szCs w:val="24"/>
        </w:rPr>
        <w:t>Es un tipo de norma ética que regula la conducta humana desde la propia individualidad. Son unilaterales (se regula respecto a uno mismo), autónomas (la aceptación depende del sujeto) e incoercibles (no pueden imponerse por la fuerza). Por ejemplo, no abortar en un país donde es legal.</w:t>
      </w:r>
    </w:p>
    <w:p w:rsidR="00D04189" w:rsidRDefault="00C3191C">
      <w:pPr>
        <w:numPr>
          <w:ilvl w:val="0"/>
          <w:numId w:val="39"/>
        </w:numPr>
        <w:spacing w:before="280" w:after="280" w:line="240" w:lineRule="auto"/>
        <w:rPr>
          <w:sz w:val="24"/>
          <w:szCs w:val="24"/>
        </w:rPr>
      </w:pPr>
      <w:r>
        <w:rPr>
          <w:sz w:val="24"/>
          <w:szCs w:val="24"/>
        </w:rPr>
        <w:t>normas jurídicas - conceptualice y de un ejemplo</w:t>
      </w:r>
    </w:p>
    <w:p w:rsidR="00D04189" w:rsidRDefault="00C3191C">
      <w:pPr>
        <w:spacing w:before="280" w:after="280" w:line="240" w:lineRule="auto"/>
        <w:rPr>
          <w:sz w:val="24"/>
          <w:szCs w:val="24"/>
        </w:rPr>
      </w:pPr>
      <w:r>
        <w:rPr>
          <w:sz w:val="24"/>
          <w:szCs w:val="24"/>
        </w:rPr>
        <w:t>Es un tipo de norma ética, que regula la conducta humana teniendo en cuenta la incidencia sobre otras personas. Son bilaterales (regula la conducta de uno respecto a otro), heterónomas (no depende de la aceptación del individuo) y coercibles (pueden imponerse por la fuerza). Por ejemplo, no pagar mi tarjeta de crédito.</w:t>
      </w:r>
    </w:p>
    <w:p w:rsidR="00D04189" w:rsidRDefault="00C3191C">
      <w:pPr>
        <w:numPr>
          <w:ilvl w:val="0"/>
          <w:numId w:val="39"/>
        </w:numPr>
        <w:spacing w:before="280" w:after="280" w:line="240" w:lineRule="auto"/>
        <w:rPr>
          <w:sz w:val="24"/>
          <w:szCs w:val="24"/>
        </w:rPr>
      </w:pPr>
      <w:r>
        <w:rPr>
          <w:sz w:val="24"/>
          <w:szCs w:val="24"/>
        </w:rPr>
        <w:t>derecho – concepto</w:t>
      </w:r>
    </w:p>
    <w:p w:rsidR="00D04189" w:rsidRDefault="00C3191C">
      <w:pPr>
        <w:spacing w:before="280" w:after="280" w:line="240" w:lineRule="auto"/>
        <w:rPr>
          <w:sz w:val="24"/>
          <w:szCs w:val="24"/>
        </w:rPr>
      </w:pPr>
      <w:r>
        <w:rPr>
          <w:sz w:val="24"/>
          <w:szCs w:val="24"/>
        </w:rPr>
        <w:t>Es el conjunto de normas jurídicas que tienen por objeto regular la conducta humana en función de la incidencia en las demás personas. Atiende al bien común y son coercibles (independientes de la aceptación del sujeto).</w:t>
      </w:r>
    </w:p>
    <w:p w:rsidR="00D04189" w:rsidRDefault="00C3191C">
      <w:pPr>
        <w:numPr>
          <w:ilvl w:val="0"/>
          <w:numId w:val="39"/>
        </w:numPr>
        <w:pBdr>
          <w:top w:val="nil"/>
          <w:left w:val="nil"/>
          <w:bottom w:val="nil"/>
          <w:right w:val="nil"/>
          <w:between w:val="nil"/>
        </w:pBdr>
        <w:spacing w:before="280" w:after="280" w:line="240" w:lineRule="auto"/>
        <w:rPr>
          <w:color w:val="000000"/>
          <w:sz w:val="24"/>
          <w:szCs w:val="24"/>
        </w:rPr>
      </w:pPr>
      <w:r>
        <w:rPr>
          <w:color w:val="000000"/>
          <w:sz w:val="24"/>
          <w:szCs w:val="24"/>
        </w:rPr>
        <w:t>carácter heterónomo del derecho</w:t>
      </w:r>
      <w:bookmarkStart w:id="0" w:name="_GoBack"/>
      <w:bookmarkEnd w:id="0"/>
    </w:p>
    <w:p w:rsidR="00D04189" w:rsidRDefault="00C3191C">
      <w:pPr>
        <w:spacing w:before="280" w:after="280" w:line="240" w:lineRule="auto"/>
        <w:rPr>
          <w:sz w:val="24"/>
          <w:szCs w:val="24"/>
        </w:rPr>
      </w:pPr>
      <w:r>
        <w:rPr>
          <w:sz w:val="24"/>
          <w:szCs w:val="24"/>
        </w:rPr>
        <w:t>Son heterónomas (imperativas) porque su validez es impuesta por un sujeto externo y superior (el Estado mediante sus legisladores), es decir, no dependen de la aceptación del sujeto. Su vigencia depende de la autoridad que la dicte.</w:t>
      </w:r>
    </w:p>
    <w:p w:rsidR="00D04189" w:rsidRDefault="00C3191C">
      <w:pPr>
        <w:numPr>
          <w:ilvl w:val="0"/>
          <w:numId w:val="39"/>
        </w:numPr>
        <w:spacing w:before="280" w:after="280" w:line="240" w:lineRule="auto"/>
        <w:rPr>
          <w:sz w:val="24"/>
          <w:szCs w:val="24"/>
        </w:rPr>
      </w:pPr>
      <w:r>
        <w:rPr>
          <w:sz w:val="24"/>
          <w:szCs w:val="24"/>
        </w:rPr>
        <w:t>derecho natural y positivo</w:t>
      </w:r>
    </w:p>
    <w:p w:rsidR="00D04189" w:rsidRDefault="00C3191C">
      <w:pPr>
        <w:spacing w:before="280" w:after="0" w:line="240" w:lineRule="auto"/>
        <w:rPr>
          <w:sz w:val="24"/>
          <w:szCs w:val="24"/>
        </w:rPr>
      </w:pPr>
      <w:r>
        <w:rPr>
          <w:sz w:val="24"/>
          <w:szCs w:val="24"/>
        </w:rPr>
        <w:lastRenderedPageBreak/>
        <w:t>Derecho natural: es el derecho universal e inmutable superior a las leyes emanadas, formado por aquellos principios propios a la naturaleza del hombre y surgidos de la voluntad divina. Trascienden la ley. Son relativos ya que dependen de cada idea del individuo. Ej.: derecho a la vida.</w:t>
      </w:r>
    </w:p>
    <w:p w:rsidR="00D04189" w:rsidRDefault="00C3191C">
      <w:pPr>
        <w:spacing w:after="280" w:line="240" w:lineRule="auto"/>
        <w:rPr>
          <w:sz w:val="24"/>
          <w:szCs w:val="24"/>
        </w:rPr>
      </w:pPr>
      <w:r>
        <w:rPr>
          <w:sz w:val="24"/>
          <w:szCs w:val="24"/>
        </w:rPr>
        <w:t>Derecho positivo: conjunto de normas jurídicas contenidas en toda la jerarquía normativa. Tiene como fuente al derecho natural y son emanadas de la autoridad competente. No es universal ni inmutable ya que puede variar de una región a otra y con el tiempo. Se clasifica en Derecho Público y Privado.</w:t>
      </w:r>
    </w:p>
    <w:p w:rsidR="00D04189" w:rsidRDefault="00C3191C">
      <w:pPr>
        <w:numPr>
          <w:ilvl w:val="0"/>
          <w:numId w:val="41"/>
        </w:numPr>
        <w:spacing w:before="280" w:after="280" w:line="240" w:lineRule="auto"/>
        <w:rPr>
          <w:sz w:val="24"/>
          <w:szCs w:val="24"/>
        </w:rPr>
      </w:pPr>
      <w:r>
        <w:rPr>
          <w:sz w:val="24"/>
          <w:szCs w:val="24"/>
        </w:rPr>
        <w:t>De un ejemplo donde se aplique una rama del Derecho Público. Conceptualice la misma</w:t>
      </w:r>
    </w:p>
    <w:p w:rsidR="00D04189" w:rsidRDefault="00C3191C">
      <w:pPr>
        <w:spacing w:after="0" w:line="240" w:lineRule="auto"/>
        <w:rPr>
          <w:sz w:val="24"/>
          <w:szCs w:val="24"/>
        </w:rPr>
      </w:pPr>
      <w:r>
        <w:rPr>
          <w:sz w:val="24"/>
          <w:szCs w:val="24"/>
        </w:rPr>
        <w:t>Derecho público: es aquel en el cual el Estado interviene como poder público, prevaleciendo los intereses públicos sobre los particulares. El Estado tiene una participación activa.</w:t>
      </w:r>
    </w:p>
    <w:p w:rsidR="00D04189" w:rsidRDefault="00C3191C">
      <w:pPr>
        <w:spacing w:after="0" w:line="240" w:lineRule="auto"/>
        <w:rPr>
          <w:sz w:val="24"/>
          <w:szCs w:val="24"/>
        </w:rPr>
      </w:pPr>
      <w:r>
        <w:rPr>
          <w:sz w:val="24"/>
          <w:szCs w:val="24"/>
        </w:rPr>
        <w:t>Se clasifica en: Derecho Internacional Público (Ej.: la Organización Internacional de Trabajo ha fijado una jornada laboral de 8 h y es la normativa que prevalece en nuestro país, no se podrían fijar 9 h diarias), Constitucional (Ej.: Derecho a Huelga, Derecho a Enseñar y Aprender y Derecho a la protección del Medio Ambiente), Administrativo, Penal, Laboral y Procesal.</w:t>
      </w:r>
    </w:p>
    <w:p w:rsidR="00D04189" w:rsidRDefault="00C3191C">
      <w:pPr>
        <w:numPr>
          <w:ilvl w:val="0"/>
          <w:numId w:val="41"/>
        </w:numPr>
        <w:spacing w:before="280" w:after="280" w:line="240" w:lineRule="auto"/>
        <w:rPr>
          <w:sz w:val="24"/>
          <w:szCs w:val="24"/>
        </w:rPr>
      </w:pPr>
      <w:r>
        <w:rPr>
          <w:sz w:val="24"/>
          <w:szCs w:val="24"/>
        </w:rPr>
        <w:t>explique que es el derecho objetivo y subjetivo</w:t>
      </w:r>
    </w:p>
    <w:p w:rsidR="00D04189" w:rsidRDefault="00C3191C">
      <w:pPr>
        <w:spacing w:before="280" w:after="280" w:line="240" w:lineRule="auto"/>
        <w:rPr>
          <w:sz w:val="24"/>
          <w:szCs w:val="24"/>
        </w:rPr>
      </w:pPr>
      <w:r>
        <w:rPr>
          <w:sz w:val="24"/>
          <w:szCs w:val="24"/>
        </w:rPr>
        <w:t>Desde el punto de vista objetivo, el derecho es la norma en sí misma, la ley. Es la regla social obligatoria. En cambio, desde el punto de vista subjetivo es la facultad que tienen las personas de ejercer el derecho que emana de la norma.</w:t>
      </w:r>
    </w:p>
    <w:p w:rsidR="00D04189" w:rsidRDefault="00C3191C">
      <w:pPr>
        <w:numPr>
          <w:ilvl w:val="0"/>
          <w:numId w:val="41"/>
        </w:numPr>
        <w:spacing w:before="280" w:after="280" w:line="240" w:lineRule="auto"/>
        <w:rPr>
          <w:sz w:val="24"/>
          <w:szCs w:val="24"/>
        </w:rPr>
      </w:pPr>
      <w:r>
        <w:rPr>
          <w:sz w:val="24"/>
          <w:szCs w:val="24"/>
        </w:rPr>
        <w:t>derechos patrimoniales: concepto, clasificación, ejemplo</w:t>
      </w:r>
    </w:p>
    <w:p w:rsidR="00D04189" w:rsidRDefault="00C3191C">
      <w:pPr>
        <w:spacing w:before="280" w:after="280" w:line="240" w:lineRule="auto"/>
        <w:rPr>
          <w:sz w:val="24"/>
          <w:szCs w:val="24"/>
        </w:rPr>
      </w:pPr>
      <w:r>
        <w:rPr>
          <w:sz w:val="24"/>
          <w:szCs w:val="24"/>
        </w:rPr>
        <w:t>Es un tipo de derecho subjetivo, que tiene una connotación monetaria y sirven para la satisfacción de las necesidades económicas del titular del derecho. Se subdividen en reales (facultad de actuar directamente sobre una cosa), intelectuales (facultad de disponer, usar y gozar de la creación intelectual) y personales (relación jurídica entre dos personas, por la cual el acreedor puede exigir al deudor que dé, haga o no haga algo).</w:t>
      </w:r>
    </w:p>
    <w:p w:rsidR="00D04189" w:rsidRDefault="00C3191C">
      <w:pPr>
        <w:numPr>
          <w:ilvl w:val="0"/>
          <w:numId w:val="41"/>
        </w:numPr>
        <w:spacing w:before="280" w:after="280" w:line="240" w:lineRule="auto"/>
        <w:rPr>
          <w:sz w:val="24"/>
          <w:szCs w:val="24"/>
        </w:rPr>
      </w:pPr>
      <w:r>
        <w:rPr>
          <w:sz w:val="24"/>
          <w:szCs w:val="24"/>
        </w:rPr>
        <w:t>Derechos extra-patrimoniales: concepto - ¿cómo se clasifican?</w:t>
      </w:r>
    </w:p>
    <w:p w:rsidR="00D04189" w:rsidRDefault="00C3191C">
      <w:pPr>
        <w:spacing w:before="280" w:after="280" w:line="240" w:lineRule="auto"/>
        <w:rPr>
          <w:sz w:val="24"/>
          <w:szCs w:val="24"/>
        </w:rPr>
      </w:pPr>
      <w:r>
        <w:rPr>
          <w:sz w:val="24"/>
          <w:szCs w:val="24"/>
        </w:rPr>
        <w:t>Tipo de derecho subjetivo sin connotación monetaria. Se subdivide en personalismos (derechos básicos fundamentales de c/persona) y de familia (normas jurídicas que rigen dentro de un grupo familiar)</w:t>
      </w:r>
    </w:p>
    <w:p w:rsidR="00D04189" w:rsidRDefault="00C3191C">
      <w:r>
        <w:br w:type="page"/>
      </w:r>
    </w:p>
    <w:p w:rsidR="00D04189" w:rsidRDefault="00C3191C">
      <w:pPr>
        <w:spacing w:before="280" w:after="280" w:line="240" w:lineRule="auto"/>
        <w:rPr>
          <w:b/>
          <w:sz w:val="27"/>
          <w:szCs w:val="27"/>
        </w:rPr>
      </w:pPr>
      <w:r>
        <w:rPr>
          <w:b/>
          <w:sz w:val="27"/>
          <w:szCs w:val="27"/>
        </w:rPr>
        <w:lastRenderedPageBreak/>
        <w:t xml:space="preserve">TEMA 2 - Sistema legal argentino. </w:t>
      </w:r>
    </w:p>
    <w:p w:rsidR="00D04189" w:rsidRDefault="00C3191C">
      <w:pPr>
        <w:numPr>
          <w:ilvl w:val="0"/>
          <w:numId w:val="43"/>
        </w:numPr>
        <w:spacing w:before="280" w:after="280" w:line="240" w:lineRule="auto"/>
        <w:rPr>
          <w:sz w:val="24"/>
          <w:szCs w:val="24"/>
        </w:rPr>
      </w:pPr>
      <w:r>
        <w:rPr>
          <w:sz w:val="24"/>
          <w:szCs w:val="24"/>
        </w:rPr>
        <w:t>El sistema político federal y la legislación. Explique cómo funciona. Facultades reservadas, delegadas y concurrentes.</w:t>
      </w:r>
    </w:p>
    <w:p w:rsidR="00D04189" w:rsidRDefault="00C3191C">
      <w:pPr>
        <w:spacing w:before="280" w:after="0" w:line="240" w:lineRule="auto"/>
        <w:rPr>
          <w:sz w:val="24"/>
          <w:szCs w:val="24"/>
        </w:rPr>
      </w:pPr>
      <w:r>
        <w:rPr>
          <w:sz w:val="24"/>
          <w:szCs w:val="24"/>
        </w:rPr>
        <w:t xml:space="preserve">El sistema político federal argentino es </w:t>
      </w:r>
      <w:r>
        <w:rPr>
          <w:sz w:val="24"/>
          <w:szCs w:val="24"/>
          <w:u w:val="single"/>
        </w:rPr>
        <w:t>republicano</w:t>
      </w:r>
      <w:r>
        <w:rPr>
          <w:sz w:val="24"/>
          <w:szCs w:val="24"/>
        </w:rPr>
        <w:t xml:space="preserve"> (división de poderes), </w:t>
      </w:r>
      <w:r>
        <w:rPr>
          <w:sz w:val="24"/>
          <w:szCs w:val="24"/>
          <w:u w:val="single"/>
        </w:rPr>
        <w:t>representativo</w:t>
      </w:r>
      <w:r>
        <w:rPr>
          <w:sz w:val="24"/>
          <w:szCs w:val="24"/>
        </w:rPr>
        <w:t xml:space="preserve"> (soberanía del pueblo a través de los gobernantes elegidos) y </w:t>
      </w:r>
      <w:r>
        <w:rPr>
          <w:sz w:val="24"/>
          <w:szCs w:val="24"/>
          <w:u w:val="single"/>
        </w:rPr>
        <w:t>federal</w:t>
      </w:r>
      <w:r>
        <w:rPr>
          <w:sz w:val="24"/>
          <w:szCs w:val="24"/>
        </w:rPr>
        <w:t xml:space="preserve"> (autonomía de las provincias). </w:t>
      </w:r>
    </w:p>
    <w:p w:rsidR="00D04189" w:rsidRDefault="00C3191C">
      <w:pPr>
        <w:spacing w:after="280" w:line="240" w:lineRule="auto"/>
        <w:rPr>
          <w:sz w:val="24"/>
          <w:szCs w:val="24"/>
        </w:rPr>
      </w:pPr>
      <w:r>
        <w:rPr>
          <w:sz w:val="24"/>
          <w:szCs w:val="24"/>
        </w:rPr>
        <w:t xml:space="preserve">Las facultades son las aptitudes de las provincias para regular políticas de gobierno. Las reservadas son las que se reservan para sí (propias de la provincia), las delegadas las que delegan a Nación (Ej. </w:t>
      </w:r>
      <w:proofErr w:type="spellStart"/>
      <w:r>
        <w:rPr>
          <w:sz w:val="24"/>
          <w:szCs w:val="24"/>
        </w:rPr>
        <w:t>acuñamiento</w:t>
      </w:r>
      <w:proofErr w:type="spellEnd"/>
      <w:r>
        <w:rPr>
          <w:sz w:val="24"/>
          <w:szCs w:val="24"/>
        </w:rPr>
        <w:t xml:space="preserve"> de la moneda) y las concurrentes las que se llevan a cabo a nivel nacional y provincial (disposiciones de obras públicas).</w:t>
      </w:r>
    </w:p>
    <w:p w:rsidR="00D04189" w:rsidRDefault="00C3191C">
      <w:pPr>
        <w:numPr>
          <w:ilvl w:val="0"/>
          <w:numId w:val="43"/>
        </w:numPr>
        <w:spacing w:before="280" w:after="280" w:line="240" w:lineRule="auto"/>
        <w:rPr>
          <w:sz w:val="24"/>
          <w:szCs w:val="24"/>
        </w:rPr>
      </w:pPr>
      <w:r>
        <w:rPr>
          <w:sz w:val="24"/>
          <w:szCs w:val="24"/>
        </w:rPr>
        <w:t>Fuentes del derecho</w:t>
      </w:r>
    </w:p>
    <w:p w:rsidR="00D04189" w:rsidRDefault="00C3191C">
      <w:pPr>
        <w:spacing w:before="280" w:after="0" w:line="240" w:lineRule="auto"/>
        <w:rPr>
          <w:sz w:val="24"/>
          <w:szCs w:val="24"/>
        </w:rPr>
      </w:pPr>
      <w:r>
        <w:rPr>
          <w:sz w:val="24"/>
          <w:szCs w:val="24"/>
          <w:u w:val="single"/>
        </w:rPr>
        <w:t>Ley:</w:t>
      </w:r>
      <w:r>
        <w:rPr>
          <w:sz w:val="24"/>
          <w:szCs w:val="24"/>
        </w:rPr>
        <w:t xml:space="preserve"> toda regla social obligatoria que tiene por objeto regular la conducta humana. Es general (vale para todos por igual), obligatoria (se impone por sanciones o la fuerza), estable (rigen en amplios periodos de tiempo) e </w:t>
      </w:r>
      <w:proofErr w:type="spellStart"/>
      <w:r>
        <w:rPr>
          <w:sz w:val="24"/>
          <w:szCs w:val="24"/>
        </w:rPr>
        <w:t>irretroactiva</w:t>
      </w:r>
      <w:proofErr w:type="spellEnd"/>
      <w:r>
        <w:rPr>
          <w:sz w:val="24"/>
          <w:szCs w:val="24"/>
        </w:rPr>
        <w:t xml:space="preserve"> (una ley futura no sustituye ni modifica derechos adquiridos en el pasado, excepto que se indique lo contrario) </w:t>
      </w:r>
    </w:p>
    <w:p w:rsidR="00D04189" w:rsidRDefault="00C3191C">
      <w:pPr>
        <w:spacing w:after="0" w:line="240" w:lineRule="auto"/>
        <w:rPr>
          <w:sz w:val="24"/>
          <w:szCs w:val="24"/>
        </w:rPr>
      </w:pPr>
      <w:r>
        <w:rPr>
          <w:sz w:val="24"/>
          <w:szCs w:val="24"/>
          <w:u w:val="single"/>
        </w:rPr>
        <w:t>Costumbres, usos y prácticas</w:t>
      </w:r>
      <w:r>
        <w:rPr>
          <w:sz w:val="24"/>
          <w:szCs w:val="24"/>
        </w:rPr>
        <w:t xml:space="preserve">, es la repetición de actos que con el paso del tiempo la gente las ve como obligatorios. Pueden darse: según la ley (conforme a la ley y dentro de una de las posibilidades en ella comprendida) contra la ley (nunca admitida por la ley o derogada) y fuera de la ley (se crean al margen de la ley por lagunas legales o jurídicas). </w:t>
      </w:r>
    </w:p>
    <w:p w:rsidR="00D04189" w:rsidRDefault="00C3191C">
      <w:pPr>
        <w:spacing w:after="0" w:line="240" w:lineRule="auto"/>
        <w:rPr>
          <w:sz w:val="24"/>
          <w:szCs w:val="24"/>
        </w:rPr>
      </w:pPr>
      <w:r>
        <w:rPr>
          <w:sz w:val="24"/>
          <w:szCs w:val="24"/>
          <w:u w:val="single"/>
        </w:rPr>
        <w:t>Jurisprudencia</w:t>
      </w:r>
      <w:r>
        <w:rPr>
          <w:sz w:val="24"/>
          <w:szCs w:val="24"/>
        </w:rPr>
        <w:t xml:space="preserve"> es una fuente secundaria o indirecta que se corresponde al pronunciamiento de los jueces a través del fallo de sentencia y está relacionada a la interpretación de la norma que hace el juez. </w:t>
      </w:r>
    </w:p>
    <w:p w:rsidR="00D04189" w:rsidRDefault="00C3191C">
      <w:pPr>
        <w:spacing w:after="280" w:line="240" w:lineRule="auto"/>
        <w:rPr>
          <w:sz w:val="24"/>
          <w:szCs w:val="24"/>
        </w:rPr>
      </w:pPr>
      <w:r>
        <w:rPr>
          <w:sz w:val="24"/>
          <w:szCs w:val="24"/>
          <w:u w:val="single"/>
        </w:rPr>
        <w:t>Doctrina</w:t>
      </w:r>
      <w:r>
        <w:rPr>
          <w:sz w:val="24"/>
          <w:szCs w:val="24"/>
        </w:rPr>
        <w:t xml:space="preserve"> es la interpretación y opinión de temas jurídicos por parte de los estudiosos del derecho que contribuyen a modificar o crear nuevas normas.</w:t>
      </w:r>
    </w:p>
    <w:p w:rsidR="00D04189" w:rsidRDefault="00C3191C">
      <w:pPr>
        <w:numPr>
          <w:ilvl w:val="0"/>
          <w:numId w:val="43"/>
        </w:numPr>
        <w:spacing w:before="280" w:after="280" w:line="240" w:lineRule="auto"/>
        <w:rPr>
          <w:sz w:val="24"/>
          <w:szCs w:val="24"/>
        </w:rPr>
      </w:pPr>
      <w:r>
        <w:rPr>
          <w:sz w:val="24"/>
          <w:szCs w:val="24"/>
        </w:rPr>
        <w:t>Defina ley en el sentido amplio y estricto.</w:t>
      </w:r>
    </w:p>
    <w:p w:rsidR="00D04189" w:rsidRDefault="00C3191C">
      <w:pPr>
        <w:spacing w:after="0" w:line="240" w:lineRule="auto"/>
        <w:rPr>
          <w:sz w:val="24"/>
          <w:szCs w:val="24"/>
        </w:rPr>
      </w:pPr>
      <w:r>
        <w:rPr>
          <w:sz w:val="24"/>
          <w:szCs w:val="24"/>
        </w:rPr>
        <w:t xml:space="preserve">En el </w:t>
      </w:r>
      <w:r>
        <w:rPr>
          <w:sz w:val="24"/>
          <w:szCs w:val="24"/>
          <w:u w:val="single"/>
        </w:rPr>
        <w:t>sentido amplio</w:t>
      </w:r>
      <w:r>
        <w:rPr>
          <w:sz w:val="24"/>
          <w:szCs w:val="24"/>
        </w:rPr>
        <w:t xml:space="preserve"> la ley es toda regla social obligatoria que emana de una autoridad competente dictada por decreto o circular, sin dirigirse a alguien en particular. Ej.: Normas de la Materia: condiciones para regularizar, asistencias, aprobación de exámenes, etc.</w:t>
      </w:r>
    </w:p>
    <w:p w:rsidR="00D04189" w:rsidRDefault="00C3191C">
      <w:pPr>
        <w:spacing w:after="280" w:line="240" w:lineRule="auto"/>
        <w:rPr>
          <w:sz w:val="24"/>
          <w:szCs w:val="24"/>
        </w:rPr>
      </w:pPr>
      <w:r>
        <w:rPr>
          <w:sz w:val="24"/>
          <w:szCs w:val="24"/>
        </w:rPr>
        <w:t xml:space="preserve">En el </w:t>
      </w:r>
      <w:r>
        <w:rPr>
          <w:sz w:val="24"/>
          <w:szCs w:val="24"/>
          <w:u w:val="single"/>
        </w:rPr>
        <w:t>sentido estricto</w:t>
      </w:r>
      <w:r>
        <w:rPr>
          <w:sz w:val="24"/>
          <w:szCs w:val="24"/>
        </w:rPr>
        <w:t xml:space="preserve"> la ley es toda norma dictada por el Poder Legislativo (en las provincias es la Legislatura, en la Nación es el Congreso) y promulgada por el Poder Ejecutivo, o sea, es lo que se denomina ley común.</w:t>
      </w:r>
    </w:p>
    <w:p w:rsidR="00D04189" w:rsidRDefault="00C3191C">
      <w:pPr>
        <w:numPr>
          <w:ilvl w:val="0"/>
          <w:numId w:val="43"/>
        </w:numPr>
        <w:spacing w:before="280" w:after="280" w:line="240" w:lineRule="auto"/>
        <w:rPr>
          <w:sz w:val="24"/>
          <w:szCs w:val="24"/>
        </w:rPr>
      </w:pPr>
      <w:r>
        <w:rPr>
          <w:sz w:val="24"/>
          <w:szCs w:val="24"/>
        </w:rPr>
        <w:t>Ley. Irretroactividad y eficiencia temporal</w:t>
      </w:r>
    </w:p>
    <w:p w:rsidR="00D04189" w:rsidRDefault="00C3191C">
      <w:pPr>
        <w:spacing w:after="0" w:line="240" w:lineRule="auto"/>
        <w:rPr>
          <w:sz w:val="24"/>
          <w:szCs w:val="24"/>
        </w:rPr>
      </w:pPr>
      <w:r>
        <w:rPr>
          <w:sz w:val="24"/>
          <w:szCs w:val="24"/>
        </w:rPr>
        <w:t xml:space="preserve">La ley es </w:t>
      </w:r>
      <w:proofErr w:type="spellStart"/>
      <w:r>
        <w:rPr>
          <w:sz w:val="24"/>
          <w:szCs w:val="24"/>
          <w:u w:val="single"/>
        </w:rPr>
        <w:t>irretroactiva</w:t>
      </w:r>
      <w:proofErr w:type="spellEnd"/>
      <w:r>
        <w:rPr>
          <w:sz w:val="24"/>
          <w:szCs w:val="24"/>
          <w:u w:val="single"/>
        </w:rPr>
        <w:t xml:space="preserve"> </w:t>
      </w:r>
      <w:r>
        <w:rPr>
          <w:sz w:val="24"/>
          <w:szCs w:val="24"/>
        </w:rPr>
        <w:t>porque rige para el futuro y no para el pasado. Esto significa que nadie puede ser juzgado por una ley posterior al hecho.</w:t>
      </w:r>
    </w:p>
    <w:p w:rsidR="00D04189" w:rsidRDefault="00C3191C">
      <w:pPr>
        <w:spacing w:line="240" w:lineRule="auto"/>
        <w:rPr>
          <w:sz w:val="24"/>
          <w:szCs w:val="24"/>
        </w:rPr>
      </w:pPr>
      <w:r>
        <w:rPr>
          <w:sz w:val="24"/>
          <w:szCs w:val="24"/>
        </w:rPr>
        <w:lastRenderedPageBreak/>
        <w:t xml:space="preserve">Eficacia temporal: se aplican a las consecuencias de las relaciones y situaciones jurídicas existentes. No tienen efecto retroactivo (una ley futura no sustituye ni modifica derechos adquiridos en el pasado, excepto que se indique lo contrario). </w:t>
      </w:r>
    </w:p>
    <w:p w:rsidR="00D04189" w:rsidRDefault="00C3191C">
      <w:pPr>
        <w:numPr>
          <w:ilvl w:val="0"/>
          <w:numId w:val="43"/>
        </w:numPr>
        <w:pBdr>
          <w:top w:val="nil"/>
          <w:left w:val="nil"/>
          <w:bottom w:val="nil"/>
          <w:right w:val="nil"/>
          <w:between w:val="nil"/>
        </w:pBdr>
        <w:spacing w:after="280" w:line="240" w:lineRule="auto"/>
        <w:rPr>
          <w:color w:val="000000"/>
          <w:sz w:val="24"/>
          <w:szCs w:val="24"/>
        </w:rPr>
      </w:pPr>
      <w:r>
        <w:rPr>
          <w:color w:val="000000"/>
          <w:sz w:val="24"/>
          <w:szCs w:val="24"/>
        </w:rPr>
        <w:t>La Ley. Ámbito subjetivo, formación, interpretación, vigencia, ignorancia</w:t>
      </w:r>
    </w:p>
    <w:p w:rsidR="00D04189" w:rsidRDefault="00C3191C">
      <w:pPr>
        <w:spacing w:after="0" w:line="240" w:lineRule="auto"/>
        <w:rPr>
          <w:sz w:val="24"/>
          <w:szCs w:val="24"/>
        </w:rPr>
      </w:pPr>
      <w:r>
        <w:rPr>
          <w:sz w:val="24"/>
          <w:szCs w:val="24"/>
        </w:rPr>
        <w:t xml:space="preserve">Ámbito subjetivo: las leyes son obligatorias para todos los que habitan el territorio de la República, sean ciudadanos o extranjeros, residentes o no, sin perjuicio de lo dispuesto en leyes especiales. </w:t>
      </w:r>
    </w:p>
    <w:p w:rsidR="00D04189" w:rsidRDefault="00C3191C">
      <w:pPr>
        <w:spacing w:after="0" w:line="240" w:lineRule="auto"/>
        <w:rPr>
          <w:sz w:val="24"/>
          <w:szCs w:val="24"/>
        </w:rPr>
      </w:pPr>
      <w:r>
        <w:rPr>
          <w:sz w:val="24"/>
          <w:szCs w:val="24"/>
          <w:u w:val="single"/>
        </w:rPr>
        <w:t>Formación</w:t>
      </w:r>
      <w:r>
        <w:rPr>
          <w:sz w:val="24"/>
          <w:szCs w:val="24"/>
        </w:rPr>
        <w:t>:</w:t>
      </w:r>
      <w:r>
        <w:rPr>
          <w:b/>
          <w:sz w:val="24"/>
          <w:szCs w:val="24"/>
        </w:rPr>
        <w:t xml:space="preserve"> Iniciativa</w:t>
      </w:r>
      <w:r>
        <w:rPr>
          <w:sz w:val="24"/>
          <w:szCs w:val="24"/>
        </w:rPr>
        <w:t xml:space="preserve"> (proposición de una ley).</w:t>
      </w:r>
      <w:r>
        <w:rPr>
          <w:b/>
          <w:sz w:val="24"/>
          <w:szCs w:val="24"/>
        </w:rPr>
        <w:t xml:space="preserve"> Discusión</w:t>
      </w:r>
      <w:r>
        <w:rPr>
          <w:sz w:val="24"/>
          <w:szCs w:val="24"/>
        </w:rPr>
        <w:t xml:space="preserve"> (en ambas cámaras del PL). </w:t>
      </w:r>
      <w:r>
        <w:rPr>
          <w:b/>
          <w:sz w:val="24"/>
          <w:szCs w:val="24"/>
        </w:rPr>
        <w:t>Sanción</w:t>
      </w:r>
      <w:r>
        <w:rPr>
          <w:sz w:val="24"/>
          <w:szCs w:val="24"/>
        </w:rPr>
        <w:t xml:space="preserve"> (aprobación por el PL y pasa al PE, quien tiene derecho al veto). </w:t>
      </w:r>
      <w:r>
        <w:rPr>
          <w:b/>
          <w:sz w:val="24"/>
          <w:szCs w:val="24"/>
        </w:rPr>
        <w:t>Promulgación</w:t>
      </w:r>
      <w:r>
        <w:rPr>
          <w:sz w:val="24"/>
          <w:szCs w:val="24"/>
        </w:rPr>
        <w:t xml:space="preserve"> (aprobación del PE).</w:t>
      </w:r>
      <w:r>
        <w:rPr>
          <w:b/>
          <w:sz w:val="24"/>
          <w:szCs w:val="24"/>
        </w:rPr>
        <w:t xml:space="preserve"> Publicación</w:t>
      </w:r>
      <w:r>
        <w:rPr>
          <w:sz w:val="24"/>
          <w:szCs w:val="24"/>
        </w:rPr>
        <w:t xml:space="preserve"> (en el boletín oficial). </w:t>
      </w:r>
    </w:p>
    <w:p w:rsidR="00D04189" w:rsidRDefault="00C3191C">
      <w:pPr>
        <w:spacing w:after="0" w:line="240" w:lineRule="auto"/>
        <w:rPr>
          <w:sz w:val="24"/>
          <w:szCs w:val="24"/>
        </w:rPr>
      </w:pPr>
      <w:r>
        <w:rPr>
          <w:sz w:val="24"/>
          <w:szCs w:val="24"/>
          <w:u w:val="single"/>
        </w:rPr>
        <w:t>Interpretación</w:t>
      </w:r>
      <w:r>
        <w:rPr>
          <w:sz w:val="24"/>
          <w:szCs w:val="24"/>
        </w:rPr>
        <w:t xml:space="preserve">: deben considerarse sus palabras, finalidad, leyes análogas, disposiciones de los derechos humanos, principios y valores jurídico y su coherencia con todo ordenamiento. </w:t>
      </w:r>
    </w:p>
    <w:p w:rsidR="00D04189" w:rsidRDefault="00C3191C">
      <w:pPr>
        <w:spacing w:after="0" w:line="240" w:lineRule="auto"/>
        <w:rPr>
          <w:sz w:val="24"/>
          <w:szCs w:val="24"/>
        </w:rPr>
      </w:pPr>
      <w:r>
        <w:rPr>
          <w:sz w:val="24"/>
          <w:szCs w:val="24"/>
          <w:u w:val="single"/>
        </w:rPr>
        <w:t>Vigencia</w:t>
      </w:r>
      <w:r>
        <w:rPr>
          <w:sz w:val="24"/>
          <w:szCs w:val="24"/>
        </w:rPr>
        <w:t xml:space="preserve">: rigen después del 8vo día de su publicación oficial o desde el día que ellas determinen. </w:t>
      </w:r>
    </w:p>
    <w:p w:rsidR="00D04189" w:rsidRDefault="00C3191C">
      <w:pPr>
        <w:spacing w:after="280" w:line="240" w:lineRule="auto"/>
        <w:rPr>
          <w:sz w:val="24"/>
          <w:szCs w:val="24"/>
        </w:rPr>
      </w:pPr>
      <w:r>
        <w:rPr>
          <w:sz w:val="24"/>
          <w:szCs w:val="24"/>
          <w:u w:val="single"/>
        </w:rPr>
        <w:t>Ignorancia</w:t>
      </w:r>
      <w:r>
        <w:rPr>
          <w:sz w:val="24"/>
          <w:szCs w:val="24"/>
        </w:rPr>
        <w:t>: la ignorancia de leyes no sirve de excusa para incumplimiento de la misma, excepto disposición en contrario. Una vez publicada se presume conocida por todos.</w:t>
      </w:r>
    </w:p>
    <w:p w:rsidR="00D04189" w:rsidRDefault="00C3191C">
      <w:pPr>
        <w:numPr>
          <w:ilvl w:val="0"/>
          <w:numId w:val="39"/>
        </w:numPr>
        <w:pBdr>
          <w:top w:val="nil"/>
          <w:left w:val="nil"/>
          <w:bottom w:val="nil"/>
          <w:right w:val="nil"/>
          <w:between w:val="nil"/>
        </w:pBdr>
        <w:spacing w:before="280" w:after="0" w:line="240" w:lineRule="auto"/>
        <w:rPr>
          <w:color w:val="000000"/>
          <w:sz w:val="24"/>
          <w:szCs w:val="24"/>
        </w:rPr>
      </w:pPr>
      <w:r>
        <w:rPr>
          <w:sz w:val="24"/>
          <w:szCs w:val="24"/>
        </w:rPr>
        <w:t xml:space="preserve">Ejercicio del derecho. </w:t>
      </w:r>
      <w:r>
        <w:rPr>
          <w:color w:val="000000"/>
          <w:sz w:val="24"/>
          <w:szCs w:val="24"/>
        </w:rPr>
        <w:t>Los principios fundamentales del derecho:</w:t>
      </w:r>
    </w:p>
    <w:p w:rsidR="00D04189" w:rsidRDefault="00C3191C">
      <w:pPr>
        <w:spacing w:before="280" w:after="0" w:line="240" w:lineRule="auto"/>
        <w:rPr>
          <w:sz w:val="24"/>
          <w:szCs w:val="24"/>
        </w:rPr>
      </w:pPr>
      <w:r>
        <w:rPr>
          <w:sz w:val="24"/>
          <w:szCs w:val="24"/>
        </w:rPr>
        <w:t xml:space="preserve">Los ciudadanos al ejercer sus derechos deben hacerlo actuando de buena fe, no abusando del derecho ni de su posición dominante, observando la ley (imposibilidad de renunciar) que establece derechos individuales y de incidencia colectiva. </w:t>
      </w:r>
    </w:p>
    <w:p w:rsidR="00D04189" w:rsidRDefault="00C3191C">
      <w:pPr>
        <w:numPr>
          <w:ilvl w:val="0"/>
          <w:numId w:val="24"/>
        </w:numPr>
        <w:pBdr>
          <w:top w:val="nil"/>
          <w:left w:val="nil"/>
          <w:bottom w:val="nil"/>
          <w:right w:val="nil"/>
          <w:between w:val="nil"/>
        </w:pBdr>
        <w:spacing w:after="0" w:line="240" w:lineRule="auto"/>
        <w:rPr>
          <w:color w:val="000000"/>
          <w:sz w:val="24"/>
          <w:szCs w:val="24"/>
        </w:rPr>
      </w:pPr>
      <w:r>
        <w:rPr>
          <w:color w:val="000000"/>
          <w:sz w:val="24"/>
          <w:szCs w:val="24"/>
        </w:rPr>
        <w:t>Buena fe</w:t>
      </w:r>
    </w:p>
    <w:p w:rsidR="00D04189" w:rsidRDefault="00C3191C">
      <w:pPr>
        <w:numPr>
          <w:ilvl w:val="0"/>
          <w:numId w:val="24"/>
        </w:numPr>
        <w:pBdr>
          <w:top w:val="nil"/>
          <w:left w:val="nil"/>
          <w:bottom w:val="nil"/>
          <w:right w:val="nil"/>
          <w:between w:val="nil"/>
        </w:pBdr>
        <w:spacing w:after="0" w:line="240" w:lineRule="auto"/>
        <w:rPr>
          <w:color w:val="000000"/>
          <w:sz w:val="24"/>
          <w:szCs w:val="24"/>
        </w:rPr>
      </w:pPr>
      <w:r>
        <w:rPr>
          <w:color w:val="000000"/>
          <w:sz w:val="24"/>
          <w:szCs w:val="24"/>
        </w:rPr>
        <w:t>Abuso de derecho</w:t>
      </w:r>
    </w:p>
    <w:p w:rsidR="00D04189" w:rsidRDefault="00C3191C">
      <w:pPr>
        <w:numPr>
          <w:ilvl w:val="0"/>
          <w:numId w:val="24"/>
        </w:numPr>
        <w:pBdr>
          <w:top w:val="nil"/>
          <w:left w:val="nil"/>
          <w:bottom w:val="nil"/>
          <w:right w:val="nil"/>
          <w:between w:val="nil"/>
        </w:pBdr>
        <w:spacing w:after="0" w:line="240" w:lineRule="auto"/>
        <w:rPr>
          <w:color w:val="000000"/>
          <w:sz w:val="24"/>
          <w:szCs w:val="24"/>
        </w:rPr>
      </w:pPr>
      <w:r>
        <w:rPr>
          <w:color w:val="000000"/>
          <w:sz w:val="24"/>
          <w:szCs w:val="24"/>
        </w:rPr>
        <w:t>Abuso de posición dominante</w:t>
      </w:r>
    </w:p>
    <w:p w:rsidR="00D04189" w:rsidRDefault="00C3191C">
      <w:pPr>
        <w:numPr>
          <w:ilvl w:val="0"/>
          <w:numId w:val="24"/>
        </w:numPr>
        <w:pBdr>
          <w:top w:val="nil"/>
          <w:left w:val="nil"/>
          <w:bottom w:val="nil"/>
          <w:right w:val="nil"/>
          <w:between w:val="nil"/>
        </w:pBdr>
        <w:spacing w:after="0" w:line="240" w:lineRule="auto"/>
        <w:rPr>
          <w:color w:val="000000"/>
          <w:sz w:val="24"/>
          <w:szCs w:val="24"/>
        </w:rPr>
      </w:pPr>
      <w:r>
        <w:rPr>
          <w:color w:val="000000"/>
          <w:sz w:val="24"/>
          <w:szCs w:val="24"/>
        </w:rPr>
        <w:t>Orden público</w:t>
      </w:r>
    </w:p>
    <w:p w:rsidR="00D04189" w:rsidRDefault="00C3191C">
      <w:pPr>
        <w:numPr>
          <w:ilvl w:val="0"/>
          <w:numId w:val="24"/>
        </w:numPr>
        <w:pBdr>
          <w:top w:val="nil"/>
          <w:left w:val="nil"/>
          <w:bottom w:val="nil"/>
          <w:right w:val="nil"/>
          <w:between w:val="nil"/>
        </w:pBdr>
        <w:spacing w:after="0" w:line="240" w:lineRule="auto"/>
        <w:rPr>
          <w:color w:val="000000"/>
          <w:sz w:val="24"/>
          <w:szCs w:val="24"/>
        </w:rPr>
      </w:pPr>
      <w:r>
        <w:rPr>
          <w:color w:val="000000"/>
          <w:sz w:val="24"/>
          <w:szCs w:val="24"/>
        </w:rPr>
        <w:t>Renuncia a la ley</w:t>
      </w:r>
    </w:p>
    <w:p w:rsidR="00D04189" w:rsidRDefault="00C3191C">
      <w:pPr>
        <w:numPr>
          <w:ilvl w:val="0"/>
          <w:numId w:val="24"/>
        </w:numPr>
        <w:pBdr>
          <w:top w:val="nil"/>
          <w:left w:val="nil"/>
          <w:bottom w:val="nil"/>
          <w:right w:val="nil"/>
          <w:between w:val="nil"/>
        </w:pBdr>
        <w:spacing w:after="280" w:line="240" w:lineRule="auto"/>
        <w:rPr>
          <w:color w:val="000000"/>
          <w:sz w:val="24"/>
          <w:szCs w:val="24"/>
        </w:rPr>
      </w:pPr>
      <w:r>
        <w:rPr>
          <w:color w:val="000000"/>
          <w:sz w:val="24"/>
          <w:szCs w:val="24"/>
        </w:rPr>
        <w:t>Derechos individuales y de incidencia colectiva</w:t>
      </w:r>
    </w:p>
    <w:p w:rsidR="00D04189" w:rsidRDefault="00C3191C">
      <w:pPr>
        <w:numPr>
          <w:ilvl w:val="0"/>
          <w:numId w:val="43"/>
        </w:numPr>
        <w:spacing w:before="280" w:after="280" w:line="240" w:lineRule="auto"/>
        <w:rPr>
          <w:sz w:val="24"/>
          <w:szCs w:val="24"/>
        </w:rPr>
      </w:pPr>
      <w:r>
        <w:rPr>
          <w:sz w:val="24"/>
          <w:szCs w:val="24"/>
        </w:rPr>
        <w:t>principio de buena fe. conceptualice y de un ejemplo</w:t>
      </w:r>
    </w:p>
    <w:p w:rsidR="00D04189" w:rsidRDefault="00C3191C">
      <w:pPr>
        <w:spacing w:after="0" w:line="240" w:lineRule="auto"/>
        <w:rPr>
          <w:sz w:val="24"/>
          <w:szCs w:val="24"/>
        </w:rPr>
      </w:pPr>
      <w:r>
        <w:rPr>
          <w:sz w:val="24"/>
          <w:szCs w:val="24"/>
        </w:rPr>
        <w:t>El principio de buena fe dicta que se debe actuar con buenas intenciones, sin intención de perjudicar a los demás. Por ejemplo, construir un muro contiguo con intención de después cobrarle la mitad del terreno a mi vecino.</w:t>
      </w:r>
    </w:p>
    <w:p w:rsidR="00D04189" w:rsidRDefault="00C3191C">
      <w:pPr>
        <w:numPr>
          <w:ilvl w:val="0"/>
          <w:numId w:val="43"/>
        </w:numPr>
        <w:spacing w:before="280" w:after="280" w:line="240" w:lineRule="auto"/>
        <w:rPr>
          <w:sz w:val="24"/>
          <w:szCs w:val="24"/>
        </w:rPr>
      </w:pPr>
      <w:r>
        <w:rPr>
          <w:sz w:val="24"/>
          <w:szCs w:val="24"/>
        </w:rPr>
        <w:t>abuso del derecho y abuso de la posición dominante. conceptualice y de un ejemplo.</w:t>
      </w:r>
    </w:p>
    <w:p w:rsidR="00D04189" w:rsidRDefault="00C3191C">
      <w:pPr>
        <w:spacing w:before="280" w:after="280" w:line="240" w:lineRule="auto"/>
        <w:rPr>
          <w:sz w:val="24"/>
          <w:szCs w:val="24"/>
        </w:rPr>
      </w:pPr>
      <w:r>
        <w:rPr>
          <w:sz w:val="24"/>
          <w:szCs w:val="24"/>
        </w:rPr>
        <w:t xml:space="preserve">El </w:t>
      </w:r>
      <w:r>
        <w:rPr>
          <w:sz w:val="24"/>
          <w:szCs w:val="24"/>
          <w:u w:val="single"/>
        </w:rPr>
        <w:t>abuso del derecho</w:t>
      </w:r>
      <w:r>
        <w:rPr>
          <w:sz w:val="24"/>
          <w:szCs w:val="24"/>
        </w:rPr>
        <w:t xml:space="preserve"> es el ejercicio abusivo de un derecho que a mí me asiste, para producirle un daño a otro. (se está cumpliendo la ley, pero no con los fines que fue creada ni persiguiendo la buena fe, moral ni buenas costumbres de la sociedad). Por ejemplo, emprender acciones sólo contra uno de los que me están afectando porque esa persona me cae mal. </w:t>
      </w:r>
      <w:r>
        <w:rPr>
          <w:sz w:val="24"/>
          <w:szCs w:val="24"/>
          <w:u w:val="single"/>
        </w:rPr>
        <w:t>Abuso de posición dominante</w:t>
      </w:r>
      <w:r>
        <w:rPr>
          <w:sz w:val="24"/>
          <w:szCs w:val="24"/>
        </w:rPr>
        <w:t xml:space="preserve"> ocurre cuando se manifiesta un ejercicio abusivo de una posición de fortaleza establecida en relación con un sujeto en situación de debilidad jurídica, social o económica.</w:t>
      </w:r>
    </w:p>
    <w:p w:rsidR="00D04189" w:rsidRDefault="00C3191C">
      <w:pPr>
        <w:numPr>
          <w:ilvl w:val="0"/>
          <w:numId w:val="35"/>
        </w:numPr>
        <w:spacing w:before="280" w:after="280" w:line="240" w:lineRule="auto"/>
        <w:rPr>
          <w:sz w:val="24"/>
          <w:szCs w:val="24"/>
        </w:rPr>
      </w:pPr>
      <w:r>
        <w:rPr>
          <w:sz w:val="24"/>
          <w:szCs w:val="24"/>
        </w:rPr>
        <w:lastRenderedPageBreak/>
        <w:t xml:space="preserve">orden público. Fraude de la ley. conceptualice y de un ejemplo. </w:t>
      </w:r>
      <w:r>
        <w:rPr>
          <w:color w:val="FF0000"/>
          <w:sz w:val="24"/>
          <w:szCs w:val="24"/>
        </w:rPr>
        <w:t>Ley de orden público, concepto y ejemplo.</w:t>
      </w:r>
    </w:p>
    <w:p w:rsidR="00D04189" w:rsidRDefault="00C3191C">
      <w:pPr>
        <w:spacing w:before="280" w:after="0" w:line="240" w:lineRule="auto"/>
        <w:rPr>
          <w:sz w:val="24"/>
          <w:szCs w:val="24"/>
        </w:rPr>
      </w:pPr>
      <w:r>
        <w:rPr>
          <w:sz w:val="24"/>
          <w:szCs w:val="24"/>
        </w:rPr>
        <w:t xml:space="preserve">El </w:t>
      </w:r>
      <w:r>
        <w:rPr>
          <w:sz w:val="24"/>
          <w:szCs w:val="24"/>
          <w:u w:val="single"/>
        </w:rPr>
        <w:t>orden público</w:t>
      </w:r>
      <w:r>
        <w:rPr>
          <w:sz w:val="24"/>
          <w:szCs w:val="24"/>
        </w:rPr>
        <w:t xml:space="preserve"> es el conjunto de normas y principios sociales, políticos, económicos y jurídicos necesarios para el funcionamiento, la organización de la sociedad y para la paz colectiva. </w:t>
      </w:r>
    </w:p>
    <w:p w:rsidR="00D04189" w:rsidRDefault="00C3191C">
      <w:pPr>
        <w:spacing w:after="280" w:line="240" w:lineRule="auto"/>
        <w:rPr>
          <w:sz w:val="24"/>
          <w:szCs w:val="24"/>
        </w:rPr>
      </w:pPr>
      <w:r>
        <w:rPr>
          <w:sz w:val="24"/>
          <w:szCs w:val="24"/>
        </w:rPr>
        <w:t xml:space="preserve">El </w:t>
      </w:r>
      <w:r>
        <w:rPr>
          <w:sz w:val="24"/>
          <w:szCs w:val="24"/>
          <w:u w:val="single"/>
        </w:rPr>
        <w:t>fraude de ley</w:t>
      </w:r>
      <w:r>
        <w:rPr>
          <w:sz w:val="24"/>
          <w:szCs w:val="24"/>
        </w:rPr>
        <w:t xml:space="preserve"> ocurre cuando se realizan actos realizados con el objetivo de burlar a la ley. (aislados son válidos, pero buscan eludir a la ley). Por ejemplo, casarse en Miami con alguien de EEUU sólo para obtener la ciudadanía y los beneficios sociales.</w:t>
      </w:r>
    </w:p>
    <w:p w:rsidR="00D04189" w:rsidRDefault="00C3191C">
      <w:pPr>
        <w:numPr>
          <w:ilvl w:val="0"/>
          <w:numId w:val="35"/>
        </w:numPr>
        <w:spacing w:before="280" w:after="280" w:line="240" w:lineRule="auto"/>
        <w:rPr>
          <w:sz w:val="24"/>
          <w:szCs w:val="24"/>
        </w:rPr>
      </w:pPr>
      <w:r>
        <w:rPr>
          <w:sz w:val="24"/>
          <w:szCs w:val="24"/>
        </w:rPr>
        <w:t>renuncia de las leyes. conceptualice y de un ejemplo</w:t>
      </w:r>
    </w:p>
    <w:p w:rsidR="00D04189" w:rsidRDefault="00C3191C">
      <w:pPr>
        <w:spacing w:before="280" w:after="280" w:line="240" w:lineRule="auto"/>
        <w:rPr>
          <w:color w:val="FF0000"/>
          <w:sz w:val="24"/>
          <w:szCs w:val="24"/>
        </w:rPr>
      </w:pPr>
      <w:r>
        <w:rPr>
          <w:sz w:val="24"/>
          <w:szCs w:val="24"/>
        </w:rPr>
        <w:t>Está prohibida la renuncia general de las leyes en sí mismas, pero se puede renunciar a los derechos que las leyes confieren siempre que sólo afecte mi interés individual. Por ejemplo, puedo renunciar a mi derecho de cobrar lo que mi inquilino me debe pagar; pero no puedo renunciar a trabajar bajo el salario mínimo vital y móvil.</w:t>
      </w:r>
    </w:p>
    <w:p w:rsidR="00D04189" w:rsidRDefault="00D04189">
      <w:pPr>
        <w:spacing w:before="280" w:after="280" w:line="240" w:lineRule="auto"/>
        <w:rPr>
          <w:color w:val="FF0000"/>
          <w:sz w:val="24"/>
          <w:szCs w:val="24"/>
        </w:rPr>
      </w:pPr>
    </w:p>
    <w:p w:rsidR="00D04189" w:rsidRDefault="00C3191C">
      <w:r>
        <w:br w:type="page"/>
      </w:r>
    </w:p>
    <w:p w:rsidR="00D04189" w:rsidRDefault="00C3191C">
      <w:pPr>
        <w:spacing w:before="280" w:after="280" w:line="240" w:lineRule="auto"/>
        <w:rPr>
          <w:b/>
          <w:sz w:val="27"/>
          <w:szCs w:val="27"/>
        </w:rPr>
      </w:pPr>
      <w:r>
        <w:rPr>
          <w:b/>
          <w:sz w:val="27"/>
          <w:szCs w:val="27"/>
        </w:rPr>
        <w:lastRenderedPageBreak/>
        <w:t>TEMA 3 - Sujeto de derecho. Personas. Colegios y Consejos Profesionales.</w:t>
      </w:r>
    </w:p>
    <w:p w:rsidR="00D04189" w:rsidRDefault="00C3191C">
      <w:pPr>
        <w:numPr>
          <w:ilvl w:val="0"/>
          <w:numId w:val="55"/>
        </w:numPr>
        <w:spacing w:before="280" w:after="280" w:line="240" w:lineRule="auto"/>
        <w:rPr>
          <w:sz w:val="24"/>
          <w:szCs w:val="24"/>
        </w:rPr>
      </w:pPr>
      <w:r>
        <w:rPr>
          <w:sz w:val="24"/>
          <w:szCs w:val="24"/>
        </w:rPr>
        <w:t>personas. defina y desarrolle los distintos tipos</w:t>
      </w:r>
    </w:p>
    <w:p w:rsidR="00D04189" w:rsidRDefault="00C3191C">
      <w:pPr>
        <w:spacing w:before="280" w:after="280" w:line="240" w:lineRule="auto"/>
        <w:rPr>
          <w:sz w:val="24"/>
          <w:szCs w:val="24"/>
        </w:rPr>
      </w:pPr>
      <w:r>
        <w:rPr>
          <w:sz w:val="24"/>
          <w:szCs w:val="24"/>
        </w:rPr>
        <w:t>Las personas son los sujetos de derecho, es decir, entes susceptibles de adquirir derechos y contraer obligaciones. Las personas pueden ser humanas (entes de existencia visible con signos humanos) o jurídicas (entes a los cuales el ordenamiento jurídico les atribuye personalidad jurídica propia para adquirir derechos y obligaciones y cumplir con su objetivo y los fines de su creación).</w:t>
      </w:r>
    </w:p>
    <w:p w:rsidR="00D04189" w:rsidRDefault="00C3191C">
      <w:pPr>
        <w:numPr>
          <w:ilvl w:val="0"/>
          <w:numId w:val="55"/>
        </w:numPr>
        <w:spacing w:before="280" w:after="280" w:line="240" w:lineRule="auto"/>
        <w:rPr>
          <w:sz w:val="24"/>
          <w:szCs w:val="24"/>
        </w:rPr>
      </w:pPr>
      <w:r>
        <w:rPr>
          <w:sz w:val="24"/>
          <w:szCs w:val="24"/>
        </w:rPr>
        <w:t>Personas Humanas/Físicas: concepto. Señale las distintas etapas desde la concepción hasta el fin de la persona humana.</w:t>
      </w:r>
    </w:p>
    <w:p w:rsidR="00D04189" w:rsidRDefault="00C3191C">
      <w:pPr>
        <w:spacing w:before="280" w:after="0" w:line="240" w:lineRule="auto"/>
        <w:rPr>
          <w:sz w:val="24"/>
          <w:szCs w:val="24"/>
        </w:rPr>
      </w:pPr>
      <w:r>
        <w:rPr>
          <w:sz w:val="24"/>
          <w:szCs w:val="24"/>
        </w:rPr>
        <w:t>Persona Humana o Física: todo ente con signos característicos de humanidad, sin distinción de cualidades o accidentes, capaz de adquirir derechos y contraer obligaciones.</w:t>
      </w:r>
    </w:p>
    <w:p w:rsidR="00D04189" w:rsidRDefault="00C3191C">
      <w:pPr>
        <w:spacing w:before="280" w:after="0" w:line="240" w:lineRule="auto"/>
        <w:rPr>
          <w:sz w:val="24"/>
          <w:szCs w:val="24"/>
        </w:rPr>
      </w:pPr>
      <w:r>
        <w:rPr>
          <w:sz w:val="24"/>
          <w:szCs w:val="24"/>
        </w:rPr>
        <w:t>Comienzo de la Existencia desde el momento de la concepción somos considerados personas y por ende gozamos de derechos.</w:t>
      </w:r>
    </w:p>
    <w:p w:rsidR="00D04189" w:rsidRDefault="00C3191C">
      <w:pPr>
        <w:spacing w:after="0" w:line="240" w:lineRule="auto"/>
        <w:rPr>
          <w:sz w:val="24"/>
          <w:szCs w:val="24"/>
        </w:rPr>
      </w:pPr>
      <w:r>
        <w:rPr>
          <w:sz w:val="24"/>
          <w:szCs w:val="24"/>
        </w:rPr>
        <w:t>Nacimiento separación del feto y la madre. Los derechos y obligaciones se adquieren únicamente si nace con vida, en caso contrario, nunca existió.</w:t>
      </w:r>
    </w:p>
    <w:p w:rsidR="00D04189" w:rsidRDefault="00C3191C">
      <w:pPr>
        <w:spacing w:after="0" w:line="240" w:lineRule="auto"/>
        <w:rPr>
          <w:sz w:val="24"/>
          <w:szCs w:val="24"/>
        </w:rPr>
      </w:pPr>
      <w:r>
        <w:rPr>
          <w:sz w:val="24"/>
          <w:szCs w:val="24"/>
        </w:rPr>
        <w:t>Existencia se distinguen menores y mayores de edad, diferenciándose en el ejercicio pleno o no de sus derecho y obligaciones. Entre los primeros distinguimos a la niñez y adolescencia donde comienzan a adquirirse ciertas responsabilidades mínimas. Emancipación es un acto jurídico en el cual un menor es liberado de la patria potestad o tutela y adquiere el gobierno de su persona, el goce y administración de sus bienes dentro de los límites de la ley.</w:t>
      </w:r>
    </w:p>
    <w:p w:rsidR="00D04189" w:rsidRDefault="00C3191C">
      <w:pPr>
        <w:spacing w:after="280" w:line="240" w:lineRule="auto"/>
        <w:rPr>
          <w:sz w:val="24"/>
          <w:szCs w:val="24"/>
        </w:rPr>
      </w:pPr>
      <w:r>
        <w:rPr>
          <w:sz w:val="24"/>
          <w:szCs w:val="24"/>
        </w:rPr>
        <w:t>Fin de la Existencia. Concluye con la muerte de la persona. Ausencia incluye la incertidumbre acerca de su existencia con vida que se acentúa en la medida que transcurre mayor tiempo. La ausencia puede ser simple (desaparición del domicilio sin noticias acerca de su paradero) o calificada. Caso ordinario (ausencia del domicilio sin noticias al termino de 3 años, se presume fallecimiento) o extraordinario (circunstancias de desaparición en naufragio o accidente aéreo, al cabo de 2 años o 6 meses, se presume fallecimiento)</w:t>
      </w:r>
    </w:p>
    <w:p w:rsidR="00D04189" w:rsidRDefault="00C3191C">
      <w:pPr>
        <w:numPr>
          <w:ilvl w:val="0"/>
          <w:numId w:val="55"/>
        </w:numPr>
        <w:spacing w:before="280" w:after="280" w:line="240" w:lineRule="auto"/>
        <w:rPr>
          <w:sz w:val="24"/>
          <w:szCs w:val="24"/>
        </w:rPr>
      </w:pPr>
      <w:r>
        <w:rPr>
          <w:sz w:val="24"/>
          <w:szCs w:val="24"/>
        </w:rPr>
        <w:t>Atributos de las personas. Mencionar y conceptualizar uno. Dar ejemplos</w:t>
      </w:r>
    </w:p>
    <w:p w:rsidR="00D04189" w:rsidRDefault="00C3191C">
      <w:pPr>
        <w:spacing w:after="0" w:line="240" w:lineRule="auto"/>
        <w:rPr>
          <w:sz w:val="24"/>
          <w:szCs w:val="24"/>
        </w:rPr>
      </w:pPr>
      <w:r>
        <w:rPr>
          <w:sz w:val="24"/>
          <w:szCs w:val="24"/>
        </w:rPr>
        <w:t xml:space="preserve">- </w:t>
      </w:r>
      <w:r>
        <w:rPr>
          <w:b/>
          <w:sz w:val="24"/>
          <w:szCs w:val="24"/>
        </w:rPr>
        <w:t>Nombre:</w:t>
      </w:r>
      <w:r>
        <w:rPr>
          <w:sz w:val="24"/>
          <w:szCs w:val="24"/>
        </w:rPr>
        <w:t xml:space="preserve"> identificación e individualización de una persona dentro de una comunidad para el ejercicio de sus derechos. Es obligatorio, estable (no puede cambiarse excepto lo contemplado por ley), único, indisponible (no puede venderse o cederse), irrenunciable e imprescriptible (no tiene fecha de caducidad).</w:t>
      </w:r>
    </w:p>
    <w:p w:rsidR="00D04189" w:rsidRDefault="00C3191C">
      <w:pPr>
        <w:spacing w:after="0" w:line="240" w:lineRule="auto"/>
        <w:rPr>
          <w:sz w:val="24"/>
          <w:szCs w:val="24"/>
        </w:rPr>
      </w:pPr>
      <w:r>
        <w:rPr>
          <w:sz w:val="24"/>
          <w:szCs w:val="24"/>
        </w:rPr>
        <w:t xml:space="preserve">- </w:t>
      </w:r>
      <w:r>
        <w:rPr>
          <w:b/>
          <w:sz w:val="24"/>
          <w:szCs w:val="24"/>
        </w:rPr>
        <w:t>Domicilio:</w:t>
      </w:r>
      <w:r>
        <w:rPr>
          <w:sz w:val="24"/>
          <w:szCs w:val="24"/>
        </w:rPr>
        <w:t xml:space="preserve"> lugar dentro del ámbito geográfico territorial que la ley atribuye como asiento jurídico de la persona a fin de ser localizadas para el cumplimiento de sus obligaciones y el ejercicio de sus derechos. Domicilio Real (lugar de residencia habitual. Si desempeña una actividad profesional, lo tiene en el lugar donde se ejecuta dicha tarea, para el cumplimiento de las obligaciones emergentes de dicha actividad. Es único, voluntario, mutable e inviolable). Domicilio Legal (lugar donde la ley presume que una persona reside de manera permanente </w:t>
      </w:r>
      <w:r>
        <w:rPr>
          <w:sz w:val="24"/>
          <w:szCs w:val="24"/>
        </w:rPr>
        <w:lastRenderedPageBreak/>
        <w:t>para el ejercicio de sus derechos y obligaciones. EJ.: Militares en servicio, personas incapaces, domicilio de origen: domicilio de los padres al momento del nacimiento de una persona). Domicilio Especial (las partes de un contrato pueden elegir un domicilio para el ejercicio de derechos y obligaciones que de él emanan. Ej.: soy de Jujuy, pero vivo en Tucumán). Domicilio Ignorado (persona cuyo domicilio es desconocido, lo tiene en el lugar donde se encuentra o en el último domicilio conocido.) Domicilio Constituido: es el domicilio en caso de un proceso judicial en curso, para dirigir todas las notificaciones.</w:t>
      </w:r>
    </w:p>
    <w:p w:rsidR="00D04189" w:rsidRDefault="00C3191C">
      <w:pPr>
        <w:spacing w:after="0" w:line="240" w:lineRule="auto"/>
        <w:rPr>
          <w:sz w:val="24"/>
          <w:szCs w:val="24"/>
        </w:rPr>
      </w:pPr>
      <w:r>
        <w:rPr>
          <w:sz w:val="24"/>
          <w:szCs w:val="24"/>
        </w:rPr>
        <w:t xml:space="preserve">- </w:t>
      </w:r>
      <w:r>
        <w:rPr>
          <w:b/>
          <w:sz w:val="24"/>
          <w:szCs w:val="24"/>
        </w:rPr>
        <w:t>Capacidad</w:t>
      </w:r>
      <w:r>
        <w:rPr>
          <w:sz w:val="24"/>
          <w:szCs w:val="24"/>
        </w:rPr>
        <w:t xml:space="preserve">: aptitud de la persona de ser titular de derechos, adquirir obligaciones y ejercer derechos por sí misma. Capacidad de derecho (aptitud para ser titular de derechos y deberes jurídicos) Capacidad de ejercicio (aptitud para actuar por sí, los derechos). Incapacidad de derecho (limitaciones puntuales establecidas por la ley, son los derechos que se </w:t>
      </w:r>
      <w:proofErr w:type="gramStart"/>
      <w:r>
        <w:rPr>
          <w:sz w:val="24"/>
          <w:szCs w:val="24"/>
        </w:rPr>
        <w:t>tienen</w:t>
      </w:r>
      <w:proofErr w:type="gramEnd"/>
      <w:r>
        <w:rPr>
          <w:sz w:val="24"/>
          <w:szCs w:val="24"/>
        </w:rPr>
        <w:t xml:space="preserve"> pero no los podes ejercer. Ej.: no pueden votar los menores de 16) Incapacidad de ejercicio (persona que no puede valerse por </w:t>
      </w:r>
      <w:proofErr w:type="spellStart"/>
      <w:r>
        <w:rPr>
          <w:sz w:val="24"/>
          <w:szCs w:val="24"/>
        </w:rPr>
        <w:t>si</w:t>
      </w:r>
      <w:proofErr w:type="spellEnd"/>
      <w:r>
        <w:rPr>
          <w:sz w:val="24"/>
          <w:szCs w:val="24"/>
        </w:rPr>
        <w:t xml:space="preserve"> misma, no tiene la aptitud suficiente para dirigir su persona o administrar sus bienes) Discapacidad (persona que tiene disminución de una capacidad en algún área específica, tiene capacidad restringida o limitada)</w:t>
      </w:r>
    </w:p>
    <w:p w:rsidR="00D04189" w:rsidRDefault="00C3191C">
      <w:pPr>
        <w:spacing w:after="0" w:line="240" w:lineRule="auto"/>
        <w:rPr>
          <w:sz w:val="24"/>
          <w:szCs w:val="24"/>
        </w:rPr>
      </w:pPr>
      <w:r>
        <w:rPr>
          <w:sz w:val="24"/>
          <w:szCs w:val="24"/>
        </w:rPr>
        <w:t>-</w:t>
      </w:r>
      <w:r>
        <w:rPr>
          <w:b/>
          <w:sz w:val="24"/>
          <w:szCs w:val="24"/>
        </w:rPr>
        <w:t xml:space="preserve"> Estado (civil)</w:t>
      </w:r>
      <w:r>
        <w:rPr>
          <w:sz w:val="24"/>
          <w:szCs w:val="24"/>
        </w:rPr>
        <w:t>: posicionamiento de una persona frente a la sociedad en relación a la vinculación que tiene con otra persona. Este atributo influye en el patrimonio de la persona (bienes gananciales). Se clasifica en soltero, casado, divorciado y viudo.</w:t>
      </w:r>
    </w:p>
    <w:p w:rsidR="00D04189" w:rsidRDefault="00C3191C">
      <w:pPr>
        <w:spacing w:after="0" w:line="240" w:lineRule="auto"/>
        <w:rPr>
          <w:sz w:val="24"/>
          <w:szCs w:val="24"/>
        </w:rPr>
      </w:pPr>
      <w:r>
        <w:rPr>
          <w:sz w:val="24"/>
          <w:szCs w:val="24"/>
        </w:rPr>
        <w:t xml:space="preserve">- </w:t>
      </w:r>
      <w:r>
        <w:rPr>
          <w:b/>
          <w:sz w:val="24"/>
          <w:szCs w:val="24"/>
        </w:rPr>
        <w:t>Patrimonio</w:t>
      </w:r>
      <w:r>
        <w:rPr>
          <w:sz w:val="24"/>
          <w:szCs w:val="24"/>
        </w:rPr>
        <w:t>: corresponde al conjunto de derechos</w:t>
      </w:r>
      <w:r w:rsidR="001718D4">
        <w:rPr>
          <w:sz w:val="24"/>
          <w:szCs w:val="24"/>
        </w:rPr>
        <w:t xml:space="preserve"> y obligaciones de una persona</w:t>
      </w:r>
      <w:r>
        <w:rPr>
          <w:sz w:val="24"/>
          <w:szCs w:val="24"/>
        </w:rPr>
        <w:t>, puede estar formado por bienes físicos o bienes intangibles (derechos). El conjunto de bienes de una persona constituye su patrimonio, no se concibe una persona sin patrimonio. Este es único e indivisible, inalienable y la prenda común de los acreedores.</w:t>
      </w:r>
    </w:p>
    <w:p w:rsidR="00D04189" w:rsidRDefault="00C3191C">
      <w:pPr>
        <w:numPr>
          <w:ilvl w:val="0"/>
          <w:numId w:val="55"/>
        </w:numPr>
        <w:spacing w:before="280" w:after="280" w:line="240" w:lineRule="auto"/>
        <w:rPr>
          <w:sz w:val="24"/>
          <w:szCs w:val="24"/>
        </w:rPr>
      </w:pPr>
      <w:r>
        <w:rPr>
          <w:sz w:val="24"/>
          <w:szCs w:val="24"/>
        </w:rPr>
        <w:t>Persona Jurídica: Clasificación y ejemplos de c/u de ellas. Atributos.</w:t>
      </w:r>
    </w:p>
    <w:p w:rsidR="00D04189" w:rsidRDefault="00C3191C">
      <w:pPr>
        <w:spacing w:before="280" w:after="280" w:line="240" w:lineRule="auto"/>
        <w:rPr>
          <w:sz w:val="24"/>
          <w:szCs w:val="24"/>
        </w:rPr>
      </w:pPr>
      <w:r>
        <w:rPr>
          <w:sz w:val="24"/>
          <w:szCs w:val="24"/>
        </w:rPr>
        <w:t xml:space="preserve">Las personas jurídicas (entes a los cuales el ordenamiento jurídico les atribuye personalidad jurídica propia para adquirir derechos y obligaciones y cumplir con su objetivo y los fines de su creación). Se clasifican en </w:t>
      </w:r>
      <w:r>
        <w:rPr>
          <w:b/>
          <w:sz w:val="24"/>
          <w:szCs w:val="24"/>
        </w:rPr>
        <w:t>públicas</w:t>
      </w:r>
      <w:r>
        <w:rPr>
          <w:sz w:val="24"/>
          <w:szCs w:val="24"/>
        </w:rPr>
        <w:t xml:space="preserve"> (Estado en todos sus niveles, Estado Extranjero, Iglesia Católica) y </w:t>
      </w:r>
      <w:r>
        <w:rPr>
          <w:b/>
          <w:sz w:val="24"/>
          <w:szCs w:val="24"/>
        </w:rPr>
        <w:t>privadas</w:t>
      </w:r>
      <w:r>
        <w:rPr>
          <w:sz w:val="24"/>
          <w:szCs w:val="24"/>
        </w:rPr>
        <w:t xml:space="preserve"> (cualquier tipo de sociedad, fundaciones, asociaciones civiles). Los Atributos de la Persona jurídica son Nombre, Domicilio, Capacidad, Patrimonio y Responsabilidad (Contractual y extracontractual).</w:t>
      </w:r>
    </w:p>
    <w:p w:rsidR="00D04189" w:rsidRDefault="00C3191C">
      <w:pPr>
        <w:numPr>
          <w:ilvl w:val="0"/>
          <w:numId w:val="55"/>
        </w:numPr>
        <w:pBdr>
          <w:top w:val="nil"/>
          <w:left w:val="nil"/>
          <w:bottom w:val="nil"/>
          <w:right w:val="nil"/>
          <w:between w:val="nil"/>
        </w:pBdr>
        <w:spacing w:before="280" w:after="280" w:line="240" w:lineRule="auto"/>
        <w:rPr>
          <w:sz w:val="24"/>
          <w:szCs w:val="24"/>
        </w:rPr>
      </w:pPr>
      <w:r>
        <w:rPr>
          <w:color w:val="000000"/>
          <w:sz w:val="24"/>
          <w:szCs w:val="24"/>
        </w:rPr>
        <w:t xml:space="preserve">Principio de personalidad diferenciada en la Persona jurídica privada, </w:t>
      </w:r>
    </w:p>
    <w:p w:rsidR="00D04189" w:rsidRDefault="00C3191C">
      <w:pPr>
        <w:spacing w:before="280" w:after="280" w:line="240" w:lineRule="auto"/>
        <w:rPr>
          <w:sz w:val="24"/>
          <w:szCs w:val="24"/>
        </w:rPr>
      </w:pPr>
      <w:r>
        <w:rPr>
          <w:sz w:val="24"/>
          <w:szCs w:val="24"/>
        </w:rPr>
        <w:t>Personalidad diferenciada. La persona jurídica tiene una personalidad distinta de la de sus miembros, es decir, lo adquirido por la persona jurídica no es directamente vinculado con las personas humanas en forma individual. Los miembros no responden por las obligaciones de la persona jurídica, excepto en los supuestos que expresamente se prevén en este Título y lo que disponga la ley especial. Ej.: Si fabrico una casa a nombre de “Juan Pérez”, quien deberá responder a futuro es “Juan Pérez”, sin embargo, si la edificación está a nombre de “Pepito S.A.”, no responde el socio gerente ni el director de la compañía, sino que va a responder esta “sociedad diferenciada” en función del patrimonio afectado a dicha explotación.</w:t>
      </w:r>
    </w:p>
    <w:p w:rsidR="00D04189" w:rsidRDefault="00C3191C">
      <w:pPr>
        <w:numPr>
          <w:ilvl w:val="0"/>
          <w:numId w:val="55"/>
        </w:numPr>
        <w:spacing w:before="280" w:after="280" w:line="240" w:lineRule="auto"/>
        <w:rPr>
          <w:sz w:val="24"/>
          <w:szCs w:val="24"/>
        </w:rPr>
      </w:pPr>
      <w:r>
        <w:rPr>
          <w:sz w:val="24"/>
          <w:szCs w:val="24"/>
        </w:rPr>
        <w:t xml:space="preserve">¿En qué casos se presenta </w:t>
      </w:r>
      <w:proofErr w:type="spellStart"/>
      <w:r>
        <w:rPr>
          <w:sz w:val="24"/>
          <w:szCs w:val="24"/>
        </w:rPr>
        <w:t>inoponibilidad</w:t>
      </w:r>
      <w:proofErr w:type="spellEnd"/>
      <w:r>
        <w:rPr>
          <w:sz w:val="24"/>
          <w:szCs w:val="24"/>
        </w:rPr>
        <w:t xml:space="preserve"> a la persona jurídica?</w:t>
      </w:r>
    </w:p>
    <w:p w:rsidR="00D04189" w:rsidRDefault="00C3191C">
      <w:pPr>
        <w:spacing w:before="280" w:after="280" w:line="240" w:lineRule="auto"/>
        <w:rPr>
          <w:sz w:val="24"/>
          <w:szCs w:val="24"/>
        </w:rPr>
      </w:pPr>
      <w:r>
        <w:rPr>
          <w:sz w:val="24"/>
          <w:szCs w:val="24"/>
        </w:rPr>
        <w:lastRenderedPageBreak/>
        <w:t xml:space="preserve">El principio de separación de la personalidad no es absoluto. Cuando la persona jurídica es usada para obtener finalidades distintas de aquella para la cual ha sido creada, y ello provoca perjuicio a un tercero. Cuando la sociedad es utilizada como “pantalla” para realizar actos antijurídicos (ilícitos) el juez puede dejar de lado la personalidad jurídica y atribuirles las responsabilidades a los socios, quienes responderán solidaria e ilimitadamente por los perjuicios causados. En general, se aplica la </w:t>
      </w:r>
      <w:proofErr w:type="spellStart"/>
      <w:r>
        <w:rPr>
          <w:sz w:val="24"/>
          <w:szCs w:val="24"/>
        </w:rPr>
        <w:t>inoponibilidad</w:t>
      </w:r>
      <w:proofErr w:type="spellEnd"/>
      <w:r>
        <w:rPr>
          <w:sz w:val="24"/>
          <w:szCs w:val="24"/>
        </w:rPr>
        <w:t xml:space="preserve"> de la persona jurídica cuando la sociedad encubra actos con fines extra-societarios, o cuando la sociedad realice actos para violar la ley y el orden público, y cuando se afecte derechos de terceros.</w:t>
      </w:r>
    </w:p>
    <w:p w:rsidR="00D04189" w:rsidRDefault="00C3191C">
      <w:pPr>
        <w:numPr>
          <w:ilvl w:val="0"/>
          <w:numId w:val="55"/>
        </w:numPr>
        <w:pBdr>
          <w:top w:val="nil"/>
          <w:left w:val="nil"/>
          <w:bottom w:val="nil"/>
          <w:right w:val="nil"/>
          <w:between w:val="nil"/>
        </w:pBdr>
        <w:spacing w:before="280" w:after="280" w:line="240" w:lineRule="auto"/>
        <w:rPr>
          <w:color w:val="000000"/>
          <w:sz w:val="24"/>
          <w:szCs w:val="24"/>
        </w:rPr>
      </w:pPr>
      <w:r>
        <w:rPr>
          <w:color w:val="000000"/>
          <w:sz w:val="24"/>
          <w:szCs w:val="24"/>
        </w:rPr>
        <w:t>Sociedades Comerciales: Concepto. Nombre dos tipos de sociedades comerciales y de un ejemplo de cada una.</w:t>
      </w:r>
    </w:p>
    <w:p w:rsidR="00D04189" w:rsidRDefault="00C3191C">
      <w:pPr>
        <w:spacing w:before="280" w:after="280" w:line="240" w:lineRule="auto"/>
        <w:rPr>
          <w:sz w:val="24"/>
          <w:szCs w:val="24"/>
        </w:rPr>
      </w:pPr>
      <w:r>
        <w:rPr>
          <w:sz w:val="24"/>
          <w:szCs w:val="24"/>
        </w:rPr>
        <w:t>Las sociedades comerciales son aquellas con fines de lucro específicos. Surge cuando dos o más personas (físicas o jurídicas) se obligan a realizar aportes para construir el capital social, que luego serán los bienes con los que se realizara una actividad comercial organizada, en la que los socios aceptan participar en las ganancias y en las pérdidas que derivan de dicha actividad. Ejemplo:</w:t>
      </w:r>
      <w:r>
        <w:rPr>
          <w:b/>
          <w:sz w:val="24"/>
          <w:szCs w:val="24"/>
        </w:rPr>
        <w:t xml:space="preserve"> Sociedad Anónima</w:t>
      </w:r>
      <w:r>
        <w:rPr>
          <w:sz w:val="24"/>
          <w:szCs w:val="24"/>
        </w:rPr>
        <w:t xml:space="preserve"> (sociedad mercantil cuyos titulares lo son en virtud de una participación en el capital social a través de acciones. La responsabilidad de cada uno es proporcional al total del capital suscripto. Amazon, Apple, Line Up). </w:t>
      </w:r>
      <w:r>
        <w:rPr>
          <w:b/>
          <w:sz w:val="24"/>
          <w:szCs w:val="24"/>
        </w:rPr>
        <w:t>Sociedad de Responsabilidades Limitadas</w:t>
      </w:r>
      <w:r>
        <w:rPr>
          <w:sz w:val="24"/>
          <w:szCs w:val="24"/>
        </w:rPr>
        <w:t xml:space="preserve"> (Tipo de sociedad mercantil en la cual los socios limitan sus responsabilidades a las cuotas de aportes que realizan. En caso de deudas no se responde con el patrimonio personal de los socios. EMI, </w:t>
      </w:r>
      <w:proofErr w:type="spellStart"/>
      <w:r>
        <w:rPr>
          <w:sz w:val="24"/>
          <w:szCs w:val="24"/>
        </w:rPr>
        <w:t>Selcon</w:t>
      </w:r>
      <w:proofErr w:type="spellEnd"/>
      <w:r>
        <w:rPr>
          <w:sz w:val="24"/>
          <w:szCs w:val="24"/>
        </w:rPr>
        <w:t xml:space="preserve">). </w:t>
      </w:r>
      <w:r>
        <w:rPr>
          <w:b/>
          <w:sz w:val="24"/>
          <w:szCs w:val="24"/>
        </w:rPr>
        <w:t>Comandita simple</w:t>
      </w:r>
      <w:r>
        <w:rPr>
          <w:sz w:val="24"/>
          <w:szCs w:val="24"/>
        </w:rPr>
        <w:t xml:space="preserve">. </w:t>
      </w:r>
      <w:r>
        <w:rPr>
          <w:b/>
          <w:sz w:val="24"/>
          <w:szCs w:val="24"/>
        </w:rPr>
        <w:t>Sociedad de Hecho</w:t>
      </w:r>
      <w:r>
        <w:rPr>
          <w:sz w:val="24"/>
          <w:szCs w:val="24"/>
        </w:rPr>
        <w:t xml:space="preserve">. </w:t>
      </w:r>
      <w:r>
        <w:rPr>
          <w:b/>
          <w:sz w:val="24"/>
          <w:szCs w:val="24"/>
        </w:rPr>
        <w:t>Colectiva</w:t>
      </w:r>
      <w:r>
        <w:rPr>
          <w:sz w:val="24"/>
          <w:szCs w:val="24"/>
        </w:rPr>
        <w:t>.</w:t>
      </w:r>
    </w:p>
    <w:p w:rsidR="00D04189" w:rsidRDefault="00C3191C">
      <w:pPr>
        <w:numPr>
          <w:ilvl w:val="0"/>
          <w:numId w:val="55"/>
        </w:numPr>
        <w:pBdr>
          <w:top w:val="nil"/>
          <w:left w:val="nil"/>
          <w:bottom w:val="nil"/>
          <w:right w:val="nil"/>
          <w:between w:val="nil"/>
        </w:pBdr>
        <w:spacing w:before="280" w:after="280" w:line="240" w:lineRule="auto"/>
        <w:rPr>
          <w:color w:val="000000"/>
          <w:sz w:val="24"/>
          <w:szCs w:val="24"/>
        </w:rPr>
      </w:pPr>
      <w:r>
        <w:rPr>
          <w:color w:val="000000"/>
          <w:sz w:val="24"/>
          <w:szCs w:val="24"/>
        </w:rPr>
        <w:t>Sociedades Civiles. Asociaciones. Fundaciones. Colegios Profesionales.</w:t>
      </w:r>
    </w:p>
    <w:p w:rsidR="00D04189" w:rsidRDefault="00C3191C">
      <w:pPr>
        <w:spacing w:before="280" w:after="0" w:line="240" w:lineRule="auto"/>
        <w:rPr>
          <w:sz w:val="24"/>
          <w:szCs w:val="24"/>
        </w:rPr>
      </w:pPr>
      <w:r>
        <w:rPr>
          <w:sz w:val="24"/>
          <w:szCs w:val="24"/>
        </w:rPr>
        <w:t>Las asociaciones civiles se caracterizan como personas jurídicas privadas que se constituyen con un objeto de interés y utilidad general para la comunidad, del que también participan y se benefician sus miembros. Puede tener fines altruistas, mixtos o beneficiar exclusivamente a sus miembros. Ej.: Clubes de Futbol.</w:t>
      </w:r>
    </w:p>
    <w:p w:rsidR="00D04189" w:rsidRDefault="00C3191C">
      <w:pPr>
        <w:spacing w:after="0" w:line="240" w:lineRule="auto"/>
        <w:rPr>
          <w:sz w:val="24"/>
          <w:szCs w:val="24"/>
        </w:rPr>
      </w:pPr>
      <w:r>
        <w:rPr>
          <w:sz w:val="24"/>
          <w:szCs w:val="24"/>
        </w:rPr>
        <w:t>Las fundaciones son personas jurídicas que se constituyen con una finalidad del bien común, sin un propósito de lucro, mediante el aporte patrimonial de una o más personas, destinado a hacer posibles sus fines. Sus fines son necesariamente altruistas, no tiene miembros ni beneficia al fundador.</w:t>
      </w:r>
    </w:p>
    <w:p w:rsidR="00D04189" w:rsidRDefault="00C3191C">
      <w:pPr>
        <w:spacing w:after="280" w:line="240" w:lineRule="auto"/>
        <w:rPr>
          <w:sz w:val="24"/>
          <w:szCs w:val="24"/>
        </w:rPr>
      </w:pPr>
      <w:r>
        <w:rPr>
          <w:sz w:val="24"/>
          <w:szCs w:val="24"/>
        </w:rPr>
        <w:t>Los colegios y consejos profesionales son personas jurídicas de derecho público constituida por los propios profesionales, que puede demandar el ejercicio indebido de la profesión. Organiza y lleva las matrículas de los profesionales, fija honorarios mínimos y defiende los derechos del profesional.</w:t>
      </w:r>
    </w:p>
    <w:p w:rsidR="00D04189" w:rsidRDefault="00D04189"/>
    <w:p w:rsidR="00D04189" w:rsidRDefault="00C3191C">
      <w:r>
        <w:br w:type="page"/>
      </w:r>
    </w:p>
    <w:p w:rsidR="00D04189" w:rsidRDefault="00C3191C">
      <w:pPr>
        <w:spacing w:before="280" w:after="280" w:line="240" w:lineRule="auto"/>
        <w:rPr>
          <w:b/>
          <w:sz w:val="27"/>
          <w:szCs w:val="27"/>
        </w:rPr>
      </w:pPr>
      <w:r>
        <w:rPr>
          <w:b/>
          <w:sz w:val="27"/>
          <w:szCs w:val="27"/>
        </w:rPr>
        <w:lastRenderedPageBreak/>
        <w:t>TEMA 4 - Objeto de las relaciones jurídicas. Bienes y Cosas. Patrimonio.</w:t>
      </w:r>
    </w:p>
    <w:p w:rsidR="00D04189" w:rsidRDefault="00C3191C">
      <w:pPr>
        <w:numPr>
          <w:ilvl w:val="0"/>
          <w:numId w:val="14"/>
        </w:numPr>
        <w:spacing w:before="280" w:after="280" w:line="240" w:lineRule="auto"/>
        <w:rPr>
          <w:sz w:val="24"/>
          <w:szCs w:val="24"/>
        </w:rPr>
      </w:pPr>
      <w:r>
        <w:rPr>
          <w:sz w:val="24"/>
          <w:szCs w:val="24"/>
        </w:rPr>
        <w:t>Concepto de bienes y de cosas. Diferencia entre ellos.</w:t>
      </w:r>
    </w:p>
    <w:p w:rsidR="00D04189" w:rsidRDefault="00C3191C">
      <w:pPr>
        <w:spacing w:before="280" w:after="0" w:line="240" w:lineRule="auto"/>
        <w:rPr>
          <w:sz w:val="24"/>
          <w:szCs w:val="24"/>
        </w:rPr>
      </w:pPr>
      <w:r>
        <w:rPr>
          <w:sz w:val="24"/>
          <w:szCs w:val="24"/>
        </w:rPr>
        <w:t>Bienes son los objetos del derecho, materiales e inmateriales, susceptibles de valor. Por tanto, incluyen bienes</w:t>
      </w:r>
      <w:r>
        <w:rPr>
          <w:b/>
          <w:sz w:val="24"/>
          <w:szCs w:val="24"/>
        </w:rPr>
        <w:t xml:space="preserve"> individuales</w:t>
      </w:r>
      <w:r>
        <w:rPr>
          <w:sz w:val="24"/>
          <w:szCs w:val="24"/>
        </w:rPr>
        <w:t xml:space="preserve"> (poseen un valor y sobre los cuales las personas pueden ser titulares de derechos individuales), </w:t>
      </w:r>
      <w:r>
        <w:rPr>
          <w:b/>
          <w:sz w:val="24"/>
          <w:szCs w:val="24"/>
        </w:rPr>
        <w:t>colectivos</w:t>
      </w:r>
      <w:r>
        <w:rPr>
          <w:sz w:val="24"/>
          <w:szCs w:val="24"/>
        </w:rPr>
        <w:t xml:space="preserve"> (pertenecen a toda la comunidad, son indivisibles y sin exclusión alguna o apropiación posible) y </w:t>
      </w:r>
      <w:r>
        <w:rPr>
          <w:b/>
          <w:sz w:val="24"/>
          <w:szCs w:val="24"/>
        </w:rPr>
        <w:t>comunitarios</w:t>
      </w:r>
      <w:r>
        <w:rPr>
          <w:sz w:val="24"/>
          <w:szCs w:val="24"/>
        </w:rPr>
        <w:t xml:space="preserve"> (derecho de posesión y propiedad de las comunidades indígenas). Dentro de los individuales tenemos los bienes sin valor económico (valor afectivo, terapéutico, social o humanitario como ser los derechos sobre el cuerpo) y con valor económico (pueden ser cosas o no).</w:t>
      </w:r>
    </w:p>
    <w:p w:rsidR="00D04189" w:rsidRDefault="00C3191C">
      <w:pPr>
        <w:spacing w:after="0" w:line="240" w:lineRule="auto"/>
        <w:rPr>
          <w:sz w:val="24"/>
          <w:szCs w:val="24"/>
        </w:rPr>
      </w:pPr>
      <w:r>
        <w:rPr>
          <w:sz w:val="24"/>
          <w:szCs w:val="24"/>
        </w:rPr>
        <w:t>Las cosas son bienes individuales con valor económico, es decir objetos materiales susceptibles de un valor económico y que sea tangible (ocupe lugar en el espacio y sea perceptible por los sentidos). Incluyen la energía y las fuerzas naturales.</w:t>
      </w:r>
    </w:p>
    <w:p w:rsidR="00D04189" w:rsidRDefault="00C3191C">
      <w:pPr>
        <w:spacing w:after="280" w:line="240" w:lineRule="auto"/>
        <w:rPr>
          <w:sz w:val="24"/>
          <w:szCs w:val="24"/>
        </w:rPr>
      </w:pPr>
      <w:r>
        <w:rPr>
          <w:sz w:val="24"/>
          <w:szCs w:val="24"/>
        </w:rPr>
        <w:t>Los bienes que no son cosas, corresponden a bienes inmateriales con valor económico.</w:t>
      </w:r>
    </w:p>
    <w:p w:rsidR="00D04189" w:rsidRDefault="00C3191C">
      <w:pPr>
        <w:numPr>
          <w:ilvl w:val="0"/>
          <w:numId w:val="14"/>
        </w:numPr>
        <w:pBdr>
          <w:top w:val="nil"/>
          <w:left w:val="nil"/>
          <w:bottom w:val="nil"/>
          <w:right w:val="nil"/>
          <w:between w:val="nil"/>
        </w:pBdr>
        <w:spacing w:after="280" w:line="240" w:lineRule="auto"/>
        <w:rPr>
          <w:color w:val="000000"/>
          <w:sz w:val="24"/>
          <w:szCs w:val="24"/>
        </w:rPr>
      </w:pPr>
      <w:r>
        <w:rPr>
          <w:color w:val="000000"/>
          <w:sz w:val="24"/>
          <w:szCs w:val="24"/>
        </w:rPr>
        <w:t>Clasificación de bienes.</w:t>
      </w:r>
    </w:p>
    <w:p w:rsidR="00D04189" w:rsidRDefault="00C3191C">
      <w:pPr>
        <w:spacing w:after="0" w:line="240" w:lineRule="auto"/>
        <w:rPr>
          <w:sz w:val="24"/>
          <w:szCs w:val="24"/>
        </w:rPr>
      </w:pPr>
      <w:r>
        <w:rPr>
          <w:sz w:val="24"/>
          <w:szCs w:val="24"/>
        </w:rPr>
        <w:t xml:space="preserve">Los bienes se clasifican de acuerdo a su naturaleza y de acuerdo a su titularidad. </w:t>
      </w:r>
    </w:p>
    <w:p w:rsidR="00D04189" w:rsidRDefault="00C3191C">
      <w:pPr>
        <w:spacing w:after="0" w:line="240" w:lineRule="auto"/>
        <w:rPr>
          <w:sz w:val="24"/>
          <w:szCs w:val="24"/>
        </w:rPr>
      </w:pPr>
      <w:r>
        <w:rPr>
          <w:sz w:val="24"/>
          <w:szCs w:val="24"/>
        </w:rPr>
        <w:t>De acuerdo a su naturaleza, los bienes pueden ser:</w:t>
      </w:r>
    </w:p>
    <w:p w:rsidR="00D04189" w:rsidRDefault="00C3191C">
      <w:pPr>
        <w:spacing w:after="0" w:line="240" w:lineRule="auto"/>
        <w:rPr>
          <w:sz w:val="24"/>
          <w:szCs w:val="24"/>
        </w:rPr>
      </w:pPr>
      <w:r>
        <w:rPr>
          <w:sz w:val="24"/>
          <w:szCs w:val="24"/>
        </w:rPr>
        <w:t>• Muebles e inmuebles según si pueden o no desplazarse.</w:t>
      </w:r>
    </w:p>
    <w:p w:rsidR="00D04189" w:rsidRDefault="00C3191C">
      <w:pPr>
        <w:spacing w:after="0" w:line="240" w:lineRule="auto"/>
        <w:rPr>
          <w:sz w:val="24"/>
          <w:szCs w:val="24"/>
        </w:rPr>
      </w:pPr>
      <w:r>
        <w:rPr>
          <w:sz w:val="24"/>
          <w:szCs w:val="24"/>
        </w:rPr>
        <w:t>• Divisibles e indivisibles según puedan ser divididas en porciones reales que se comporten como un todo heterogéneo y que no se destruyan en el intento.</w:t>
      </w:r>
    </w:p>
    <w:p w:rsidR="00D04189" w:rsidRDefault="00C3191C">
      <w:pPr>
        <w:spacing w:after="0" w:line="240" w:lineRule="auto"/>
        <w:rPr>
          <w:sz w:val="24"/>
          <w:szCs w:val="24"/>
        </w:rPr>
      </w:pPr>
      <w:r>
        <w:rPr>
          <w:sz w:val="24"/>
          <w:szCs w:val="24"/>
        </w:rPr>
        <w:t>• Principales y accesorias según si pueden existir por sí mismas o no.</w:t>
      </w:r>
    </w:p>
    <w:p w:rsidR="00D04189" w:rsidRDefault="00C3191C">
      <w:pPr>
        <w:spacing w:after="0" w:line="240" w:lineRule="auto"/>
        <w:rPr>
          <w:sz w:val="24"/>
          <w:szCs w:val="24"/>
        </w:rPr>
      </w:pPr>
      <w:r>
        <w:rPr>
          <w:sz w:val="24"/>
          <w:szCs w:val="24"/>
        </w:rPr>
        <w:t>• Consumibles y no consumibles según su existencia termina o no con el primer uso.</w:t>
      </w:r>
    </w:p>
    <w:p w:rsidR="00D04189" w:rsidRDefault="00C3191C">
      <w:pPr>
        <w:spacing w:after="0" w:line="240" w:lineRule="auto"/>
        <w:rPr>
          <w:sz w:val="24"/>
          <w:szCs w:val="24"/>
        </w:rPr>
      </w:pPr>
      <w:r>
        <w:rPr>
          <w:sz w:val="24"/>
          <w:szCs w:val="24"/>
        </w:rPr>
        <w:t>• Fungibles y no fungibles según si tienen equivalencia que permita reemplazarlas.</w:t>
      </w:r>
    </w:p>
    <w:p w:rsidR="00D04189" w:rsidRDefault="00C3191C">
      <w:pPr>
        <w:spacing w:after="0" w:line="240" w:lineRule="auto"/>
        <w:rPr>
          <w:sz w:val="24"/>
          <w:szCs w:val="24"/>
        </w:rPr>
      </w:pPr>
      <w:r>
        <w:rPr>
          <w:sz w:val="24"/>
          <w:szCs w:val="24"/>
        </w:rPr>
        <w:t>• Dentro y fuera del comercio según si son libremente transmisibles por sus titulares.</w:t>
      </w:r>
    </w:p>
    <w:p w:rsidR="00D04189" w:rsidRDefault="00C3191C">
      <w:pPr>
        <w:spacing w:after="0" w:line="240" w:lineRule="auto"/>
        <w:rPr>
          <w:sz w:val="24"/>
          <w:szCs w:val="24"/>
        </w:rPr>
      </w:pPr>
      <w:r>
        <w:rPr>
          <w:sz w:val="24"/>
          <w:szCs w:val="24"/>
        </w:rPr>
        <w:t>De acuerdo a su titularidad:</w:t>
      </w:r>
    </w:p>
    <w:p w:rsidR="00D04189" w:rsidRDefault="00C3191C">
      <w:pPr>
        <w:spacing w:after="0" w:line="240" w:lineRule="auto"/>
        <w:rPr>
          <w:sz w:val="24"/>
          <w:szCs w:val="24"/>
        </w:rPr>
      </w:pPr>
      <w:r>
        <w:rPr>
          <w:sz w:val="24"/>
          <w:szCs w:val="24"/>
        </w:rPr>
        <w:t>• Del Estado: pueden ser de dominio público que están afectados al uso y goce de todas las personas y de dominio privado son los necesarios para que el Estado funcione.</w:t>
      </w:r>
    </w:p>
    <w:p w:rsidR="00D04189" w:rsidRDefault="00C3191C">
      <w:pPr>
        <w:spacing w:after="0" w:line="240" w:lineRule="auto"/>
        <w:rPr>
          <w:sz w:val="24"/>
          <w:szCs w:val="24"/>
        </w:rPr>
      </w:pPr>
      <w:r>
        <w:rPr>
          <w:sz w:val="24"/>
          <w:szCs w:val="24"/>
        </w:rPr>
        <w:t>• De particulares: mismas características que los del estado de dominio privado,</w:t>
      </w:r>
    </w:p>
    <w:p w:rsidR="00D04189" w:rsidRDefault="00C3191C">
      <w:pPr>
        <w:spacing w:after="280" w:line="240" w:lineRule="auto"/>
        <w:rPr>
          <w:sz w:val="24"/>
          <w:szCs w:val="24"/>
        </w:rPr>
      </w:pPr>
      <w:r>
        <w:rPr>
          <w:sz w:val="24"/>
          <w:szCs w:val="24"/>
        </w:rPr>
        <w:t>• De comunidades indígenas originarias: reconoce la preexistencia de su dominio en las tierras de las comunidades aborígenes organizadas.</w:t>
      </w:r>
    </w:p>
    <w:p w:rsidR="00D04189" w:rsidRDefault="00C3191C">
      <w:pPr>
        <w:numPr>
          <w:ilvl w:val="0"/>
          <w:numId w:val="14"/>
        </w:numPr>
        <w:spacing w:before="280" w:after="280" w:line="240" w:lineRule="auto"/>
        <w:rPr>
          <w:sz w:val="24"/>
          <w:szCs w:val="24"/>
        </w:rPr>
      </w:pPr>
      <w:r>
        <w:rPr>
          <w:sz w:val="24"/>
          <w:szCs w:val="24"/>
        </w:rPr>
        <w:t>Cosas divisibles e indivisibles. De un ejemplo de cosas divisibles. ¿Qué incluye el concepto de unidad económica? Defina las mismas</w:t>
      </w:r>
    </w:p>
    <w:p w:rsidR="00D04189" w:rsidRDefault="00C3191C">
      <w:pPr>
        <w:spacing w:before="280" w:after="0" w:line="240" w:lineRule="auto"/>
        <w:rPr>
          <w:sz w:val="24"/>
          <w:szCs w:val="24"/>
        </w:rPr>
      </w:pPr>
      <w:r>
        <w:rPr>
          <w:sz w:val="24"/>
          <w:szCs w:val="24"/>
        </w:rPr>
        <w:t>Divisibles: cosas que pueden ser divididas en porciones reales sin ser destruidas, cada una de las cuales forma un todo homogéneo y análogo tanto a las otras partes como a la cosa misma. Mantiene su esencia a pesar de dividirse. Ej.: los granos, un pan, una torta, la tierra, el dinero.</w:t>
      </w:r>
    </w:p>
    <w:p w:rsidR="00D04189" w:rsidRDefault="00C3191C">
      <w:pPr>
        <w:spacing w:after="0" w:line="240" w:lineRule="auto"/>
        <w:rPr>
          <w:sz w:val="24"/>
          <w:szCs w:val="24"/>
        </w:rPr>
      </w:pPr>
      <w:r>
        <w:rPr>
          <w:sz w:val="24"/>
          <w:szCs w:val="24"/>
        </w:rPr>
        <w:t>Indivisibles: cosas que no pueden ser divididas porque su fraccionamiento las destruye o vuelve antieconómico su uso y aprovechamiento. Ej.: si parto una mesa y ya no es mesa; lo mismo con una joya, una silla, un auto, un animal, etc.</w:t>
      </w:r>
    </w:p>
    <w:p w:rsidR="00D04189" w:rsidRDefault="00C3191C">
      <w:pPr>
        <w:spacing w:after="0" w:line="240" w:lineRule="auto"/>
        <w:rPr>
          <w:sz w:val="24"/>
          <w:szCs w:val="24"/>
        </w:rPr>
      </w:pPr>
      <w:r>
        <w:rPr>
          <w:sz w:val="24"/>
          <w:szCs w:val="24"/>
        </w:rPr>
        <w:lastRenderedPageBreak/>
        <w:t>Unidad económica urbana: menor superficie de suelo que permite que se asiente sobre ella una construcción destinada a vivienda. En San Miguel de Tucumán, es un terreno de 10x30 m.</w:t>
      </w:r>
    </w:p>
    <w:p w:rsidR="00D04189" w:rsidRDefault="00C3191C">
      <w:pPr>
        <w:spacing w:after="280" w:line="240" w:lineRule="auto"/>
        <w:rPr>
          <w:sz w:val="24"/>
          <w:szCs w:val="24"/>
        </w:rPr>
      </w:pPr>
      <w:r>
        <w:rPr>
          <w:sz w:val="24"/>
          <w:szCs w:val="24"/>
        </w:rPr>
        <w:t>Unidad económica rural: menor superficie plantada con planta típica de la zona para la subsistencia de una familia tipo.</w:t>
      </w:r>
    </w:p>
    <w:p w:rsidR="00D04189" w:rsidRDefault="00C3191C">
      <w:pPr>
        <w:numPr>
          <w:ilvl w:val="0"/>
          <w:numId w:val="14"/>
        </w:numPr>
        <w:spacing w:before="280" w:after="280" w:line="240" w:lineRule="auto"/>
        <w:rPr>
          <w:sz w:val="24"/>
          <w:szCs w:val="24"/>
        </w:rPr>
      </w:pPr>
      <w:r>
        <w:rPr>
          <w:sz w:val="24"/>
          <w:szCs w:val="24"/>
        </w:rPr>
        <w:t>Defina bienes del dominio público y privado del estado. Caracteres. Explique.</w:t>
      </w:r>
    </w:p>
    <w:p w:rsidR="00D04189" w:rsidRDefault="00C3191C">
      <w:pPr>
        <w:spacing w:after="280" w:line="240" w:lineRule="auto"/>
        <w:rPr>
          <w:sz w:val="24"/>
          <w:szCs w:val="24"/>
        </w:rPr>
      </w:pPr>
      <w:r>
        <w:rPr>
          <w:sz w:val="24"/>
          <w:szCs w:val="24"/>
        </w:rPr>
        <w:t>Los bienes del estado se dividen en los del dominio público que están afectados al uso y goce de todas las personas por lo que son inalienables (fuera del comercio), imprescriptibles (no tiene caducidad) e inembargables (no puedo apoderarme o subastarlo). Mientras que, los del dominio privado son los necesarios para que el Estado funcione, ellos pueden enajenarse, prescribir y embargarse.</w:t>
      </w:r>
    </w:p>
    <w:p w:rsidR="00D04189" w:rsidRDefault="00C3191C">
      <w:pPr>
        <w:numPr>
          <w:ilvl w:val="0"/>
          <w:numId w:val="14"/>
        </w:numPr>
        <w:spacing w:before="280" w:after="280" w:line="240" w:lineRule="auto"/>
        <w:rPr>
          <w:sz w:val="24"/>
          <w:szCs w:val="24"/>
        </w:rPr>
      </w:pPr>
      <w:r>
        <w:rPr>
          <w:sz w:val="24"/>
          <w:szCs w:val="24"/>
        </w:rPr>
        <w:t xml:space="preserve">Afectación y desafectación de bienes del dominio público concepto. </w:t>
      </w:r>
    </w:p>
    <w:p w:rsidR="00D04189" w:rsidRDefault="00C3191C">
      <w:pPr>
        <w:spacing w:after="0"/>
        <w:rPr>
          <w:sz w:val="24"/>
          <w:szCs w:val="24"/>
        </w:rPr>
      </w:pPr>
      <w:r>
        <w:rPr>
          <w:sz w:val="24"/>
          <w:szCs w:val="24"/>
        </w:rPr>
        <w:t>AFECTACION: acto por el cual se incorpora un bien al dominio público para satisfacer una finalidad de interés público. Es un acto formal (para ello es necesario una ley)</w:t>
      </w:r>
    </w:p>
    <w:p w:rsidR="00D04189" w:rsidRDefault="00C3191C">
      <w:pPr>
        <w:rPr>
          <w:sz w:val="24"/>
          <w:szCs w:val="24"/>
        </w:rPr>
      </w:pPr>
      <w:r>
        <w:rPr>
          <w:sz w:val="24"/>
          <w:szCs w:val="24"/>
        </w:rPr>
        <w:t>DESAFECTACION: La desafectación de un bien del dominio público al dominio privado del Estado procederá cuando el uso o destino del bien sean “abandonados”</w:t>
      </w:r>
    </w:p>
    <w:p w:rsidR="00D04189" w:rsidRDefault="00C3191C">
      <w:pPr>
        <w:numPr>
          <w:ilvl w:val="0"/>
          <w:numId w:val="14"/>
        </w:numPr>
        <w:spacing w:before="280" w:after="0" w:line="240" w:lineRule="auto"/>
        <w:rPr>
          <w:color w:val="FF0000"/>
          <w:sz w:val="24"/>
          <w:szCs w:val="24"/>
        </w:rPr>
      </w:pPr>
      <w:r>
        <w:rPr>
          <w:color w:val="FF0000"/>
          <w:sz w:val="24"/>
          <w:szCs w:val="24"/>
        </w:rPr>
        <w:t>¿Cómo hace el estado para vender sus bienes?</w:t>
      </w:r>
    </w:p>
    <w:p w:rsidR="00D04189" w:rsidRDefault="00C3191C">
      <w:pPr>
        <w:numPr>
          <w:ilvl w:val="0"/>
          <w:numId w:val="14"/>
        </w:numPr>
        <w:spacing w:after="280" w:line="240" w:lineRule="auto"/>
        <w:rPr>
          <w:color w:val="FF0000"/>
          <w:sz w:val="24"/>
          <w:szCs w:val="24"/>
        </w:rPr>
      </w:pPr>
      <w:r>
        <w:rPr>
          <w:color w:val="FF0000"/>
          <w:sz w:val="24"/>
          <w:szCs w:val="24"/>
        </w:rPr>
        <w:t>¿Cómo hace el estado para comprar? ¿El Estado puede adquirir un bien privado en contra de la voluntad del titular?</w:t>
      </w:r>
    </w:p>
    <w:p w:rsidR="00D04189" w:rsidRDefault="00C3191C">
      <w:pPr>
        <w:spacing w:before="280" w:after="280" w:line="240" w:lineRule="auto"/>
        <w:rPr>
          <w:sz w:val="24"/>
          <w:szCs w:val="24"/>
        </w:rPr>
      </w:pPr>
      <w:r>
        <w:rPr>
          <w:sz w:val="24"/>
          <w:szCs w:val="24"/>
        </w:rPr>
        <w:t xml:space="preserve">El Estado para comprar bienes para su dominio privado lo hace por licitación pública o privada. Otra forma de adquirir bienes es por prescripción adquisitiva o por expropiación por causa de utilidad pública. </w:t>
      </w:r>
    </w:p>
    <w:p w:rsidR="00D04189" w:rsidRDefault="00C3191C">
      <w:pPr>
        <w:numPr>
          <w:ilvl w:val="0"/>
          <w:numId w:val="14"/>
        </w:numPr>
        <w:pBdr>
          <w:top w:val="nil"/>
          <w:left w:val="nil"/>
          <w:bottom w:val="nil"/>
          <w:right w:val="nil"/>
          <w:between w:val="nil"/>
        </w:pBdr>
        <w:spacing w:before="280" w:after="280" w:line="240" w:lineRule="auto"/>
        <w:rPr>
          <w:color w:val="000000"/>
          <w:sz w:val="24"/>
          <w:szCs w:val="24"/>
        </w:rPr>
      </w:pPr>
      <w:r>
        <w:rPr>
          <w:color w:val="000000"/>
          <w:sz w:val="24"/>
          <w:szCs w:val="24"/>
        </w:rPr>
        <w:t xml:space="preserve">Definición de Patrimonio. </w:t>
      </w:r>
    </w:p>
    <w:p w:rsidR="00D04189" w:rsidRDefault="00C3191C">
      <w:pPr>
        <w:spacing w:before="280" w:after="0" w:line="240" w:lineRule="auto"/>
        <w:rPr>
          <w:sz w:val="24"/>
          <w:szCs w:val="24"/>
        </w:rPr>
      </w:pPr>
      <w:r>
        <w:rPr>
          <w:sz w:val="24"/>
          <w:szCs w:val="24"/>
        </w:rPr>
        <w:t>El patrimonio es el conjunto de bienes de las personas. Corresponde a la suma algebraica del debe y del haber, pudiendo ser positivo, negativo, neutro o nulo. No se concibe persona sin patrimonio (aún si mi patrimonio es cero, sigue siendo un patrimonio en cuanto a balance).</w:t>
      </w:r>
    </w:p>
    <w:p w:rsidR="00D04189" w:rsidRDefault="00C3191C">
      <w:pPr>
        <w:spacing w:after="280" w:line="240" w:lineRule="auto"/>
        <w:rPr>
          <w:sz w:val="24"/>
          <w:szCs w:val="24"/>
        </w:rPr>
      </w:pPr>
      <w:r>
        <w:rPr>
          <w:sz w:val="24"/>
          <w:szCs w:val="24"/>
        </w:rPr>
        <w:t>El patrimonio se caracteriza por ser: Único, Indivisible (excepciones Beneficio de inventario, Separación de bienes), Universal, Inalienable, Necesario y Prenda común de los acreedores.</w:t>
      </w:r>
    </w:p>
    <w:p w:rsidR="00D04189" w:rsidRDefault="00C3191C">
      <w:pPr>
        <w:numPr>
          <w:ilvl w:val="0"/>
          <w:numId w:val="14"/>
        </w:numPr>
        <w:pBdr>
          <w:top w:val="nil"/>
          <w:left w:val="nil"/>
          <w:bottom w:val="nil"/>
          <w:right w:val="nil"/>
          <w:between w:val="nil"/>
        </w:pBdr>
        <w:spacing w:before="280" w:after="280" w:line="240" w:lineRule="auto"/>
        <w:rPr>
          <w:color w:val="000000"/>
          <w:sz w:val="24"/>
          <w:szCs w:val="24"/>
        </w:rPr>
      </w:pPr>
      <w:r>
        <w:rPr>
          <w:color w:val="000000"/>
          <w:sz w:val="24"/>
          <w:szCs w:val="24"/>
        </w:rPr>
        <w:t>Patrimonio como prenda común de los acreedores. Función de garantía. Bienes excluyentes. Vivienda. Tipos de acreedores y Privilegios</w:t>
      </w:r>
    </w:p>
    <w:p w:rsidR="00D04189" w:rsidRDefault="00C3191C">
      <w:pPr>
        <w:spacing w:before="280" w:after="280" w:line="240" w:lineRule="auto"/>
        <w:rPr>
          <w:sz w:val="24"/>
          <w:szCs w:val="24"/>
        </w:rPr>
      </w:pPr>
      <w:r>
        <w:rPr>
          <w:sz w:val="24"/>
          <w:szCs w:val="24"/>
        </w:rPr>
        <w:t>El patrimonio es la garantía que los acreedores tienen para el resarcimiento de las deudas, ya que todos los bienes de una persona están obligados al cumplimiento de sus obligaciones, excepto aquellos declarados como inembargables o inejecutables, por ejemplo: instrumentos para el ejercicio de su profesión, ropa e inmuebles, etc.</w:t>
      </w:r>
    </w:p>
    <w:p w:rsidR="00D04189" w:rsidRDefault="00C3191C">
      <w:pPr>
        <w:spacing w:before="280" w:after="280" w:line="240" w:lineRule="auto"/>
        <w:rPr>
          <w:sz w:val="24"/>
          <w:szCs w:val="24"/>
        </w:rPr>
      </w:pPr>
      <w:r>
        <w:rPr>
          <w:sz w:val="24"/>
          <w:szCs w:val="24"/>
        </w:rPr>
        <w:lastRenderedPageBreak/>
        <w:t xml:space="preserve">Vivienda: En un litigio, puede afectarse de forma parcial o total un inmueble destinado a vivienda. No puede afectarse más de un inmueble. El valor del inmueble seleccionado debe ser tal que pueda garantizar la subsistencia de la familia. Si lo supera, debe venderse y adquirirse uno de menor valor que cumpla tales condiciones, pudiéndose utilizar la diferencia en el pago de una deuda. </w:t>
      </w:r>
    </w:p>
    <w:p w:rsidR="00D04189" w:rsidRDefault="00C3191C">
      <w:pPr>
        <w:spacing w:before="280" w:after="0" w:line="240" w:lineRule="auto"/>
        <w:rPr>
          <w:sz w:val="24"/>
          <w:szCs w:val="24"/>
        </w:rPr>
      </w:pPr>
      <w:r>
        <w:rPr>
          <w:sz w:val="24"/>
          <w:szCs w:val="24"/>
        </w:rPr>
        <w:t>La ley distingue distintos tipos de acreedores según sus posibilidades de cobrar los créditos:</w:t>
      </w:r>
    </w:p>
    <w:p w:rsidR="00D04189" w:rsidRDefault="00C3191C">
      <w:pPr>
        <w:numPr>
          <w:ilvl w:val="0"/>
          <w:numId w:val="4"/>
        </w:numPr>
        <w:pBdr>
          <w:top w:val="nil"/>
          <w:left w:val="nil"/>
          <w:bottom w:val="nil"/>
          <w:right w:val="nil"/>
          <w:between w:val="nil"/>
        </w:pBdr>
        <w:spacing w:after="0" w:line="240" w:lineRule="auto"/>
        <w:rPr>
          <w:color w:val="000000"/>
          <w:sz w:val="24"/>
          <w:szCs w:val="24"/>
        </w:rPr>
      </w:pPr>
      <w:r>
        <w:rPr>
          <w:color w:val="000000"/>
          <w:sz w:val="24"/>
          <w:szCs w:val="24"/>
          <w:u w:val="single"/>
        </w:rPr>
        <w:t>Acreedores privilegiados</w:t>
      </w:r>
      <w:r>
        <w:rPr>
          <w:color w:val="000000"/>
          <w:sz w:val="24"/>
          <w:szCs w:val="24"/>
        </w:rPr>
        <w:t>: cobra antes que los demás acreedores. Estos pueden ser: Generales: los derechos recaen sobre la generalidad de los bienes del deudor. Especiales: estos privilegios producen efecto sobre bienes determinados. Ej.: el locador tiene privilegios para el cobro de alquileres adeudados sobre los bienes muebles que sean propiedad del locatario.</w:t>
      </w:r>
    </w:p>
    <w:p w:rsidR="00D04189" w:rsidRDefault="00C3191C">
      <w:pPr>
        <w:numPr>
          <w:ilvl w:val="0"/>
          <w:numId w:val="4"/>
        </w:numPr>
        <w:pBdr>
          <w:top w:val="nil"/>
          <w:left w:val="nil"/>
          <w:bottom w:val="nil"/>
          <w:right w:val="nil"/>
          <w:between w:val="nil"/>
        </w:pBdr>
        <w:spacing w:after="0" w:line="240" w:lineRule="auto"/>
        <w:rPr>
          <w:color w:val="000000"/>
          <w:sz w:val="24"/>
          <w:szCs w:val="24"/>
        </w:rPr>
      </w:pPr>
      <w:r>
        <w:rPr>
          <w:color w:val="000000"/>
          <w:sz w:val="24"/>
          <w:szCs w:val="24"/>
          <w:u w:val="single"/>
        </w:rPr>
        <w:t>Acreedores con derechos de garantía</w:t>
      </w:r>
      <w:r w:rsidR="00AE7525">
        <w:rPr>
          <w:color w:val="000000"/>
          <w:sz w:val="24"/>
          <w:szCs w:val="24"/>
          <w:u w:val="single"/>
        </w:rPr>
        <w:t>:</w:t>
      </w:r>
      <w:r>
        <w:rPr>
          <w:color w:val="000000"/>
          <w:sz w:val="24"/>
          <w:szCs w:val="24"/>
        </w:rPr>
        <w:t xml:space="preserve"> </w:t>
      </w:r>
      <w:r w:rsidR="00AE7525">
        <w:rPr>
          <w:color w:val="000000"/>
          <w:sz w:val="24"/>
          <w:szCs w:val="24"/>
        </w:rPr>
        <w:t xml:space="preserve">Son los que tienen establecido un derecho real a su favor, sobre algún bien determinado del deudor. </w:t>
      </w:r>
      <w:r>
        <w:rPr>
          <w:color w:val="000000"/>
          <w:sz w:val="24"/>
          <w:szCs w:val="24"/>
        </w:rPr>
        <w:t>El privilegio alcanza hasta el valor de la cosa mueble o inmueble dado en garantía (hipoteca o prenda). Si la deuda no se cubre, el saldo queda incluido en acreedores comunes.</w:t>
      </w:r>
    </w:p>
    <w:p w:rsidR="00D04189" w:rsidRDefault="00C3191C">
      <w:pPr>
        <w:numPr>
          <w:ilvl w:val="0"/>
          <w:numId w:val="4"/>
        </w:numPr>
        <w:pBdr>
          <w:top w:val="nil"/>
          <w:left w:val="nil"/>
          <w:bottom w:val="nil"/>
          <w:right w:val="nil"/>
          <w:between w:val="nil"/>
        </w:pBdr>
        <w:spacing w:after="280" w:line="240" w:lineRule="auto"/>
        <w:rPr>
          <w:color w:val="000000"/>
          <w:sz w:val="24"/>
          <w:szCs w:val="24"/>
        </w:rPr>
      </w:pPr>
      <w:r>
        <w:rPr>
          <w:color w:val="000000"/>
          <w:sz w:val="24"/>
          <w:szCs w:val="24"/>
          <w:u w:val="single"/>
        </w:rPr>
        <w:t>Acreedores comunes o quirografarios</w:t>
      </w:r>
      <w:r>
        <w:rPr>
          <w:color w:val="000000"/>
          <w:sz w:val="24"/>
          <w:szCs w:val="24"/>
        </w:rPr>
        <w:t xml:space="preserve"> No tienen preferencia alguna. Luego de pagar a los acreedores anteriores, si los bienes restantes no alcanzan a cubrir las deudas correspondientes, se los prorrateará proporcionalmente al monto de la deuda de cada uno.</w:t>
      </w:r>
    </w:p>
    <w:p w:rsidR="00D04189" w:rsidRDefault="00C3191C">
      <w:r>
        <w:br w:type="page"/>
      </w:r>
    </w:p>
    <w:p w:rsidR="00D04189" w:rsidRDefault="00C3191C">
      <w:pPr>
        <w:spacing w:before="280" w:after="280" w:line="240" w:lineRule="auto"/>
        <w:rPr>
          <w:b/>
          <w:sz w:val="27"/>
          <w:szCs w:val="27"/>
        </w:rPr>
      </w:pPr>
      <w:r>
        <w:rPr>
          <w:b/>
          <w:sz w:val="27"/>
          <w:szCs w:val="27"/>
        </w:rPr>
        <w:lastRenderedPageBreak/>
        <w:t>TEMA 5 - Hechos y actos jurídicos.</w:t>
      </w:r>
    </w:p>
    <w:p w:rsidR="00D04189" w:rsidRDefault="00C3191C">
      <w:pPr>
        <w:numPr>
          <w:ilvl w:val="0"/>
          <w:numId w:val="1"/>
        </w:numPr>
        <w:spacing w:before="280" w:after="280" w:line="240" w:lineRule="auto"/>
        <w:rPr>
          <w:sz w:val="24"/>
          <w:szCs w:val="24"/>
        </w:rPr>
      </w:pPr>
      <w:r>
        <w:rPr>
          <w:sz w:val="24"/>
          <w:szCs w:val="24"/>
        </w:rPr>
        <w:t>Concepto de hecho</w:t>
      </w:r>
      <w:r w:rsidR="00FC3EEE">
        <w:rPr>
          <w:sz w:val="24"/>
          <w:szCs w:val="24"/>
        </w:rPr>
        <w:t xml:space="preserve"> jurídico</w:t>
      </w:r>
      <w:r>
        <w:rPr>
          <w:sz w:val="24"/>
          <w:szCs w:val="24"/>
        </w:rPr>
        <w:t xml:space="preserve"> y acto jurídico y simple acto jurídico. </w:t>
      </w:r>
    </w:p>
    <w:p w:rsidR="00D04189" w:rsidRDefault="00C3191C">
      <w:pPr>
        <w:spacing w:before="280" w:after="0" w:line="240" w:lineRule="auto"/>
        <w:rPr>
          <w:sz w:val="24"/>
          <w:szCs w:val="24"/>
        </w:rPr>
      </w:pPr>
      <w:r w:rsidRPr="00BE056E">
        <w:rPr>
          <w:sz w:val="24"/>
          <w:szCs w:val="24"/>
          <w:u w:val="single"/>
        </w:rPr>
        <w:t>Hecho jurídico</w:t>
      </w:r>
      <w:r>
        <w:rPr>
          <w:sz w:val="24"/>
          <w:szCs w:val="24"/>
        </w:rPr>
        <w:t xml:space="preserve"> es el </w:t>
      </w:r>
      <w:r w:rsidRPr="00BE056E">
        <w:rPr>
          <w:b/>
          <w:sz w:val="24"/>
          <w:szCs w:val="24"/>
        </w:rPr>
        <w:t>acontecimiento</w:t>
      </w:r>
      <w:r>
        <w:rPr>
          <w:sz w:val="24"/>
          <w:szCs w:val="24"/>
        </w:rPr>
        <w:t xml:space="preserve"> que </w:t>
      </w:r>
      <w:r w:rsidRPr="00FC3EEE">
        <w:rPr>
          <w:b/>
          <w:sz w:val="24"/>
          <w:szCs w:val="24"/>
        </w:rPr>
        <w:t>produce</w:t>
      </w:r>
      <w:r>
        <w:rPr>
          <w:sz w:val="24"/>
          <w:szCs w:val="24"/>
        </w:rPr>
        <w:t xml:space="preserve"> el nacimiento, modificación o extinción de una relación o situación jurídica. Pueden ser extraños a la acción humana o ejecutados por el hombre voluntaria o involuntariamente, es decir, con discernimiento, intención y libertad o sin ellas.</w:t>
      </w:r>
      <w:r w:rsidR="00237CB1">
        <w:rPr>
          <w:sz w:val="24"/>
          <w:szCs w:val="24"/>
        </w:rPr>
        <w:t xml:space="preserve"> Ejemplo: un accidente </w:t>
      </w:r>
      <w:r w:rsidR="006B7006">
        <w:rPr>
          <w:sz w:val="24"/>
          <w:szCs w:val="24"/>
        </w:rPr>
        <w:t xml:space="preserve">de autos </w:t>
      </w:r>
      <w:r w:rsidR="00237CB1">
        <w:rPr>
          <w:sz w:val="24"/>
          <w:szCs w:val="24"/>
        </w:rPr>
        <w:t>sería un hecho jurídico.</w:t>
      </w:r>
    </w:p>
    <w:p w:rsidR="00237CB1" w:rsidRDefault="00C3191C" w:rsidP="00FC3EEE">
      <w:pPr>
        <w:spacing w:after="0" w:line="240" w:lineRule="auto"/>
        <w:rPr>
          <w:sz w:val="24"/>
          <w:szCs w:val="24"/>
        </w:rPr>
      </w:pPr>
      <w:r w:rsidRPr="00BE056E">
        <w:rPr>
          <w:sz w:val="24"/>
          <w:szCs w:val="24"/>
          <w:u w:val="single"/>
        </w:rPr>
        <w:t>Acto jurídico</w:t>
      </w:r>
      <w:r>
        <w:rPr>
          <w:sz w:val="24"/>
          <w:szCs w:val="24"/>
        </w:rPr>
        <w:t xml:space="preserve"> es la </w:t>
      </w:r>
      <w:r w:rsidRPr="00BE056E">
        <w:rPr>
          <w:b/>
          <w:sz w:val="24"/>
          <w:szCs w:val="24"/>
        </w:rPr>
        <w:t>acción voluntaria y lícita</w:t>
      </w:r>
      <w:r>
        <w:rPr>
          <w:sz w:val="24"/>
          <w:szCs w:val="24"/>
        </w:rPr>
        <w:t xml:space="preserve"> que </w:t>
      </w:r>
      <w:r w:rsidRPr="00FC3EEE">
        <w:rPr>
          <w:b/>
          <w:sz w:val="24"/>
          <w:szCs w:val="24"/>
        </w:rPr>
        <w:t>tiene como fin</w:t>
      </w:r>
      <w:r>
        <w:rPr>
          <w:sz w:val="24"/>
          <w:szCs w:val="24"/>
        </w:rPr>
        <w:t xml:space="preserve"> </w:t>
      </w:r>
      <w:r w:rsidR="00BE056E">
        <w:rPr>
          <w:sz w:val="24"/>
          <w:szCs w:val="24"/>
        </w:rPr>
        <w:t>el nacimiento, modificación o extinción de una relación o situación jurídica</w:t>
      </w:r>
      <w:r>
        <w:rPr>
          <w:sz w:val="24"/>
          <w:szCs w:val="24"/>
        </w:rPr>
        <w:t xml:space="preserve">. </w:t>
      </w:r>
      <w:r w:rsidR="00237CB1">
        <w:rPr>
          <w:sz w:val="24"/>
          <w:szCs w:val="24"/>
        </w:rPr>
        <w:t xml:space="preserve">Ejemplo: </w:t>
      </w:r>
      <w:r w:rsidR="00BE056E">
        <w:rPr>
          <w:sz w:val="24"/>
          <w:szCs w:val="24"/>
        </w:rPr>
        <w:t>la firma del contrato sería un</w:t>
      </w:r>
      <w:r>
        <w:rPr>
          <w:sz w:val="24"/>
          <w:szCs w:val="24"/>
        </w:rPr>
        <w:t xml:space="preserve"> acto jurídico.</w:t>
      </w:r>
    </w:p>
    <w:p w:rsidR="00FC3EEE" w:rsidRDefault="00FC3EEE" w:rsidP="00237CB1">
      <w:pPr>
        <w:spacing w:line="240" w:lineRule="auto"/>
        <w:rPr>
          <w:sz w:val="24"/>
          <w:szCs w:val="24"/>
        </w:rPr>
      </w:pPr>
      <w:r>
        <w:rPr>
          <w:sz w:val="24"/>
          <w:szCs w:val="24"/>
          <w:u w:val="single"/>
        </w:rPr>
        <w:t>S</w:t>
      </w:r>
      <w:r w:rsidRPr="00FC3EEE">
        <w:rPr>
          <w:sz w:val="24"/>
          <w:szCs w:val="24"/>
          <w:u w:val="single"/>
        </w:rPr>
        <w:t>imple acto lícito jurídico</w:t>
      </w:r>
      <w:r w:rsidRPr="00FC3EEE">
        <w:rPr>
          <w:sz w:val="24"/>
          <w:szCs w:val="24"/>
        </w:rPr>
        <w:t xml:space="preserve"> es </w:t>
      </w:r>
      <w:r>
        <w:rPr>
          <w:sz w:val="24"/>
          <w:szCs w:val="24"/>
        </w:rPr>
        <w:t xml:space="preserve">la </w:t>
      </w:r>
      <w:r w:rsidRPr="00BE056E">
        <w:rPr>
          <w:b/>
          <w:sz w:val="24"/>
          <w:szCs w:val="24"/>
        </w:rPr>
        <w:t>acción voluntaria y lícita</w:t>
      </w:r>
      <w:r w:rsidRPr="00FC3EEE">
        <w:rPr>
          <w:sz w:val="24"/>
          <w:szCs w:val="24"/>
        </w:rPr>
        <w:t xml:space="preserve"> </w:t>
      </w:r>
      <w:r w:rsidRPr="00FC3EEE">
        <w:rPr>
          <w:b/>
          <w:sz w:val="24"/>
          <w:szCs w:val="24"/>
        </w:rPr>
        <w:t>de la que resulta</w:t>
      </w:r>
      <w:r w:rsidRPr="00FC3EEE">
        <w:rPr>
          <w:sz w:val="24"/>
          <w:szCs w:val="24"/>
        </w:rPr>
        <w:t xml:space="preserve"> alguna adquisición, modificación o extinción de relaciones o situaciones jurídicas.</w:t>
      </w:r>
    </w:p>
    <w:p w:rsidR="00D04189" w:rsidRDefault="00C3191C" w:rsidP="00FC3EEE">
      <w:pPr>
        <w:numPr>
          <w:ilvl w:val="0"/>
          <w:numId w:val="1"/>
        </w:numPr>
        <w:pBdr>
          <w:top w:val="nil"/>
          <w:left w:val="nil"/>
          <w:bottom w:val="nil"/>
          <w:right w:val="nil"/>
          <w:between w:val="nil"/>
        </w:pBdr>
        <w:spacing w:before="240" w:after="280" w:line="240" w:lineRule="auto"/>
        <w:rPr>
          <w:color w:val="000000"/>
          <w:sz w:val="24"/>
          <w:szCs w:val="24"/>
        </w:rPr>
      </w:pPr>
      <w:r>
        <w:rPr>
          <w:color w:val="000000"/>
          <w:sz w:val="24"/>
          <w:szCs w:val="24"/>
        </w:rPr>
        <w:t>Clasificación de los actos jurídicos.</w:t>
      </w:r>
    </w:p>
    <w:p w:rsidR="00D04189" w:rsidRDefault="00C3191C">
      <w:pPr>
        <w:spacing w:after="280" w:line="240" w:lineRule="auto"/>
        <w:rPr>
          <w:color w:val="FF0000"/>
          <w:sz w:val="24"/>
          <w:szCs w:val="24"/>
        </w:rPr>
      </w:pPr>
      <w:r>
        <w:rPr>
          <w:color w:val="FF0000"/>
          <w:sz w:val="24"/>
          <w:szCs w:val="24"/>
        </w:rPr>
        <w:t>Pueden ser actos positivos o negativos (necesidad o no de la realización de un acto para que un derecho comience o acabe), unilaterales o bilaterales (cuando requiere la voluntad de 1 o varias personas), actos entre vivos o de última voluntad (inicio de su efecto antes o después del fallecimiento), onerosos o gratuitos (si confiere ventaja económica a las partes o se beneficia únicamente una de ellas), formales y no formales (cuenta con especificaciones o no por medio de leyes), patrimoniales o extra-patrimoniales (tienen contenido económico o se refieren a derechos y obligaciones).</w:t>
      </w:r>
    </w:p>
    <w:p w:rsidR="00D04189" w:rsidRDefault="00C3191C">
      <w:pPr>
        <w:numPr>
          <w:ilvl w:val="0"/>
          <w:numId w:val="1"/>
        </w:numPr>
        <w:spacing w:before="280" w:after="280" w:line="240" w:lineRule="auto"/>
        <w:rPr>
          <w:sz w:val="24"/>
          <w:szCs w:val="24"/>
        </w:rPr>
      </w:pPr>
      <w:r>
        <w:rPr>
          <w:sz w:val="24"/>
          <w:szCs w:val="24"/>
        </w:rPr>
        <w:t xml:space="preserve">Vicios de los actos jurídicos: voluntad, simulación, fraude y lesión. </w:t>
      </w:r>
    </w:p>
    <w:p w:rsidR="001D1812" w:rsidRDefault="001D1812">
      <w:pPr>
        <w:spacing w:after="0" w:line="240" w:lineRule="auto"/>
        <w:rPr>
          <w:sz w:val="24"/>
          <w:szCs w:val="24"/>
        </w:rPr>
      </w:pPr>
      <w:r>
        <w:rPr>
          <w:sz w:val="24"/>
          <w:szCs w:val="24"/>
        </w:rPr>
        <w:t>S</w:t>
      </w:r>
      <w:r w:rsidR="00C3191C">
        <w:rPr>
          <w:sz w:val="24"/>
          <w:szCs w:val="24"/>
        </w:rPr>
        <w:t xml:space="preserve">on los defectos que puede tener un acto jurídico, que pueden producir la invalidez del mismo. </w:t>
      </w:r>
    </w:p>
    <w:p w:rsidR="00D04189" w:rsidRDefault="00C3191C">
      <w:pPr>
        <w:spacing w:after="0" w:line="240" w:lineRule="auto"/>
        <w:rPr>
          <w:sz w:val="24"/>
          <w:szCs w:val="24"/>
        </w:rPr>
      </w:pPr>
      <w:r>
        <w:rPr>
          <w:sz w:val="24"/>
          <w:szCs w:val="24"/>
        </w:rPr>
        <w:t>Existen tres tipos</w:t>
      </w:r>
      <w:r w:rsidR="001D1812">
        <w:rPr>
          <w:sz w:val="24"/>
          <w:szCs w:val="24"/>
        </w:rPr>
        <w:t xml:space="preserve"> de </w:t>
      </w:r>
      <w:r w:rsidR="001D1812" w:rsidRPr="001D1812">
        <w:rPr>
          <w:sz w:val="24"/>
          <w:szCs w:val="24"/>
          <w:u w:val="single"/>
        </w:rPr>
        <w:t>vicios de la voluntad</w:t>
      </w:r>
      <w:r>
        <w:rPr>
          <w:sz w:val="24"/>
          <w:szCs w:val="24"/>
        </w:rPr>
        <w:t xml:space="preserve">: </w:t>
      </w:r>
    </w:p>
    <w:p w:rsidR="00D04189" w:rsidRDefault="00C3191C">
      <w:pPr>
        <w:spacing w:after="0" w:line="240" w:lineRule="auto"/>
        <w:ind w:left="360"/>
        <w:rPr>
          <w:sz w:val="24"/>
          <w:szCs w:val="24"/>
        </w:rPr>
      </w:pPr>
      <w:r>
        <w:rPr>
          <w:sz w:val="24"/>
          <w:szCs w:val="24"/>
        </w:rPr>
        <w:t xml:space="preserve">• </w:t>
      </w:r>
      <w:r w:rsidRPr="001D1812">
        <w:rPr>
          <w:b/>
          <w:sz w:val="24"/>
          <w:szCs w:val="24"/>
        </w:rPr>
        <w:t>Error o ignorancia</w:t>
      </w:r>
      <w:r>
        <w:rPr>
          <w:sz w:val="24"/>
          <w:szCs w:val="24"/>
        </w:rPr>
        <w:t xml:space="preserve">: conocimiento falso o desconocimiento que se tiene sobre algo. Pueden ser de hecho esencial (vicia la voluntad e impiden la formación del acto), de derecho (reposa en el régimen legal aplicable, presuntamente conocido) y de cálculo (no anula el acto, sólo se lo debe corregir). </w:t>
      </w:r>
    </w:p>
    <w:p w:rsidR="00D04189" w:rsidRDefault="00C3191C">
      <w:pPr>
        <w:spacing w:after="0" w:line="240" w:lineRule="auto"/>
        <w:ind w:left="360"/>
        <w:rPr>
          <w:sz w:val="24"/>
          <w:szCs w:val="24"/>
        </w:rPr>
      </w:pPr>
      <w:r>
        <w:rPr>
          <w:sz w:val="24"/>
          <w:szCs w:val="24"/>
        </w:rPr>
        <w:t xml:space="preserve">• </w:t>
      </w:r>
      <w:r w:rsidRPr="001D1812">
        <w:rPr>
          <w:b/>
          <w:sz w:val="24"/>
          <w:szCs w:val="24"/>
        </w:rPr>
        <w:t>Dolo</w:t>
      </w:r>
      <w:r>
        <w:rPr>
          <w:sz w:val="24"/>
          <w:szCs w:val="24"/>
        </w:rPr>
        <w:t>: afirmación de lo falso o disimulación de lo verdadero que se cumple para la celebración del acto. Se considera que el acto no se hubiera realizado de haberlo conocido. Puede ser esencial (</w:t>
      </w:r>
      <w:r w:rsidR="001D1812">
        <w:rPr>
          <w:sz w:val="24"/>
          <w:szCs w:val="24"/>
        </w:rPr>
        <w:t xml:space="preserve">anula el acto por ser </w:t>
      </w:r>
      <w:r>
        <w:rPr>
          <w:sz w:val="24"/>
          <w:szCs w:val="24"/>
        </w:rPr>
        <w:t>determinante de la voluntad ajena), incidental (no afecta l</w:t>
      </w:r>
      <w:r w:rsidR="001D1812">
        <w:rPr>
          <w:sz w:val="24"/>
          <w:szCs w:val="24"/>
        </w:rPr>
        <w:t>a validez</w:t>
      </w:r>
      <w:r>
        <w:rPr>
          <w:sz w:val="24"/>
          <w:szCs w:val="24"/>
        </w:rPr>
        <w:t xml:space="preserve">). Se debe responder por el daño causado. </w:t>
      </w:r>
    </w:p>
    <w:p w:rsidR="00D04189" w:rsidRDefault="00C3191C">
      <w:pPr>
        <w:spacing w:after="0" w:line="240" w:lineRule="auto"/>
        <w:ind w:left="360"/>
        <w:rPr>
          <w:sz w:val="24"/>
          <w:szCs w:val="24"/>
        </w:rPr>
      </w:pPr>
      <w:r>
        <w:rPr>
          <w:sz w:val="24"/>
          <w:szCs w:val="24"/>
        </w:rPr>
        <w:t xml:space="preserve">• </w:t>
      </w:r>
      <w:r w:rsidRPr="001D1812">
        <w:rPr>
          <w:b/>
          <w:sz w:val="24"/>
          <w:szCs w:val="24"/>
        </w:rPr>
        <w:t>Violencia</w:t>
      </w:r>
      <w:r>
        <w:rPr>
          <w:sz w:val="24"/>
          <w:szCs w:val="24"/>
        </w:rPr>
        <w:t xml:space="preserve">: coerción grave, irresistible e injusta ejercida sobre una persona para obligarla a actuar contra su voluntad, puede ser física o moral. Causan la nulidad del acto y se debe responder por el daño causado. </w:t>
      </w:r>
    </w:p>
    <w:p w:rsidR="00D04189" w:rsidRDefault="00C3191C">
      <w:pPr>
        <w:spacing w:after="0" w:line="240" w:lineRule="auto"/>
        <w:rPr>
          <w:sz w:val="24"/>
          <w:szCs w:val="24"/>
        </w:rPr>
      </w:pPr>
      <w:r>
        <w:rPr>
          <w:sz w:val="24"/>
          <w:szCs w:val="24"/>
        </w:rPr>
        <w:t xml:space="preserve">La </w:t>
      </w:r>
      <w:r w:rsidRPr="001D1812">
        <w:rPr>
          <w:sz w:val="24"/>
          <w:szCs w:val="24"/>
          <w:u w:val="single"/>
        </w:rPr>
        <w:t>Simulación</w:t>
      </w:r>
      <w:r>
        <w:rPr>
          <w:sz w:val="24"/>
          <w:szCs w:val="24"/>
        </w:rPr>
        <w:t xml:space="preserve"> corresponde cuando se encubre el carácter jurídico de un acto bajo la apariencia de otro. </w:t>
      </w:r>
    </w:p>
    <w:p w:rsidR="00D04189" w:rsidRDefault="00C3191C">
      <w:pPr>
        <w:spacing w:after="0" w:line="240" w:lineRule="auto"/>
        <w:rPr>
          <w:sz w:val="24"/>
          <w:szCs w:val="24"/>
        </w:rPr>
      </w:pPr>
      <w:r>
        <w:rPr>
          <w:sz w:val="24"/>
          <w:szCs w:val="24"/>
        </w:rPr>
        <w:t xml:space="preserve">El </w:t>
      </w:r>
      <w:r w:rsidRPr="001D1812">
        <w:rPr>
          <w:sz w:val="24"/>
          <w:szCs w:val="24"/>
          <w:u w:val="single"/>
        </w:rPr>
        <w:t>Fraude</w:t>
      </w:r>
      <w:r>
        <w:rPr>
          <w:sz w:val="24"/>
          <w:szCs w:val="24"/>
        </w:rPr>
        <w:t xml:space="preserve"> ocurre cuando una de las partes de un acto jurídico decide formar con otro para perjudicar o engañar a un tercero. Ej.: vendo mis bienes para que no sean embargados. </w:t>
      </w:r>
    </w:p>
    <w:p w:rsidR="00D04189" w:rsidRDefault="00C3191C">
      <w:pPr>
        <w:spacing w:after="0" w:line="240" w:lineRule="auto"/>
        <w:rPr>
          <w:sz w:val="24"/>
          <w:szCs w:val="24"/>
        </w:rPr>
      </w:pPr>
      <w:r>
        <w:rPr>
          <w:sz w:val="24"/>
          <w:szCs w:val="24"/>
        </w:rPr>
        <w:lastRenderedPageBreak/>
        <w:t xml:space="preserve">La </w:t>
      </w:r>
      <w:r w:rsidRPr="001D1812">
        <w:rPr>
          <w:sz w:val="24"/>
          <w:szCs w:val="24"/>
          <w:u w:val="single"/>
        </w:rPr>
        <w:t>Lesión</w:t>
      </w:r>
      <w:r>
        <w:rPr>
          <w:sz w:val="24"/>
          <w:szCs w:val="24"/>
        </w:rPr>
        <w:t xml:space="preserve"> existe cuando una parte, explotando la necesidad o inexperiencia de la otra, obtiene una ventaja patrimonial desproporcionada y sin justificación. </w:t>
      </w:r>
    </w:p>
    <w:p w:rsidR="00D04189" w:rsidRDefault="00D04189">
      <w:pPr>
        <w:spacing w:after="0" w:line="240" w:lineRule="auto"/>
        <w:rPr>
          <w:sz w:val="24"/>
          <w:szCs w:val="24"/>
        </w:rPr>
      </w:pPr>
    </w:p>
    <w:p w:rsidR="00D04189" w:rsidRDefault="00C3191C">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 xml:space="preserve">forma y prueba </w:t>
      </w:r>
    </w:p>
    <w:p w:rsidR="00D04189" w:rsidRDefault="00C3191C">
      <w:pPr>
        <w:spacing w:after="0" w:line="240" w:lineRule="auto"/>
        <w:rPr>
          <w:sz w:val="24"/>
          <w:szCs w:val="24"/>
        </w:rPr>
      </w:pPr>
      <w:r>
        <w:rPr>
          <w:sz w:val="24"/>
          <w:szCs w:val="24"/>
        </w:rPr>
        <w:t>Las formas y pruebas son el conjunto de solemnidades (formalidades) que la ley exige que deben cumplirse para que un acto jurídico pueda considerarse válido. La falta de formalidades trae como consecuencia la nulidad del acto. Ej. de formas: escritura del acta, presencia de testigos.</w:t>
      </w:r>
    </w:p>
    <w:p w:rsidR="00D04189" w:rsidRDefault="00C3191C">
      <w:pPr>
        <w:spacing w:after="0" w:line="240" w:lineRule="auto"/>
        <w:rPr>
          <w:sz w:val="24"/>
          <w:szCs w:val="24"/>
        </w:rPr>
      </w:pPr>
      <w:r>
        <w:rPr>
          <w:sz w:val="24"/>
          <w:szCs w:val="24"/>
        </w:rPr>
        <w:t>Existe libertad de formas, es decir, las partes pueden utilizar la que les resulte conveniente, cuando la ley no designa una forma determinada. En los casos en que la forma sea impuesta, el acto no queda concluido mientras no se cumpla con la forma prevista. Sin embargo, vale como acto en el que las partes se han obligado a cumplir con dicha formalidad.</w:t>
      </w:r>
    </w:p>
    <w:p w:rsidR="00D04189" w:rsidRDefault="00C3191C">
      <w:pPr>
        <w:spacing w:after="0" w:line="240" w:lineRule="auto"/>
        <w:rPr>
          <w:sz w:val="24"/>
          <w:szCs w:val="24"/>
        </w:rPr>
      </w:pPr>
      <w:r>
        <w:rPr>
          <w:sz w:val="24"/>
          <w:szCs w:val="24"/>
        </w:rPr>
        <w:t>Existen 2 formas: instrumentos públicos y privados.</w:t>
      </w:r>
    </w:p>
    <w:p w:rsidR="00D04189" w:rsidRDefault="00C3191C">
      <w:pPr>
        <w:numPr>
          <w:ilvl w:val="0"/>
          <w:numId w:val="1"/>
        </w:numPr>
        <w:spacing w:before="280" w:after="280" w:line="240" w:lineRule="auto"/>
        <w:rPr>
          <w:sz w:val="24"/>
          <w:szCs w:val="24"/>
        </w:rPr>
      </w:pPr>
      <w:r>
        <w:rPr>
          <w:sz w:val="24"/>
          <w:szCs w:val="24"/>
        </w:rPr>
        <w:t xml:space="preserve">Modalidades de los Actos jurídicos. Ineficacia. </w:t>
      </w:r>
    </w:p>
    <w:p w:rsidR="00D04189" w:rsidRDefault="00C3191C">
      <w:pPr>
        <w:numPr>
          <w:ilvl w:val="0"/>
          <w:numId w:val="8"/>
        </w:numPr>
        <w:pBdr>
          <w:top w:val="nil"/>
          <w:left w:val="nil"/>
          <w:bottom w:val="nil"/>
          <w:right w:val="nil"/>
          <w:between w:val="nil"/>
        </w:pBdr>
        <w:spacing w:after="0"/>
        <w:rPr>
          <w:color w:val="000000"/>
          <w:sz w:val="24"/>
          <w:szCs w:val="24"/>
        </w:rPr>
      </w:pPr>
      <w:r>
        <w:rPr>
          <w:color w:val="000000"/>
          <w:sz w:val="24"/>
          <w:szCs w:val="24"/>
        </w:rPr>
        <w:t>Condición: cláusula por la cual las partes subordinan su eficacia/resolución a un hecho futuro o incierto. Si la condición no se cumple, nunca existió dicha obligación.</w:t>
      </w:r>
    </w:p>
    <w:p w:rsidR="00D04189" w:rsidRDefault="00C3191C">
      <w:pPr>
        <w:numPr>
          <w:ilvl w:val="0"/>
          <w:numId w:val="8"/>
        </w:numPr>
        <w:pBdr>
          <w:top w:val="nil"/>
          <w:left w:val="nil"/>
          <w:bottom w:val="nil"/>
          <w:right w:val="nil"/>
          <w:between w:val="nil"/>
        </w:pBdr>
        <w:spacing w:after="0"/>
        <w:rPr>
          <w:color w:val="000000"/>
          <w:sz w:val="24"/>
          <w:szCs w:val="24"/>
        </w:rPr>
      </w:pPr>
      <w:r>
        <w:rPr>
          <w:color w:val="000000"/>
          <w:sz w:val="24"/>
          <w:szCs w:val="24"/>
        </w:rPr>
        <w:t>Plazo: se sub</w:t>
      </w:r>
      <w:r w:rsidR="00F47BC2">
        <w:rPr>
          <w:color w:val="000000"/>
          <w:sz w:val="24"/>
          <w:szCs w:val="24"/>
        </w:rPr>
        <w:t xml:space="preserve">ordina el ejercicio </w:t>
      </w:r>
      <w:r>
        <w:rPr>
          <w:color w:val="000000"/>
          <w:sz w:val="24"/>
          <w:szCs w:val="24"/>
        </w:rPr>
        <w:t>a un hecho futuro pero cierto.</w:t>
      </w:r>
    </w:p>
    <w:p w:rsidR="00D04189" w:rsidRDefault="00C3191C">
      <w:pPr>
        <w:numPr>
          <w:ilvl w:val="0"/>
          <w:numId w:val="8"/>
        </w:numPr>
        <w:pBdr>
          <w:top w:val="nil"/>
          <w:left w:val="nil"/>
          <w:bottom w:val="nil"/>
          <w:right w:val="nil"/>
          <w:between w:val="nil"/>
        </w:pBdr>
        <w:spacing w:after="0"/>
        <w:rPr>
          <w:color w:val="000000"/>
          <w:sz w:val="24"/>
          <w:szCs w:val="24"/>
        </w:rPr>
      </w:pPr>
      <w:r>
        <w:rPr>
          <w:color w:val="000000"/>
          <w:sz w:val="24"/>
          <w:szCs w:val="24"/>
        </w:rPr>
        <w:t xml:space="preserve">Cargo: obligación accesoria impuesta al adquiriente de un derecho. Puede ser impuesto o no, como condición suspensiva o resolutoria. </w:t>
      </w:r>
    </w:p>
    <w:p w:rsidR="00D04189" w:rsidRDefault="00C3191C">
      <w:pPr>
        <w:spacing w:after="0"/>
        <w:rPr>
          <w:sz w:val="24"/>
          <w:szCs w:val="24"/>
        </w:rPr>
      </w:pPr>
      <w:r>
        <w:rPr>
          <w:sz w:val="24"/>
          <w:szCs w:val="24"/>
          <w:u w:val="single"/>
        </w:rPr>
        <w:t>Ineficacia:</w:t>
      </w:r>
      <w:r>
        <w:rPr>
          <w:sz w:val="24"/>
          <w:szCs w:val="24"/>
        </w:rPr>
        <w:t xml:space="preserve"> pueden ser ineficaces en razón de su nulidad respecto de determinadas personas.</w:t>
      </w:r>
    </w:p>
    <w:p w:rsidR="00D04189" w:rsidRDefault="00C3191C">
      <w:pPr>
        <w:spacing w:after="0"/>
        <w:rPr>
          <w:sz w:val="24"/>
          <w:szCs w:val="24"/>
        </w:rPr>
      </w:pPr>
      <w:r>
        <w:rPr>
          <w:sz w:val="24"/>
          <w:szCs w:val="24"/>
          <w:u w:val="single"/>
        </w:rPr>
        <w:t>Nulidad</w:t>
      </w:r>
      <w:r>
        <w:rPr>
          <w:sz w:val="24"/>
          <w:szCs w:val="24"/>
        </w:rPr>
        <w:t xml:space="preserve"> Total y Parcial: sanción legal que priva al acto de sus efectos o algunas disposiciones.</w:t>
      </w:r>
    </w:p>
    <w:p w:rsidR="00D04189" w:rsidRDefault="00C3191C">
      <w:pPr>
        <w:spacing w:after="0"/>
        <w:rPr>
          <w:sz w:val="24"/>
          <w:szCs w:val="24"/>
        </w:rPr>
      </w:pPr>
      <w:r>
        <w:rPr>
          <w:sz w:val="24"/>
          <w:szCs w:val="24"/>
          <w:u w:val="single"/>
        </w:rPr>
        <w:t>Confirmación</w:t>
      </w:r>
      <w:r>
        <w:rPr>
          <w:sz w:val="24"/>
          <w:szCs w:val="24"/>
        </w:rPr>
        <w:t>: cuando la parte que puede manifestar la nulidad del acto, manifiesta su validez.</w:t>
      </w:r>
    </w:p>
    <w:p w:rsidR="00D04189" w:rsidRDefault="00C3191C">
      <w:pPr>
        <w:spacing w:after="0"/>
        <w:rPr>
          <w:sz w:val="24"/>
          <w:szCs w:val="24"/>
        </w:rPr>
      </w:pPr>
      <w:proofErr w:type="spellStart"/>
      <w:r>
        <w:rPr>
          <w:sz w:val="24"/>
          <w:szCs w:val="24"/>
          <w:u w:val="single"/>
        </w:rPr>
        <w:t>Inoponibilidad</w:t>
      </w:r>
      <w:proofErr w:type="spellEnd"/>
      <w:r>
        <w:rPr>
          <w:sz w:val="24"/>
          <w:szCs w:val="24"/>
          <w:u w:val="single"/>
        </w:rPr>
        <w:t>:</w:t>
      </w:r>
      <w:r>
        <w:rPr>
          <w:sz w:val="24"/>
          <w:szCs w:val="24"/>
        </w:rPr>
        <w:t xml:space="preserve"> es válido entre las partes, pero no frente a terceros. Se otorga </w:t>
      </w:r>
      <w:proofErr w:type="spellStart"/>
      <w:r>
        <w:rPr>
          <w:sz w:val="24"/>
          <w:szCs w:val="24"/>
        </w:rPr>
        <w:t>Inoponibilidad</w:t>
      </w:r>
      <w:proofErr w:type="spellEnd"/>
      <w:r>
        <w:rPr>
          <w:sz w:val="24"/>
          <w:szCs w:val="24"/>
        </w:rPr>
        <w:t xml:space="preserve"> cuando se trató de burlar los derechos de otras personas.</w:t>
      </w:r>
    </w:p>
    <w:p w:rsidR="00D04189" w:rsidRPr="00512E62" w:rsidRDefault="00C3191C">
      <w:pPr>
        <w:rPr>
          <w:sz w:val="24"/>
          <w:szCs w:val="24"/>
        </w:rPr>
      </w:pPr>
      <w:r>
        <w:rPr>
          <w:sz w:val="24"/>
          <w:szCs w:val="24"/>
          <w:u w:val="single"/>
        </w:rPr>
        <w:t>Transmisión de Derechos</w:t>
      </w:r>
      <w:r>
        <w:rPr>
          <w:sz w:val="24"/>
          <w:szCs w:val="24"/>
        </w:rPr>
        <w:t>: todos los derechos son transmisibles, excepto los prohibidos por la ley, buena fe y costumbres.</w:t>
      </w:r>
      <w:r>
        <w:br w:type="page"/>
      </w:r>
    </w:p>
    <w:p w:rsidR="00D04189" w:rsidRDefault="00C3191C">
      <w:pPr>
        <w:spacing w:before="280" w:after="280" w:line="240" w:lineRule="auto"/>
        <w:rPr>
          <w:b/>
          <w:sz w:val="27"/>
          <w:szCs w:val="27"/>
        </w:rPr>
      </w:pPr>
      <w:r>
        <w:rPr>
          <w:b/>
          <w:sz w:val="27"/>
          <w:szCs w:val="27"/>
        </w:rPr>
        <w:lastRenderedPageBreak/>
        <w:t>TEMA 6 - Derechos personales: Obligaciones.</w:t>
      </w:r>
    </w:p>
    <w:p w:rsidR="00D04189" w:rsidRDefault="00C3191C">
      <w:pPr>
        <w:numPr>
          <w:ilvl w:val="0"/>
          <w:numId w:val="10"/>
        </w:numPr>
        <w:spacing w:before="280" w:after="280" w:line="240" w:lineRule="auto"/>
        <w:rPr>
          <w:sz w:val="24"/>
          <w:szCs w:val="24"/>
        </w:rPr>
      </w:pPr>
      <w:r>
        <w:rPr>
          <w:sz w:val="24"/>
          <w:szCs w:val="24"/>
        </w:rPr>
        <w:t xml:space="preserve">Derechos personales/Obligaciones: definición. </w:t>
      </w:r>
    </w:p>
    <w:p w:rsidR="00D04189" w:rsidRDefault="00C3191C">
      <w:pPr>
        <w:spacing w:before="280" w:after="0" w:line="240" w:lineRule="auto"/>
        <w:rPr>
          <w:sz w:val="24"/>
          <w:szCs w:val="24"/>
        </w:rPr>
      </w:pPr>
      <w:r>
        <w:rPr>
          <w:sz w:val="24"/>
          <w:szCs w:val="24"/>
        </w:rPr>
        <w:t>Relaciones jurídicas por la cual el acreedor tiene el derecho a exigir al deudor el cumplimiento de una prestación, y ante el incumplimiento puede obtenerla forzosamente. Las obligaciones siempre consisten en dar algo, hacer algo o no hacerlo, para cumplir la prestación (material y jurídicamente posible, lícita, determinada, connotación monetaria).</w:t>
      </w:r>
    </w:p>
    <w:p w:rsidR="00D04189" w:rsidRDefault="00C3191C">
      <w:pPr>
        <w:spacing w:line="240" w:lineRule="auto"/>
        <w:rPr>
          <w:sz w:val="24"/>
          <w:szCs w:val="24"/>
        </w:rPr>
      </w:pPr>
      <w:r>
        <w:rPr>
          <w:sz w:val="24"/>
          <w:szCs w:val="24"/>
        </w:rPr>
        <w:t>Las obligaciones le dan derechos a los acreedores de usar medios legales para hacer que la deuda se cumpla, hacer que se cumpla por un tercero a costa del deudor y exigir indemnizaciones ante el incumplimiento de pago. También dan derecho a los deudores de librarse de ellas, de repeler las acciones del acreedor si se trata de una obligación extinguida y de transferir la deuda con el consentimiento del acreedor.</w:t>
      </w:r>
    </w:p>
    <w:p w:rsidR="00D04189" w:rsidRDefault="00C3191C">
      <w:pPr>
        <w:numPr>
          <w:ilvl w:val="0"/>
          <w:numId w:val="10"/>
        </w:numPr>
        <w:pBdr>
          <w:top w:val="nil"/>
          <w:left w:val="nil"/>
          <w:bottom w:val="nil"/>
          <w:right w:val="nil"/>
          <w:between w:val="nil"/>
        </w:pBdr>
        <w:spacing w:before="280" w:after="280" w:line="240" w:lineRule="auto"/>
        <w:rPr>
          <w:sz w:val="24"/>
          <w:szCs w:val="24"/>
        </w:rPr>
      </w:pPr>
      <w:r>
        <w:rPr>
          <w:sz w:val="24"/>
          <w:szCs w:val="24"/>
        </w:rPr>
        <w:t>Las obligaciones civiles, ¿a qué derecho pertenecen?</w:t>
      </w:r>
    </w:p>
    <w:p w:rsidR="00D04189" w:rsidRDefault="00C3191C">
      <w:pPr>
        <w:spacing w:line="240" w:lineRule="auto"/>
        <w:rPr>
          <w:sz w:val="24"/>
          <w:szCs w:val="24"/>
        </w:rPr>
      </w:pPr>
      <w:r>
        <w:rPr>
          <w:sz w:val="24"/>
          <w:szCs w:val="24"/>
        </w:rPr>
        <w:t>Las obligaciones civiles pertenecen a los derechos personales porque hacen alusión a relaciones entre personas.</w:t>
      </w:r>
    </w:p>
    <w:p w:rsidR="00D04189" w:rsidRDefault="00C3191C">
      <w:pPr>
        <w:numPr>
          <w:ilvl w:val="0"/>
          <w:numId w:val="10"/>
        </w:numPr>
        <w:spacing w:before="280" w:after="280" w:line="240" w:lineRule="auto"/>
        <w:rPr>
          <w:sz w:val="24"/>
          <w:szCs w:val="24"/>
        </w:rPr>
      </w:pPr>
      <w:r>
        <w:rPr>
          <w:sz w:val="24"/>
          <w:szCs w:val="24"/>
        </w:rPr>
        <w:t>Mencione las fuentes de obligaciones modernas y conceptualice una de ellas</w:t>
      </w:r>
    </w:p>
    <w:p w:rsidR="00D04189" w:rsidRDefault="00C3191C">
      <w:pPr>
        <w:spacing w:before="280" w:after="280" w:line="240" w:lineRule="auto"/>
        <w:rPr>
          <w:sz w:val="24"/>
          <w:szCs w:val="24"/>
        </w:rPr>
      </w:pPr>
      <w:r>
        <w:rPr>
          <w:sz w:val="24"/>
          <w:szCs w:val="24"/>
        </w:rPr>
        <w:t>Las fuentes de obligaciones pueden ser las leyes (Ej.: el pago de la cuota alimentaria de un padre a su hijo), un contrato, hechos ilícitos (Ej.: una persona que atropella a otra debe pagarle una indemnización), etc.</w:t>
      </w:r>
    </w:p>
    <w:p w:rsidR="00D04189" w:rsidRDefault="00C3191C">
      <w:pPr>
        <w:numPr>
          <w:ilvl w:val="0"/>
          <w:numId w:val="10"/>
        </w:numPr>
        <w:spacing w:before="280" w:after="280" w:line="240" w:lineRule="auto"/>
        <w:rPr>
          <w:sz w:val="24"/>
          <w:szCs w:val="24"/>
        </w:rPr>
      </w:pPr>
      <w:r>
        <w:rPr>
          <w:sz w:val="24"/>
          <w:szCs w:val="24"/>
        </w:rPr>
        <w:t xml:space="preserve">Derecho del acreedor y del deudor  </w:t>
      </w:r>
    </w:p>
    <w:p w:rsidR="00D04189" w:rsidRDefault="00C3191C">
      <w:pPr>
        <w:numPr>
          <w:ilvl w:val="0"/>
          <w:numId w:val="33"/>
        </w:numPr>
        <w:pBdr>
          <w:top w:val="nil"/>
          <w:left w:val="nil"/>
          <w:bottom w:val="nil"/>
          <w:right w:val="nil"/>
          <w:between w:val="nil"/>
        </w:pBdr>
        <w:spacing w:before="280" w:after="0" w:line="240" w:lineRule="auto"/>
        <w:rPr>
          <w:color w:val="000000"/>
          <w:sz w:val="24"/>
          <w:szCs w:val="24"/>
        </w:rPr>
      </w:pPr>
      <w:r>
        <w:rPr>
          <w:color w:val="000000"/>
          <w:sz w:val="24"/>
          <w:szCs w:val="24"/>
        </w:rPr>
        <w:t xml:space="preserve">La obligación da derecho al </w:t>
      </w:r>
      <w:r>
        <w:rPr>
          <w:color w:val="000000"/>
          <w:sz w:val="24"/>
          <w:szCs w:val="24"/>
          <w:u w:val="single"/>
        </w:rPr>
        <w:t>acreedor</w:t>
      </w:r>
      <w:r>
        <w:rPr>
          <w:color w:val="000000"/>
          <w:sz w:val="24"/>
          <w:szCs w:val="24"/>
        </w:rPr>
        <w:t xml:space="preserve"> a: </w:t>
      </w:r>
      <w:r>
        <w:rPr>
          <w:color w:val="000000"/>
          <w:sz w:val="24"/>
          <w:szCs w:val="24"/>
        </w:rPr>
        <w:t xml:space="preserve"> emplear los medios legales para que el deudor cumpla con aquello a que fue obligado. </w:t>
      </w:r>
      <w:r>
        <w:rPr>
          <w:color w:val="000000"/>
          <w:sz w:val="24"/>
          <w:szCs w:val="24"/>
        </w:rPr>
        <w:t xml:space="preserve"> hacérselo procurar por otro a costa del deudor (el deudor paga los costos que esto requiera). </w:t>
      </w:r>
      <w:r>
        <w:rPr>
          <w:color w:val="000000"/>
          <w:sz w:val="24"/>
          <w:szCs w:val="24"/>
        </w:rPr>
        <w:t> obtener del deudor las indemnizaciones correspondientes.</w:t>
      </w:r>
    </w:p>
    <w:p w:rsidR="00D04189" w:rsidRDefault="00C3191C">
      <w:pPr>
        <w:numPr>
          <w:ilvl w:val="0"/>
          <w:numId w:val="33"/>
        </w:numPr>
        <w:pBdr>
          <w:top w:val="nil"/>
          <w:left w:val="nil"/>
          <w:bottom w:val="nil"/>
          <w:right w:val="nil"/>
          <w:between w:val="nil"/>
        </w:pBdr>
        <w:spacing w:after="0" w:line="240" w:lineRule="auto"/>
        <w:rPr>
          <w:color w:val="000000"/>
          <w:sz w:val="24"/>
          <w:szCs w:val="24"/>
        </w:rPr>
      </w:pPr>
      <w:r>
        <w:rPr>
          <w:color w:val="000000"/>
          <w:sz w:val="24"/>
          <w:szCs w:val="24"/>
        </w:rPr>
        <w:t xml:space="preserve">El cumplimiento exacto de la obligación confiere al </w:t>
      </w:r>
      <w:r>
        <w:rPr>
          <w:color w:val="000000"/>
          <w:sz w:val="24"/>
          <w:szCs w:val="24"/>
          <w:u w:val="single"/>
        </w:rPr>
        <w:t>deudor</w:t>
      </w:r>
      <w:r>
        <w:rPr>
          <w:color w:val="000000"/>
          <w:sz w:val="24"/>
          <w:szCs w:val="24"/>
        </w:rPr>
        <w:t xml:space="preserve"> el derecho a librarse de la misma y el de rechazar las acciones del acreedor</w:t>
      </w:r>
      <w:r>
        <w:rPr>
          <w:sz w:val="24"/>
          <w:szCs w:val="24"/>
        </w:rPr>
        <w:t xml:space="preserve"> y de transferir la deuda con el consentimiento del acreedor.</w:t>
      </w:r>
    </w:p>
    <w:p w:rsidR="00D04189" w:rsidRDefault="00D04189">
      <w:pPr>
        <w:pBdr>
          <w:top w:val="nil"/>
          <w:left w:val="nil"/>
          <w:bottom w:val="nil"/>
          <w:right w:val="nil"/>
          <w:between w:val="nil"/>
        </w:pBdr>
        <w:spacing w:after="0" w:line="240" w:lineRule="auto"/>
        <w:ind w:left="720"/>
        <w:rPr>
          <w:color w:val="000000"/>
          <w:sz w:val="24"/>
          <w:szCs w:val="24"/>
        </w:rPr>
      </w:pPr>
    </w:p>
    <w:p w:rsidR="00D04189" w:rsidRDefault="00C3191C">
      <w:pPr>
        <w:numPr>
          <w:ilvl w:val="0"/>
          <w:numId w:val="10"/>
        </w:numPr>
        <w:pBdr>
          <w:top w:val="nil"/>
          <w:left w:val="nil"/>
          <w:bottom w:val="nil"/>
          <w:right w:val="nil"/>
          <w:between w:val="nil"/>
        </w:pBdr>
        <w:spacing w:after="280" w:line="240" w:lineRule="auto"/>
        <w:rPr>
          <w:color w:val="000000"/>
          <w:sz w:val="24"/>
          <w:szCs w:val="24"/>
        </w:rPr>
      </w:pPr>
      <w:r>
        <w:rPr>
          <w:color w:val="000000"/>
          <w:sz w:val="24"/>
          <w:szCs w:val="24"/>
        </w:rPr>
        <w:t xml:space="preserve">Acción directa y </w:t>
      </w:r>
      <w:proofErr w:type="spellStart"/>
      <w:r>
        <w:rPr>
          <w:color w:val="000000"/>
          <w:sz w:val="24"/>
          <w:szCs w:val="24"/>
        </w:rPr>
        <w:t>subrogatoria</w:t>
      </w:r>
      <w:proofErr w:type="spellEnd"/>
      <w:r>
        <w:rPr>
          <w:color w:val="000000"/>
          <w:sz w:val="24"/>
          <w:szCs w:val="24"/>
        </w:rPr>
        <w:t>.</w:t>
      </w:r>
    </w:p>
    <w:p w:rsidR="00D04189" w:rsidRDefault="00C3191C">
      <w:pPr>
        <w:spacing w:before="280" w:after="0" w:line="240" w:lineRule="auto"/>
        <w:rPr>
          <w:sz w:val="24"/>
          <w:szCs w:val="24"/>
        </w:rPr>
      </w:pPr>
      <w:r>
        <w:rPr>
          <w:sz w:val="24"/>
          <w:szCs w:val="24"/>
        </w:rPr>
        <w:t xml:space="preserve">La </w:t>
      </w:r>
      <w:r>
        <w:rPr>
          <w:sz w:val="24"/>
          <w:szCs w:val="24"/>
          <w:u w:val="single"/>
        </w:rPr>
        <w:t xml:space="preserve">acción directa </w:t>
      </w:r>
      <w:r>
        <w:rPr>
          <w:sz w:val="24"/>
          <w:szCs w:val="24"/>
        </w:rPr>
        <w:t>es aquella que un acreedor puede ejercer sobre el deudor de su deudor. Es decir, si la persona que me debe plata a mí no me paga, y yo sé que su respectivo deudor tiene para pagar, puedo exigirle a su deudor que me pague a mí el monto que le pagaría a mi deudor (reclamo la deuda al tercero que le debe a mi deudor).</w:t>
      </w:r>
    </w:p>
    <w:p w:rsidR="00D04189" w:rsidRDefault="00C3191C">
      <w:pPr>
        <w:spacing w:after="280" w:line="240" w:lineRule="auto"/>
        <w:rPr>
          <w:sz w:val="24"/>
          <w:szCs w:val="24"/>
        </w:rPr>
      </w:pPr>
      <w:r>
        <w:rPr>
          <w:sz w:val="24"/>
          <w:szCs w:val="24"/>
        </w:rPr>
        <w:t xml:space="preserve">La </w:t>
      </w:r>
      <w:r>
        <w:rPr>
          <w:sz w:val="24"/>
          <w:szCs w:val="24"/>
          <w:u w:val="single"/>
        </w:rPr>
        <w:t xml:space="preserve">acción </w:t>
      </w:r>
      <w:proofErr w:type="spellStart"/>
      <w:r>
        <w:rPr>
          <w:sz w:val="24"/>
          <w:szCs w:val="24"/>
          <w:u w:val="single"/>
        </w:rPr>
        <w:t>subrogatoria</w:t>
      </w:r>
      <w:proofErr w:type="spellEnd"/>
      <w:r>
        <w:rPr>
          <w:sz w:val="24"/>
          <w:szCs w:val="24"/>
        </w:rPr>
        <w:t>, es aquella por la cual yo puedo ponerme en el lugar de mi deudor y por ejemplo cobrar una herencia que le pertenece para saldar la deuda que él contrajo conmigo (ejerzo los derechos patrimoniales de mi deudor, ocupo su lugar).</w:t>
      </w:r>
    </w:p>
    <w:p w:rsidR="00D04189" w:rsidRDefault="00C3191C">
      <w:pPr>
        <w:numPr>
          <w:ilvl w:val="0"/>
          <w:numId w:val="10"/>
        </w:numPr>
        <w:pBdr>
          <w:top w:val="nil"/>
          <w:left w:val="nil"/>
          <w:bottom w:val="nil"/>
          <w:right w:val="nil"/>
          <w:between w:val="nil"/>
        </w:pBdr>
        <w:spacing w:before="280" w:after="280" w:line="240" w:lineRule="auto"/>
        <w:rPr>
          <w:color w:val="000000"/>
          <w:sz w:val="24"/>
          <w:szCs w:val="24"/>
        </w:rPr>
      </w:pPr>
      <w:r>
        <w:rPr>
          <w:color w:val="000000"/>
          <w:sz w:val="24"/>
          <w:szCs w:val="24"/>
        </w:rPr>
        <w:lastRenderedPageBreak/>
        <w:t>Obligación de hacer y procedimiento en caso de incumplimiento</w:t>
      </w:r>
    </w:p>
    <w:p w:rsidR="00D04189" w:rsidRDefault="00C3191C">
      <w:pPr>
        <w:spacing w:before="280" w:after="280" w:line="240" w:lineRule="auto"/>
        <w:rPr>
          <w:sz w:val="24"/>
          <w:szCs w:val="24"/>
        </w:rPr>
      </w:pPr>
      <w:r>
        <w:rPr>
          <w:sz w:val="24"/>
          <w:szCs w:val="24"/>
        </w:rPr>
        <w:t xml:space="preserve">Son aquellas obligaciones cuyo objeto consiste en la prestación de un servicio (contrato de servicio) o en la realización de un hecho (contrato de obra), en el tiempo, lugar y modo acordados por las partes. Es de cumplimiento no compulsivo (no se puede presionar al deudor para su cumplimiento). Ej.: pago un anfiteatro y me lo hacen. Si lo hace de otra manera, la prestación se tiene por incumplida, el acreedor puede: </w:t>
      </w:r>
      <w:r>
        <w:rPr>
          <w:sz w:val="24"/>
          <w:szCs w:val="24"/>
        </w:rPr>
        <w:t xml:space="preserve"> exigir el cumplimiento. </w:t>
      </w:r>
      <w:r>
        <w:rPr>
          <w:sz w:val="24"/>
          <w:szCs w:val="24"/>
        </w:rPr>
        <w:t xml:space="preserve"> exigir que lo haga un tercero a costa del deudor. </w:t>
      </w:r>
      <w:r>
        <w:rPr>
          <w:sz w:val="24"/>
          <w:szCs w:val="24"/>
        </w:rPr>
        <w:t> exigir una indemnización por daños y perjuicios.</w:t>
      </w:r>
    </w:p>
    <w:p w:rsidR="00D04189" w:rsidRDefault="00C3191C">
      <w:pPr>
        <w:numPr>
          <w:ilvl w:val="0"/>
          <w:numId w:val="10"/>
        </w:numPr>
        <w:pBdr>
          <w:top w:val="nil"/>
          <w:left w:val="nil"/>
          <w:bottom w:val="nil"/>
          <w:right w:val="nil"/>
          <w:between w:val="nil"/>
        </w:pBdr>
        <w:spacing w:before="280" w:after="280" w:line="240" w:lineRule="auto"/>
        <w:rPr>
          <w:color w:val="000000"/>
          <w:sz w:val="24"/>
          <w:szCs w:val="24"/>
        </w:rPr>
      </w:pPr>
      <w:r>
        <w:rPr>
          <w:color w:val="000000"/>
          <w:sz w:val="24"/>
          <w:szCs w:val="24"/>
        </w:rPr>
        <w:t xml:space="preserve">Obligaciones de sujetos múltiples; mancomunadas simples, solidarias y concurrentes. </w:t>
      </w:r>
      <w:r>
        <w:rPr>
          <w:sz w:val="24"/>
          <w:szCs w:val="24"/>
        </w:rPr>
        <w:t>A</w:t>
      </w:r>
      <w:r>
        <w:rPr>
          <w:color w:val="000000"/>
          <w:sz w:val="24"/>
          <w:szCs w:val="24"/>
        </w:rPr>
        <w:t xml:space="preserve"> través de un ejemplo desarrolle las diferencias.</w:t>
      </w:r>
    </w:p>
    <w:p w:rsidR="00D04189" w:rsidRDefault="00C3191C">
      <w:pPr>
        <w:spacing w:before="280" w:after="0" w:line="240" w:lineRule="auto"/>
        <w:rPr>
          <w:sz w:val="24"/>
          <w:szCs w:val="24"/>
        </w:rPr>
      </w:pPr>
      <w:r>
        <w:rPr>
          <w:sz w:val="24"/>
          <w:szCs w:val="24"/>
        </w:rPr>
        <w:t xml:space="preserve">Las </w:t>
      </w:r>
      <w:r>
        <w:rPr>
          <w:b/>
          <w:sz w:val="24"/>
          <w:szCs w:val="24"/>
        </w:rPr>
        <w:t>obligaciones de sujetos múltiples</w:t>
      </w:r>
      <w:r>
        <w:rPr>
          <w:sz w:val="24"/>
          <w:szCs w:val="24"/>
        </w:rPr>
        <w:t xml:space="preserve"> son aquellas en las que hay pluralidad de deudores.</w:t>
      </w:r>
    </w:p>
    <w:p w:rsidR="00D04189" w:rsidRDefault="00C3191C">
      <w:pPr>
        <w:spacing w:after="0" w:line="240" w:lineRule="auto"/>
        <w:rPr>
          <w:sz w:val="24"/>
          <w:szCs w:val="24"/>
        </w:rPr>
      </w:pPr>
      <w:r>
        <w:rPr>
          <w:sz w:val="24"/>
          <w:szCs w:val="24"/>
          <w:u w:val="single"/>
        </w:rPr>
        <w:t>Simplemente mancomunadas</w:t>
      </w:r>
      <w:r>
        <w:rPr>
          <w:sz w:val="24"/>
          <w:szCs w:val="24"/>
        </w:rPr>
        <w:t xml:space="preserve">: cada deudor responde al acreedor en proporción de lo que le corresponde. Por ejemplo, tenemos una sociedad entre A y B, para la cual cada uno aportó un 50%; al contraer una deuda con C, C sólo puede exigir a </w:t>
      </w:r>
      <w:proofErr w:type="spellStart"/>
      <w:r>
        <w:rPr>
          <w:sz w:val="24"/>
          <w:szCs w:val="24"/>
        </w:rPr>
        <w:t>A</w:t>
      </w:r>
      <w:proofErr w:type="spellEnd"/>
      <w:r>
        <w:rPr>
          <w:sz w:val="24"/>
          <w:szCs w:val="24"/>
        </w:rPr>
        <w:t xml:space="preserve"> un 50% de la deuda y a B el otro 50%.</w:t>
      </w:r>
    </w:p>
    <w:p w:rsidR="00D04189" w:rsidRDefault="00C3191C">
      <w:pPr>
        <w:spacing w:after="0" w:line="240" w:lineRule="auto"/>
        <w:rPr>
          <w:sz w:val="24"/>
          <w:szCs w:val="24"/>
        </w:rPr>
      </w:pPr>
      <w:r>
        <w:rPr>
          <w:sz w:val="24"/>
          <w:szCs w:val="24"/>
          <w:u w:val="single"/>
        </w:rPr>
        <w:t>Mancomunadas solidarias</w:t>
      </w:r>
      <w:r>
        <w:rPr>
          <w:sz w:val="24"/>
          <w:szCs w:val="24"/>
        </w:rPr>
        <w:t xml:space="preserve">: cada uno de los deudores tiene la obligación de responder por el 100% de la deuda, es decir el acreedor puede exigirle a </w:t>
      </w:r>
      <w:proofErr w:type="spellStart"/>
      <w:r>
        <w:rPr>
          <w:sz w:val="24"/>
          <w:szCs w:val="24"/>
        </w:rPr>
        <w:t>A</w:t>
      </w:r>
      <w:proofErr w:type="spellEnd"/>
      <w:r>
        <w:rPr>
          <w:sz w:val="24"/>
          <w:szCs w:val="24"/>
        </w:rPr>
        <w:t xml:space="preserve"> o a B el 100% de la deuda en caso que alguno de los dos no pueda pagar su 50%.</w:t>
      </w:r>
    </w:p>
    <w:p w:rsidR="00D04189" w:rsidRDefault="00C3191C">
      <w:pPr>
        <w:spacing w:after="280" w:line="240" w:lineRule="auto"/>
        <w:rPr>
          <w:sz w:val="24"/>
          <w:szCs w:val="24"/>
        </w:rPr>
      </w:pPr>
      <w:r>
        <w:rPr>
          <w:sz w:val="24"/>
          <w:szCs w:val="24"/>
          <w:u w:val="single"/>
        </w:rPr>
        <w:t>Concurrentes</w:t>
      </w:r>
      <w:r>
        <w:rPr>
          <w:sz w:val="24"/>
          <w:szCs w:val="24"/>
        </w:rPr>
        <w:t>: son aquellas en las que hay pluralidad de deudores que no se conocen entre sí y que deben responder por una causa única. Por ejemplo, si alguien provoca un incendio intencional en mi casa, existe una obligación concurrente entre el autor del incendio y mi aseguradora de abonar por los daños que el incendio produjo. Si alguno de los dos, paga, la deuda se extingue para el resto.</w:t>
      </w:r>
    </w:p>
    <w:p w:rsidR="00D04189" w:rsidRDefault="00C3191C">
      <w:pPr>
        <w:numPr>
          <w:ilvl w:val="0"/>
          <w:numId w:val="10"/>
        </w:numPr>
        <w:spacing w:before="280" w:after="280" w:line="240" w:lineRule="auto"/>
        <w:rPr>
          <w:sz w:val="24"/>
          <w:szCs w:val="24"/>
        </w:rPr>
      </w:pPr>
      <w:r>
        <w:rPr>
          <w:sz w:val="24"/>
          <w:szCs w:val="24"/>
        </w:rPr>
        <w:t>obligaciones con cláusula penal</w:t>
      </w:r>
    </w:p>
    <w:p w:rsidR="00D04189" w:rsidRDefault="00C3191C">
      <w:pPr>
        <w:spacing w:before="280" w:after="280" w:line="240" w:lineRule="auto"/>
        <w:rPr>
          <w:sz w:val="24"/>
          <w:szCs w:val="24"/>
        </w:rPr>
      </w:pPr>
      <w:r>
        <w:rPr>
          <w:sz w:val="24"/>
          <w:szCs w:val="24"/>
        </w:rPr>
        <w:t xml:space="preserve">Son aquellas obligaciones por la cual una persona, para asegurar el cumplimiento de una obligación, se sujeta a una pena o multa en caso de retardar o de no ejecutar la obligación. La cláusula penal puede tener por objeto el pago de una suma de dinero, o cualquiera otra prestación que pueda ser objeto de las obligaciones, bien sea en beneficio del acreedor o de un tercero. La pena o multa impuesta en la obligación reemplaza la indemnización de los daños y perjuicios. </w:t>
      </w:r>
    </w:p>
    <w:p w:rsidR="00D04189" w:rsidRDefault="00C3191C">
      <w:pPr>
        <w:numPr>
          <w:ilvl w:val="0"/>
          <w:numId w:val="10"/>
        </w:numPr>
        <w:spacing w:before="280" w:after="280" w:line="240" w:lineRule="auto"/>
        <w:rPr>
          <w:sz w:val="24"/>
          <w:szCs w:val="24"/>
        </w:rPr>
      </w:pPr>
      <w:r>
        <w:rPr>
          <w:sz w:val="24"/>
          <w:szCs w:val="24"/>
        </w:rPr>
        <w:t>Daño e indemnización.</w:t>
      </w:r>
    </w:p>
    <w:p w:rsidR="00D04189" w:rsidRDefault="00C3191C">
      <w:pPr>
        <w:spacing w:before="280" w:after="0" w:line="240" w:lineRule="auto"/>
        <w:rPr>
          <w:sz w:val="24"/>
          <w:szCs w:val="24"/>
        </w:rPr>
      </w:pPr>
      <w:r>
        <w:rPr>
          <w:sz w:val="24"/>
          <w:szCs w:val="24"/>
        </w:rPr>
        <w:t>Existe</w:t>
      </w:r>
      <w:r>
        <w:rPr>
          <w:sz w:val="24"/>
          <w:szCs w:val="24"/>
          <w:u w:val="single"/>
        </w:rPr>
        <w:t xml:space="preserve"> daño </w:t>
      </w:r>
      <w:r>
        <w:rPr>
          <w:sz w:val="24"/>
          <w:szCs w:val="24"/>
        </w:rPr>
        <w:t>cuando se lesiona un derecho o interés que tenga por objeto la persona, el patrimonio o un derecho de incidencia colectiva.</w:t>
      </w:r>
    </w:p>
    <w:p w:rsidR="00D04189" w:rsidRDefault="00C3191C">
      <w:pPr>
        <w:spacing w:after="280" w:line="240" w:lineRule="auto"/>
        <w:rPr>
          <w:sz w:val="24"/>
          <w:szCs w:val="24"/>
        </w:rPr>
      </w:pPr>
      <w:r>
        <w:rPr>
          <w:sz w:val="24"/>
          <w:szCs w:val="24"/>
          <w:u w:val="single"/>
        </w:rPr>
        <w:t>Indemnización</w:t>
      </w:r>
      <w:r>
        <w:rPr>
          <w:sz w:val="24"/>
          <w:szCs w:val="24"/>
        </w:rPr>
        <w:t xml:space="preserve">: es la suma monetaria que debe abonar el responsable del daño a la víctima por el daño causado (pérdida o disminución del patrimonio de la víctima) ya sea emergente o lucro cesante (ya existía o era un beneficio futuro esperado), pretendiendo reparar su falta de esa manera. </w:t>
      </w:r>
    </w:p>
    <w:p w:rsidR="00D04189" w:rsidRDefault="00C3191C">
      <w:pPr>
        <w:numPr>
          <w:ilvl w:val="0"/>
          <w:numId w:val="10"/>
        </w:numPr>
        <w:spacing w:before="280" w:after="280" w:line="240" w:lineRule="auto"/>
        <w:rPr>
          <w:sz w:val="24"/>
          <w:szCs w:val="24"/>
        </w:rPr>
      </w:pPr>
      <w:r>
        <w:rPr>
          <w:sz w:val="24"/>
          <w:szCs w:val="24"/>
        </w:rPr>
        <w:t>Responsabilidad civil: concepto</w:t>
      </w:r>
    </w:p>
    <w:p w:rsidR="00D04189" w:rsidRDefault="00C3191C">
      <w:pPr>
        <w:spacing w:before="280" w:after="0" w:line="240" w:lineRule="auto"/>
        <w:rPr>
          <w:sz w:val="24"/>
          <w:szCs w:val="24"/>
        </w:rPr>
      </w:pPr>
      <w:r>
        <w:rPr>
          <w:sz w:val="24"/>
          <w:szCs w:val="24"/>
        </w:rPr>
        <w:lastRenderedPageBreak/>
        <w:t>La responsabilidad civil es la obligación que recae sobre una persona de cumplir su obligación o reparar el daño causado a otro, habitualmente mediante el pago de una indemnización de perjuicios.</w:t>
      </w:r>
    </w:p>
    <w:p w:rsidR="00D04189" w:rsidRDefault="00C3191C">
      <w:pPr>
        <w:numPr>
          <w:ilvl w:val="0"/>
          <w:numId w:val="10"/>
        </w:numPr>
        <w:spacing w:before="280" w:after="280" w:line="240" w:lineRule="auto"/>
        <w:rPr>
          <w:sz w:val="24"/>
          <w:szCs w:val="24"/>
        </w:rPr>
      </w:pPr>
      <w:r>
        <w:rPr>
          <w:sz w:val="24"/>
          <w:szCs w:val="24"/>
        </w:rPr>
        <w:t>Responsabilidad objetiva/directa: concepto</w:t>
      </w:r>
    </w:p>
    <w:p w:rsidR="00D04189" w:rsidRDefault="00C3191C">
      <w:pPr>
        <w:spacing w:before="280" w:after="280" w:line="240" w:lineRule="auto"/>
        <w:rPr>
          <w:sz w:val="24"/>
          <w:szCs w:val="24"/>
        </w:rPr>
      </w:pPr>
      <w:r>
        <w:rPr>
          <w:sz w:val="24"/>
          <w:szCs w:val="24"/>
        </w:rPr>
        <w:t>Responsable directo es quien incumple una obligación u ocasiona un daño injustificado por acción u omisión. El autor de un daño causado por un acto involuntario responde por razones de equidad, independientemente si es con culpa o dolo. Si varias personas participan en la producción del daño que tiene una causa única, se aplican las reglas de las obligaciones solidarias. Si la pluralidad deriva de causas distintas, se aplican las reglas de las obligaciones concurrentes. El encubridor responde si su participación ha causado daño.</w:t>
      </w:r>
    </w:p>
    <w:p w:rsidR="00D04189" w:rsidRDefault="00C3191C">
      <w:pPr>
        <w:numPr>
          <w:ilvl w:val="0"/>
          <w:numId w:val="10"/>
        </w:numPr>
        <w:spacing w:before="280" w:after="280" w:line="240" w:lineRule="auto"/>
        <w:rPr>
          <w:sz w:val="24"/>
          <w:szCs w:val="24"/>
        </w:rPr>
      </w:pPr>
      <w:r>
        <w:rPr>
          <w:sz w:val="24"/>
          <w:szCs w:val="24"/>
        </w:rPr>
        <w:t>Pluralidad de responsables: responsabilidad colectiva y anónima</w:t>
      </w:r>
    </w:p>
    <w:p w:rsidR="00D04189" w:rsidRDefault="00C3191C">
      <w:pPr>
        <w:spacing w:before="280" w:after="0" w:line="240" w:lineRule="auto"/>
        <w:rPr>
          <w:sz w:val="24"/>
          <w:szCs w:val="24"/>
        </w:rPr>
      </w:pPr>
      <w:r>
        <w:rPr>
          <w:sz w:val="24"/>
          <w:szCs w:val="24"/>
          <w:u w:val="single"/>
        </w:rPr>
        <w:t>Colectiva</w:t>
      </w:r>
      <w:r>
        <w:rPr>
          <w:sz w:val="24"/>
          <w:szCs w:val="24"/>
        </w:rPr>
        <w:t>: si un grupo realiza una actividad peligrosa para terceros, todos sus integrantes responden solidariamente por el daño que cause. Sólo se libera quien demuestre que no participó en su producción. Ej.: Si de una parte de un edificio cae una cosa, los dueños y ocupantes de dicha parte responden solidariamente por el daño que cause.</w:t>
      </w:r>
    </w:p>
    <w:p w:rsidR="00D04189" w:rsidRDefault="00C3191C">
      <w:pPr>
        <w:spacing w:after="280" w:line="240" w:lineRule="auto"/>
        <w:rPr>
          <w:sz w:val="24"/>
          <w:szCs w:val="24"/>
        </w:rPr>
      </w:pPr>
      <w:r>
        <w:rPr>
          <w:sz w:val="24"/>
          <w:szCs w:val="24"/>
          <w:u w:val="single"/>
        </w:rPr>
        <w:t>Autor anónimo</w:t>
      </w:r>
      <w:r>
        <w:rPr>
          <w:sz w:val="24"/>
          <w:szCs w:val="24"/>
        </w:rPr>
        <w:t>: si el daño proviene de un miembro no identificado de un grupo determinado responden solidariamente todos sus integrantes, excepto aquel que demuestre que no ha contribuido a su producción. Ej.: cuando una patota daña a alguien.</w:t>
      </w:r>
    </w:p>
    <w:p w:rsidR="00D04189" w:rsidRDefault="00C3191C">
      <w:pPr>
        <w:numPr>
          <w:ilvl w:val="0"/>
          <w:numId w:val="10"/>
        </w:numPr>
        <w:spacing w:before="280" w:after="280" w:line="240" w:lineRule="auto"/>
        <w:rPr>
          <w:sz w:val="24"/>
          <w:szCs w:val="24"/>
        </w:rPr>
      </w:pPr>
      <w:r>
        <w:rPr>
          <w:sz w:val="24"/>
          <w:szCs w:val="24"/>
        </w:rPr>
        <w:t>Enriquecimiento sin causa</w:t>
      </w:r>
    </w:p>
    <w:p w:rsidR="00D04189" w:rsidRDefault="00C3191C">
      <w:pPr>
        <w:spacing w:before="280" w:after="280" w:line="240" w:lineRule="auto"/>
        <w:rPr>
          <w:sz w:val="24"/>
          <w:szCs w:val="24"/>
        </w:rPr>
      </w:pPr>
      <w:r>
        <w:rPr>
          <w:sz w:val="24"/>
          <w:szCs w:val="24"/>
        </w:rPr>
        <w:t>Toda persona que sin una causa lícita se enriquezca a expensas de otro, está obligada, en la medida de su beneficio, a resarcir el detrimento patrimonial del empobrecido. Si el enriquecimiento consiste en la incorporación a su patrimonio de un bien determinado, debe restituirlo si subsiste en su poder al tiempo de la demanda. Ej.: Pedir un préstamo, teniendo las cuotas pactadas, siendo que luego se genera una inflación, el equilibrio original al tiempo de contrato se desestabiliza, entonces se busca que el patrimonio más débil no salga tan perjudicado, ya sea reajustando el contrato o anulándolo.</w:t>
      </w:r>
    </w:p>
    <w:p w:rsidR="00D04189" w:rsidRDefault="00C3191C">
      <w:pPr>
        <w:numPr>
          <w:ilvl w:val="0"/>
          <w:numId w:val="10"/>
        </w:numPr>
        <w:spacing w:before="280" w:after="280" w:line="240" w:lineRule="auto"/>
        <w:rPr>
          <w:sz w:val="24"/>
          <w:szCs w:val="24"/>
        </w:rPr>
      </w:pPr>
      <w:r>
        <w:rPr>
          <w:sz w:val="24"/>
          <w:szCs w:val="24"/>
        </w:rPr>
        <w:t>Modos de extinción: pago, etc.</w:t>
      </w:r>
    </w:p>
    <w:p w:rsidR="00D04189" w:rsidRDefault="00C3191C">
      <w:pPr>
        <w:numPr>
          <w:ilvl w:val="0"/>
          <w:numId w:val="12"/>
        </w:numPr>
        <w:pBdr>
          <w:top w:val="nil"/>
          <w:left w:val="nil"/>
          <w:bottom w:val="nil"/>
          <w:right w:val="nil"/>
          <w:between w:val="nil"/>
        </w:pBdr>
        <w:spacing w:before="280" w:after="0" w:line="240" w:lineRule="auto"/>
        <w:rPr>
          <w:color w:val="000000"/>
          <w:sz w:val="24"/>
          <w:szCs w:val="24"/>
        </w:rPr>
      </w:pPr>
      <w:r>
        <w:rPr>
          <w:color w:val="000000"/>
          <w:sz w:val="24"/>
          <w:szCs w:val="24"/>
        </w:rPr>
        <w:t>Pago: se cumple la prestación a través de lo convenido o lo acordado entre deudor y acreedor.</w:t>
      </w:r>
    </w:p>
    <w:p w:rsidR="00D04189" w:rsidRDefault="00C3191C">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Compensación: cuando 2 personas son entre sí deudor y acreedor, se extingue la deuda hasta el monto de la menor, desde el momento que ambas obligaciones comenzaron a coexistir.</w:t>
      </w:r>
    </w:p>
    <w:p w:rsidR="00D04189" w:rsidRDefault="00C3191C">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Confusión: cuando una persona reúne la cualidad de acreedor y deudor.</w:t>
      </w:r>
    </w:p>
    <w:p w:rsidR="00D04189" w:rsidRDefault="00C3191C">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Novación: cuando una obligación queda extinta por la creación de una nueva, destinada a reemplazarla.</w:t>
      </w:r>
    </w:p>
    <w:p w:rsidR="00D04189" w:rsidRDefault="00C3191C">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lastRenderedPageBreak/>
        <w:t>Dación de Pago: el acreedor acepta en pago una prestación de igual monto que la deuda.</w:t>
      </w:r>
    </w:p>
    <w:p w:rsidR="00D04189" w:rsidRDefault="00C3191C">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Renuncia y Remisión: el acreedor concede a su deudor una reducción total o parcial de lo que le debe.</w:t>
      </w:r>
    </w:p>
    <w:p w:rsidR="00D04189" w:rsidRDefault="00C3191C">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Imposibilidad de cumplimiento: ocurre por caso fortuito o fuerza mayor, ejemplo: hay paro y no puedo viajar, el país está en guerra, etc.</w:t>
      </w:r>
    </w:p>
    <w:p w:rsidR="00D04189" w:rsidRDefault="00C3191C">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 xml:space="preserve">Transacción: consiste en acuerdos entre acreedor y deudor a pagar un valor diferente </w:t>
      </w:r>
      <w:proofErr w:type="gramStart"/>
      <w:r>
        <w:rPr>
          <w:color w:val="000000"/>
          <w:sz w:val="24"/>
          <w:szCs w:val="24"/>
        </w:rPr>
        <w:t>del inicial</w:t>
      </w:r>
      <w:proofErr w:type="gramEnd"/>
      <w:r>
        <w:rPr>
          <w:color w:val="000000"/>
          <w:sz w:val="24"/>
          <w:szCs w:val="24"/>
        </w:rPr>
        <w:t>, ejemplo: el regateo.</w:t>
      </w:r>
    </w:p>
    <w:p w:rsidR="00D04189" w:rsidRDefault="00C3191C">
      <w:pPr>
        <w:numPr>
          <w:ilvl w:val="0"/>
          <w:numId w:val="12"/>
        </w:numPr>
        <w:pBdr>
          <w:top w:val="nil"/>
          <w:left w:val="nil"/>
          <w:bottom w:val="nil"/>
          <w:right w:val="nil"/>
          <w:between w:val="nil"/>
        </w:pBdr>
        <w:spacing w:after="280" w:line="240" w:lineRule="auto"/>
        <w:rPr>
          <w:color w:val="000000"/>
          <w:sz w:val="24"/>
          <w:szCs w:val="24"/>
        </w:rPr>
      </w:pPr>
      <w:r>
        <w:rPr>
          <w:color w:val="000000"/>
          <w:sz w:val="24"/>
          <w:szCs w:val="24"/>
        </w:rPr>
        <w:t>Prescripción extintiva: se extingue el derecho como consecuencia de su falta de ejercicio durante el tiempo establecido por la ley.</w:t>
      </w:r>
    </w:p>
    <w:p w:rsidR="00D04189" w:rsidRDefault="00C3191C">
      <w:pPr>
        <w:numPr>
          <w:ilvl w:val="0"/>
          <w:numId w:val="10"/>
        </w:numPr>
        <w:spacing w:before="280" w:after="280" w:line="240" w:lineRule="auto"/>
        <w:rPr>
          <w:sz w:val="24"/>
          <w:szCs w:val="24"/>
        </w:rPr>
      </w:pPr>
      <w:r>
        <w:rPr>
          <w:sz w:val="24"/>
          <w:szCs w:val="24"/>
        </w:rPr>
        <w:t>Definición de prescripción extintiva o liberatoria. Interrupción o suspensión. Plazos. Condiciones para su aplicación. Ejemplo.</w:t>
      </w:r>
    </w:p>
    <w:p w:rsidR="00D04189" w:rsidRDefault="001126BE">
      <w:pPr>
        <w:spacing w:before="280" w:after="0" w:line="240" w:lineRule="auto"/>
        <w:rPr>
          <w:sz w:val="24"/>
          <w:szCs w:val="24"/>
        </w:rPr>
      </w:pPr>
      <w:r w:rsidRPr="001126BE">
        <w:rPr>
          <w:sz w:val="24"/>
          <w:szCs w:val="24"/>
        </w:rPr>
        <w:t>Cada obligación tiene un plazo de prescripción específico; en caso en que no haya sido fijado, se aplica el llamado plazo residual (5 años).</w:t>
      </w:r>
      <w:r>
        <w:rPr>
          <w:sz w:val="24"/>
          <w:szCs w:val="24"/>
        </w:rPr>
        <w:t xml:space="preserve"> </w:t>
      </w:r>
      <w:r w:rsidR="00C3191C">
        <w:rPr>
          <w:sz w:val="24"/>
          <w:szCs w:val="24"/>
        </w:rPr>
        <w:t>La prescripción no extingue la obligación, si no que extingue el medio por el cual puede exigirse. La obligación se convierte en un derecho moral. Puede ser:</w:t>
      </w:r>
    </w:p>
    <w:p w:rsidR="00D04189" w:rsidRDefault="00C3191C">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u w:val="single"/>
        </w:rPr>
        <w:t>Prescripción liberatoria</w:t>
      </w:r>
      <w:r>
        <w:rPr>
          <w:color w:val="000000"/>
          <w:sz w:val="24"/>
          <w:szCs w:val="24"/>
        </w:rPr>
        <w:t xml:space="preserve">: libera al deudor de toda obligación por el sólo silencio o inacción del acreedor durante el tiempo designado por ley. </w:t>
      </w:r>
    </w:p>
    <w:p w:rsidR="00D04189" w:rsidRDefault="00C3191C">
      <w:pPr>
        <w:numPr>
          <w:ilvl w:val="0"/>
          <w:numId w:val="2"/>
        </w:numPr>
        <w:pBdr>
          <w:top w:val="nil"/>
          <w:left w:val="nil"/>
          <w:bottom w:val="nil"/>
          <w:right w:val="nil"/>
          <w:between w:val="nil"/>
        </w:pBdr>
        <w:spacing w:after="0" w:line="240" w:lineRule="auto"/>
        <w:rPr>
          <w:color w:val="000000"/>
          <w:sz w:val="24"/>
          <w:szCs w:val="24"/>
        </w:rPr>
      </w:pPr>
      <w:r>
        <w:rPr>
          <w:color w:val="000000"/>
          <w:sz w:val="24"/>
          <w:szCs w:val="24"/>
          <w:u w:val="single"/>
        </w:rPr>
        <w:t>Prescripción adquisitiva</w:t>
      </w:r>
      <w:r>
        <w:rPr>
          <w:color w:val="000000"/>
          <w:sz w:val="24"/>
          <w:szCs w:val="24"/>
        </w:rPr>
        <w:t xml:space="preserve">: otorga derecho de posesión y dominio sobre un bien por posesión </w:t>
      </w:r>
      <w:r>
        <w:rPr>
          <w:sz w:val="24"/>
          <w:szCs w:val="24"/>
        </w:rPr>
        <w:t>pública</w:t>
      </w:r>
      <w:r>
        <w:rPr>
          <w:color w:val="000000"/>
          <w:sz w:val="24"/>
          <w:szCs w:val="24"/>
        </w:rPr>
        <w:t>, pacífica y continuada.</w:t>
      </w:r>
    </w:p>
    <w:p w:rsidR="001126BE" w:rsidRDefault="001126BE" w:rsidP="001126BE">
      <w:pPr>
        <w:pBdr>
          <w:top w:val="nil"/>
          <w:left w:val="nil"/>
          <w:bottom w:val="nil"/>
          <w:right w:val="nil"/>
          <w:between w:val="nil"/>
        </w:pBdr>
        <w:spacing w:after="0" w:line="240" w:lineRule="auto"/>
        <w:ind w:left="720"/>
        <w:rPr>
          <w:color w:val="000000"/>
          <w:sz w:val="24"/>
          <w:szCs w:val="24"/>
        </w:rPr>
      </w:pPr>
    </w:p>
    <w:p w:rsidR="00D04189" w:rsidRDefault="00C3191C">
      <w:pPr>
        <w:numPr>
          <w:ilvl w:val="0"/>
          <w:numId w:val="36"/>
        </w:numPr>
        <w:pBdr>
          <w:top w:val="nil"/>
          <w:left w:val="nil"/>
          <w:bottom w:val="nil"/>
          <w:right w:val="nil"/>
          <w:between w:val="nil"/>
        </w:pBdr>
        <w:spacing w:after="0" w:line="240" w:lineRule="auto"/>
        <w:rPr>
          <w:color w:val="000000"/>
          <w:sz w:val="24"/>
          <w:szCs w:val="24"/>
        </w:rPr>
      </w:pPr>
      <w:r>
        <w:rPr>
          <w:color w:val="000000"/>
          <w:sz w:val="24"/>
          <w:szCs w:val="24"/>
        </w:rPr>
        <w:t xml:space="preserve">La </w:t>
      </w:r>
      <w:r>
        <w:rPr>
          <w:color w:val="000000"/>
          <w:sz w:val="24"/>
          <w:szCs w:val="24"/>
          <w:u w:val="single"/>
        </w:rPr>
        <w:t>suspensión</w:t>
      </w:r>
      <w:r>
        <w:rPr>
          <w:color w:val="000000"/>
          <w:sz w:val="24"/>
          <w:szCs w:val="24"/>
        </w:rPr>
        <w:t xml:space="preserve"> detiene el plazo de prescripción. Ej.: el deudor entra en coma, imposibilitando el pago de la deuda. No se aprovecha el tiempo, solo se detiene el plazo, reiniciándose una vez solucionado el tema que lo detuvo. </w:t>
      </w:r>
    </w:p>
    <w:p w:rsidR="00D04189" w:rsidRDefault="00C3191C">
      <w:pPr>
        <w:numPr>
          <w:ilvl w:val="0"/>
          <w:numId w:val="36"/>
        </w:numPr>
        <w:pBdr>
          <w:top w:val="nil"/>
          <w:left w:val="nil"/>
          <w:bottom w:val="nil"/>
          <w:right w:val="nil"/>
          <w:between w:val="nil"/>
        </w:pBdr>
        <w:spacing w:after="280" w:line="240" w:lineRule="auto"/>
        <w:rPr>
          <w:color w:val="000000"/>
          <w:sz w:val="24"/>
          <w:szCs w:val="24"/>
        </w:rPr>
      </w:pPr>
      <w:r>
        <w:rPr>
          <w:color w:val="000000"/>
          <w:sz w:val="24"/>
          <w:szCs w:val="24"/>
        </w:rPr>
        <w:t xml:space="preserve">La </w:t>
      </w:r>
      <w:r>
        <w:rPr>
          <w:color w:val="000000"/>
          <w:sz w:val="24"/>
          <w:szCs w:val="24"/>
          <w:u w:val="single"/>
        </w:rPr>
        <w:t>interrupción</w:t>
      </w:r>
      <w:r>
        <w:rPr>
          <w:color w:val="000000"/>
          <w:sz w:val="24"/>
          <w:szCs w:val="24"/>
        </w:rPr>
        <w:t xml:space="preserve"> detiene el plazo, se inicia un nuevo plazo y se tiene por no sucedido al anterior. Se da en casos de </w:t>
      </w:r>
      <w:r>
        <w:rPr>
          <w:color w:val="000000"/>
          <w:sz w:val="24"/>
          <w:szCs w:val="24"/>
        </w:rPr>
        <w:t> Reconocimiento: el deudor admite, reconoce la deuda.</w:t>
      </w:r>
    </w:p>
    <w:p w:rsidR="00D04189" w:rsidRDefault="00C3191C">
      <w:pPr>
        <w:numPr>
          <w:ilvl w:val="0"/>
          <w:numId w:val="10"/>
        </w:numPr>
        <w:spacing w:before="280" w:after="280" w:line="240" w:lineRule="auto"/>
        <w:rPr>
          <w:sz w:val="24"/>
          <w:szCs w:val="24"/>
        </w:rPr>
      </w:pPr>
      <w:r>
        <w:rPr>
          <w:sz w:val="24"/>
          <w:szCs w:val="24"/>
        </w:rPr>
        <w:t>Pago de consignación y ubique donde corresponda.</w:t>
      </w:r>
    </w:p>
    <w:p w:rsidR="00D04189" w:rsidRDefault="00C3191C">
      <w:pPr>
        <w:spacing w:before="280" w:after="280" w:line="240" w:lineRule="auto"/>
        <w:rPr>
          <w:sz w:val="24"/>
          <w:szCs w:val="24"/>
        </w:rPr>
      </w:pPr>
      <w:r>
        <w:rPr>
          <w:sz w:val="24"/>
          <w:szCs w:val="24"/>
        </w:rPr>
        <w:t xml:space="preserve">Pago por consignación judicial o extrajudicial: es un modo de extinción que puede usarse cuando el acreedor fue constituido en mora; cuando existe incertidumbre sobre la persona del acreedor; o cuando el deudor no puede realizar un pago seguro y válido por causa que no le es imputable. Ej.: Hago un contrato de alquiler de $1000 por 3 años y al año me quieren subir a $1500, lo cual por contrato no es posible. Cuando quiero pagar los $1000 mensuales el acreedor no quiere aceptarlo, entonces, lo </w:t>
      </w:r>
      <w:proofErr w:type="spellStart"/>
      <w:r>
        <w:rPr>
          <w:sz w:val="24"/>
          <w:szCs w:val="24"/>
        </w:rPr>
        <w:t>intimo</w:t>
      </w:r>
      <w:proofErr w:type="spellEnd"/>
      <w:r>
        <w:rPr>
          <w:sz w:val="24"/>
          <w:szCs w:val="24"/>
        </w:rPr>
        <w:t xml:space="preserve"> a recibir la plata (juicio de pago por consignación de haberes).</w:t>
      </w:r>
    </w:p>
    <w:p w:rsidR="00D04189" w:rsidRDefault="00C3191C">
      <w:r>
        <w:br w:type="page"/>
      </w:r>
    </w:p>
    <w:p w:rsidR="00D04189" w:rsidRDefault="00C3191C">
      <w:pPr>
        <w:spacing w:before="280" w:after="280" w:line="240" w:lineRule="auto"/>
        <w:rPr>
          <w:b/>
          <w:sz w:val="27"/>
          <w:szCs w:val="27"/>
        </w:rPr>
      </w:pPr>
      <w:r>
        <w:rPr>
          <w:b/>
          <w:sz w:val="27"/>
          <w:szCs w:val="27"/>
        </w:rPr>
        <w:lastRenderedPageBreak/>
        <w:t>TEMA 7 - Contratos en general.</w:t>
      </w:r>
    </w:p>
    <w:p w:rsidR="00D04189" w:rsidRDefault="00C3191C">
      <w:pPr>
        <w:numPr>
          <w:ilvl w:val="0"/>
          <w:numId w:val="5"/>
        </w:numPr>
        <w:spacing w:before="280" w:after="280" w:line="240" w:lineRule="auto"/>
        <w:rPr>
          <w:sz w:val="24"/>
          <w:szCs w:val="24"/>
        </w:rPr>
      </w:pPr>
      <w:r>
        <w:rPr>
          <w:sz w:val="24"/>
          <w:szCs w:val="24"/>
        </w:rPr>
        <w:t xml:space="preserve">Concepto de contrato. </w:t>
      </w:r>
    </w:p>
    <w:p w:rsidR="00D04189" w:rsidRDefault="00C3191C">
      <w:pPr>
        <w:spacing w:before="280" w:after="280" w:line="240" w:lineRule="auto"/>
        <w:rPr>
          <w:sz w:val="24"/>
          <w:szCs w:val="24"/>
        </w:rPr>
      </w:pPr>
      <w:r>
        <w:rPr>
          <w:sz w:val="24"/>
          <w:szCs w:val="24"/>
        </w:rPr>
        <w:t>Un contrato es un acto jurídico mediante el cual 2 o más partes manifiestan su consentimiento para crear, regular, modificar, transferir o extinguir relaciones jurídicas patrimoniales. Las partes son libres para celebrar un contrato y establecer su contenido, dentro de los límites impuestos por la ley, orden público, moral y buenas costumbres.</w:t>
      </w:r>
    </w:p>
    <w:p w:rsidR="00D04189" w:rsidRDefault="00C3191C">
      <w:pPr>
        <w:numPr>
          <w:ilvl w:val="0"/>
          <w:numId w:val="5"/>
        </w:numPr>
        <w:spacing w:before="280" w:after="280" w:line="240" w:lineRule="auto"/>
        <w:rPr>
          <w:sz w:val="24"/>
          <w:szCs w:val="24"/>
        </w:rPr>
      </w:pPr>
      <w:r>
        <w:rPr>
          <w:sz w:val="24"/>
          <w:szCs w:val="24"/>
        </w:rPr>
        <w:t xml:space="preserve">Principios: Efectos vinculantes. Buena fe. Facultad de los jueces. </w:t>
      </w:r>
    </w:p>
    <w:p w:rsidR="00D04189" w:rsidRDefault="00C3191C">
      <w:pPr>
        <w:numPr>
          <w:ilvl w:val="0"/>
          <w:numId w:val="58"/>
        </w:numPr>
        <w:pBdr>
          <w:top w:val="nil"/>
          <w:left w:val="nil"/>
          <w:bottom w:val="nil"/>
          <w:right w:val="nil"/>
          <w:between w:val="nil"/>
        </w:pBdr>
        <w:spacing w:before="280" w:after="0" w:line="240" w:lineRule="auto"/>
        <w:rPr>
          <w:color w:val="000000"/>
          <w:sz w:val="24"/>
          <w:szCs w:val="24"/>
        </w:rPr>
      </w:pPr>
      <w:r>
        <w:rPr>
          <w:sz w:val="24"/>
          <w:szCs w:val="24"/>
        </w:rPr>
        <w:t>Libertad</w:t>
      </w:r>
      <w:r>
        <w:rPr>
          <w:color w:val="000000"/>
          <w:sz w:val="24"/>
          <w:szCs w:val="24"/>
        </w:rPr>
        <w:t xml:space="preserve"> de contratación: Las partes son libres para celebrar un contrato y determinar su contenido, dentro de los límites impuestos por la ley, el orden público, la moral y las buenas costumbres. </w:t>
      </w:r>
    </w:p>
    <w:p w:rsidR="00D04189" w:rsidRDefault="00C3191C">
      <w:pPr>
        <w:numPr>
          <w:ilvl w:val="0"/>
          <w:numId w:val="58"/>
        </w:numPr>
        <w:pBdr>
          <w:top w:val="nil"/>
          <w:left w:val="nil"/>
          <w:bottom w:val="nil"/>
          <w:right w:val="nil"/>
          <w:between w:val="nil"/>
        </w:pBdr>
        <w:spacing w:after="0" w:line="240" w:lineRule="auto"/>
        <w:rPr>
          <w:color w:val="000000"/>
          <w:sz w:val="24"/>
          <w:szCs w:val="24"/>
        </w:rPr>
      </w:pPr>
      <w:r>
        <w:rPr>
          <w:color w:val="000000"/>
          <w:sz w:val="24"/>
          <w:szCs w:val="24"/>
        </w:rPr>
        <w:t>Efecto vinculante (ley para las partes) Todo contrato válidamente celebrado es obligatorio para las partes, como si fuera ley, por lo tanto, hay mecanismos para hacerlos cumplir. El contrato sólo crea derechos y obligaciones en las partes que lo celebraron, no en terceros, excepto en los casos previstos por la ley. Su contenido sólo puede ser modificado o extinguido por acuerdo de partes o por ley (Ej.: leyes post convertibilidad). Los jueces no tienen facultades para modificar los contratos excepto por pedido de una de las partes o por oficio cuando afecte de algún modo el orden público.</w:t>
      </w:r>
    </w:p>
    <w:p w:rsidR="00D04189" w:rsidRDefault="00C3191C">
      <w:pPr>
        <w:numPr>
          <w:ilvl w:val="0"/>
          <w:numId w:val="58"/>
        </w:numPr>
        <w:pBdr>
          <w:top w:val="nil"/>
          <w:left w:val="nil"/>
          <w:bottom w:val="nil"/>
          <w:right w:val="nil"/>
          <w:between w:val="nil"/>
        </w:pBdr>
        <w:spacing w:after="0" w:line="240" w:lineRule="auto"/>
        <w:rPr>
          <w:color w:val="000000"/>
          <w:sz w:val="24"/>
          <w:szCs w:val="24"/>
        </w:rPr>
      </w:pPr>
      <w:r>
        <w:rPr>
          <w:color w:val="000000"/>
          <w:sz w:val="24"/>
          <w:szCs w:val="24"/>
        </w:rPr>
        <w:t xml:space="preserve">Buena fe (art. 961) Los contratos deben celebrarse, interpretarse y ejecutarse de buena fe. </w:t>
      </w:r>
    </w:p>
    <w:p w:rsidR="00D04189" w:rsidRDefault="00D04189">
      <w:pPr>
        <w:pBdr>
          <w:top w:val="nil"/>
          <w:left w:val="nil"/>
          <w:bottom w:val="nil"/>
          <w:right w:val="nil"/>
          <w:between w:val="nil"/>
        </w:pBdr>
        <w:spacing w:after="0" w:line="240" w:lineRule="auto"/>
        <w:ind w:left="720"/>
        <w:rPr>
          <w:color w:val="000000"/>
          <w:sz w:val="24"/>
          <w:szCs w:val="24"/>
        </w:rPr>
      </w:pPr>
    </w:p>
    <w:p w:rsidR="00D04189" w:rsidRDefault="00C3191C">
      <w:pPr>
        <w:numPr>
          <w:ilvl w:val="0"/>
          <w:numId w:val="5"/>
        </w:numPr>
        <w:pBdr>
          <w:top w:val="nil"/>
          <w:left w:val="nil"/>
          <w:bottom w:val="nil"/>
          <w:right w:val="nil"/>
          <w:between w:val="nil"/>
        </w:pBdr>
        <w:spacing w:after="280" w:line="240" w:lineRule="auto"/>
        <w:rPr>
          <w:color w:val="000000"/>
          <w:sz w:val="24"/>
          <w:szCs w:val="24"/>
        </w:rPr>
      </w:pPr>
      <w:r>
        <w:rPr>
          <w:color w:val="000000"/>
          <w:sz w:val="24"/>
          <w:szCs w:val="24"/>
        </w:rPr>
        <w:t>Normas indisponibles.</w:t>
      </w:r>
    </w:p>
    <w:p w:rsidR="001126BE" w:rsidRDefault="00C3191C" w:rsidP="001126BE">
      <w:pPr>
        <w:spacing w:before="280" w:after="0" w:line="240" w:lineRule="auto"/>
        <w:rPr>
          <w:sz w:val="24"/>
          <w:szCs w:val="24"/>
        </w:rPr>
      </w:pPr>
      <w:r w:rsidRPr="001126BE">
        <w:rPr>
          <w:sz w:val="24"/>
          <w:szCs w:val="24"/>
          <w:u w:val="single"/>
        </w:rPr>
        <w:t>Normas indisponibles</w:t>
      </w:r>
      <w:r>
        <w:rPr>
          <w:sz w:val="24"/>
          <w:szCs w:val="24"/>
        </w:rPr>
        <w:t xml:space="preserve">: Las normas legales relativas a los contratos contenidas en el Código Civil y Comercial </w:t>
      </w:r>
      <w:r w:rsidR="001126BE">
        <w:rPr>
          <w:sz w:val="24"/>
          <w:szCs w:val="24"/>
        </w:rPr>
        <w:t>que no pueden ser modificadas porque de alguna manera responden al interés y orden público.</w:t>
      </w:r>
    </w:p>
    <w:p w:rsidR="00D04189" w:rsidRDefault="001126BE" w:rsidP="001126BE">
      <w:pPr>
        <w:spacing w:after="280" w:line="240" w:lineRule="auto"/>
        <w:rPr>
          <w:sz w:val="24"/>
          <w:szCs w:val="24"/>
        </w:rPr>
      </w:pPr>
      <w:r w:rsidRPr="001126BE">
        <w:rPr>
          <w:sz w:val="24"/>
          <w:szCs w:val="24"/>
          <w:u w:val="single"/>
        </w:rPr>
        <w:t>Normas supletorias</w:t>
      </w:r>
      <w:r>
        <w:rPr>
          <w:sz w:val="24"/>
          <w:szCs w:val="24"/>
        </w:rPr>
        <w:t xml:space="preserve">: suplen la voluntad de las partes, </w:t>
      </w:r>
      <w:r w:rsidR="00C3191C">
        <w:rPr>
          <w:sz w:val="24"/>
          <w:szCs w:val="24"/>
        </w:rPr>
        <w:t>cubr</w:t>
      </w:r>
      <w:r>
        <w:rPr>
          <w:sz w:val="24"/>
          <w:szCs w:val="24"/>
        </w:rPr>
        <w:t>i</w:t>
      </w:r>
      <w:r w:rsidR="00C3191C">
        <w:rPr>
          <w:sz w:val="24"/>
          <w:szCs w:val="24"/>
        </w:rPr>
        <w:t>en</w:t>
      </w:r>
      <w:r>
        <w:rPr>
          <w:sz w:val="24"/>
          <w:szCs w:val="24"/>
        </w:rPr>
        <w:t>do</w:t>
      </w:r>
      <w:r w:rsidR="00C3191C">
        <w:rPr>
          <w:sz w:val="24"/>
          <w:szCs w:val="24"/>
        </w:rPr>
        <w:t xml:space="preserve"> los vacíos de los contratos no previstos u omitidos por las partes celebrantes.</w:t>
      </w:r>
    </w:p>
    <w:p w:rsidR="00D04189" w:rsidRDefault="00C3191C">
      <w:pPr>
        <w:numPr>
          <w:ilvl w:val="0"/>
          <w:numId w:val="5"/>
        </w:numPr>
        <w:pBdr>
          <w:top w:val="nil"/>
          <w:left w:val="nil"/>
          <w:bottom w:val="nil"/>
          <w:right w:val="nil"/>
          <w:between w:val="nil"/>
        </w:pBdr>
        <w:spacing w:before="280" w:after="280" w:line="240" w:lineRule="auto"/>
        <w:rPr>
          <w:color w:val="000000"/>
          <w:sz w:val="24"/>
          <w:szCs w:val="24"/>
        </w:rPr>
      </w:pPr>
      <w:r>
        <w:rPr>
          <w:color w:val="000000"/>
          <w:sz w:val="24"/>
          <w:szCs w:val="24"/>
        </w:rPr>
        <w:t>Elementos de los Contratos</w:t>
      </w:r>
    </w:p>
    <w:p w:rsidR="00D04189" w:rsidRDefault="00C3191C">
      <w:pPr>
        <w:numPr>
          <w:ilvl w:val="0"/>
          <w:numId w:val="50"/>
        </w:numPr>
        <w:spacing w:before="280" w:after="0" w:line="240" w:lineRule="auto"/>
        <w:rPr>
          <w:sz w:val="24"/>
          <w:szCs w:val="24"/>
        </w:rPr>
      </w:pPr>
      <w:r>
        <w:rPr>
          <w:sz w:val="24"/>
          <w:szCs w:val="24"/>
        </w:rPr>
        <w:t>Objeto: acuerdo pactado entre las partes, debe ser lícito y jurídicamente posible, a fines de poder asegurar el cumplimiento o pedir la nulidad</w:t>
      </w:r>
    </w:p>
    <w:p w:rsidR="00D04189" w:rsidRDefault="00C3191C">
      <w:pPr>
        <w:numPr>
          <w:ilvl w:val="0"/>
          <w:numId w:val="50"/>
        </w:numPr>
        <w:spacing w:after="0" w:line="240" w:lineRule="auto"/>
        <w:rPr>
          <w:sz w:val="24"/>
          <w:szCs w:val="24"/>
        </w:rPr>
      </w:pPr>
      <w:r>
        <w:rPr>
          <w:sz w:val="24"/>
          <w:szCs w:val="24"/>
        </w:rPr>
        <w:t>Causa: finalidad o motivo del contrato, el cual debe existir en la formación, celebración y ejecución del mismo.</w:t>
      </w:r>
    </w:p>
    <w:p w:rsidR="00D04189" w:rsidRDefault="00C3191C">
      <w:pPr>
        <w:numPr>
          <w:ilvl w:val="0"/>
          <w:numId w:val="50"/>
        </w:numPr>
        <w:spacing w:after="0" w:line="240" w:lineRule="auto"/>
        <w:rPr>
          <w:sz w:val="24"/>
          <w:szCs w:val="24"/>
        </w:rPr>
      </w:pPr>
      <w:r>
        <w:rPr>
          <w:sz w:val="24"/>
          <w:szCs w:val="24"/>
        </w:rPr>
        <w:t>Forma: recaudos que la ley impone para la validez del contrato.</w:t>
      </w:r>
    </w:p>
    <w:p w:rsidR="00D04189" w:rsidRDefault="00C3191C">
      <w:pPr>
        <w:numPr>
          <w:ilvl w:val="0"/>
          <w:numId w:val="50"/>
        </w:numPr>
        <w:spacing w:after="0" w:line="240" w:lineRule="auto"/>
        <w:rPr>
          <w:sz w:val="24"/>
          <w:szCs w:val="24"/>
        </w:rPr>
      </w:pPr>
      <w:r>
        <w:rPr>
          <w:sz w:val="24"/>
          <w:szCs w:val="24"/>
        </w:rPr>
        <w:t>Prueba: medios para hacer valer los derechos en caso de discusión entre las partes.</w:t>
      </w:r>
    </w:p>
    <w:p w:rsidR="00D04189" w:rsidRDefault="00D04189">
      <w:pPr>
        <w:numPr>
          <w:ilvl w:val="0"/>
          <w:numId w:val="50"/>
        </w:numPr>
        <w:spacing w:after="0" w:line="240" w:lineRule="auto"/>
        <w:rPr>
          <w:sz w:val="24"/>
          <w:szCs w:val="24"/>
        </w:rPr>
      </w:pPr>
    </w:p>
    <w:p w:rsidR="00D04189" w:rsidRDefault="00C3191C">
      <w:pPr>
        <w:numPr>
          <w:ilvl w:val="0"/>
          <w:numId w:val="50"/>
        </w:numPr>
        <w:spacing w:after="0" w:line="240" w:lineRule="auto"/>
        <w:rPr>
          <w:sz w:val="24"/>
          <w:szCs w:val="24"/>
        </w:rPr>
      </w:pPr>
      <w:r>
        <w:rPr>
          <w:sz w:val="24"/>
          <w:szCs w:val="24"/>
        </w:rPr>
        <w:t>Suspensión del cumplimiento: una de las partes puede suspender el cumplimiento de la prestación hasta que la otra cumpla u ofrezca cumplir.</w:t>
      </w:r>
    </w:p>
    <w:p w:rsidR="00D04189" w:rsidRDefault="00C3191C">
      <w:pPr>
        <w:numPr>
          <w:ilvl w:val="0"/>
          <w:numId w:val="50"/>
        </w:numPr>
        <w:spacing w:after="0" w:line="240" w:lineRule="auto"/>
        <w:rPr>
          <w:sz w:val="24"/>
          <w:szCs w:val="24"/>
        </w:rPr>
      </w:pPr>
      <w:r>
        <w:rPr>
          <w:sz w:val="24"/>
          <w:szCs w:val="24"/>
        </w:rPr>
        <w:lastRenderedPageBreak/>
        <w:t>Obligación de saneamiento: aquel que sufre un daño tiene derecho a reclamar el arreglo de lo viciado, reclamar un bien equivalente o declarar la resolución del contrato.</w:t>
      </w:r>
    </w:p>
    <w:p w:rsidR="00D04189" w:rsidRDefault="00C3191C">
      <w:pPr>
        <w:numPr>
          <w:ilvl w:val="0"/>
          <w:numId w:val="50"/>
        </w:numPr>
        <w:spacing w:after="0" w:line="240" w:lineRule="auto"/>
        <w:rPr>
          <w:sz w:val="24"/>
          <w:szCs w:val="24"/>
        </w:rPr>
      </w:pPr>
      <w:r>
        <w:rPr>
          <w:sz w:val="24"/>
          <w:szCs w:val="24"/>
        </w:rPr>
        <w:t>Responsabilidad por evicción: CONSULTAR.</w:t>
      </w:r>
    </w:p>
    <w:p w:rsidR="00D04189" w:rsidRDefault="00C3191C">
      <w:pPr>
        <w:numPr>
          <w:ilvl w:val="0"/>
          <w:numId w:val="50"/>
        </w:numPr>
        <w:spacing w:after="0" w:line="240" w:lineRule="auto"/>
        <w:rPr>
          <w:sz w:val="24"/>
          <w:szCs w:val="24"/>
        </w:rPr>
      </w:pPr>
      <w:r>
        <w:rPr>
          <w:sz w:val="24"/>
          <w:szCs w:val="24"/>
        </w:rPr>
        <w:t>Responsabilidad por vicios ocultos: defectos provocados por cosas impropias que el adquirente de haberla conocido no hubiera pactado.</w:t>
      </w:r>
    </w:p>
    <w:p w:rsidR="00D04189" w:rsidRDefault="00C3191C">
      <w:pPr>
        <w:numPr>
          <w:ilvl w:val="0"/>
          <w:numId w:val="50"/>
        </w:numPr>
        <w:spacing w:after="0" w:line="240" w:lineRule="auto"/>
        <w:rPr>
          <w:sz w:val="24"/>
          <w:szCs w:val="24"/>
        </w:rPr>
      </w:pPr>
      <w:r>
        <w:rPr>
          <w:sz w:val="24"/>
          <w:szCs w:val="24"/>
        </w:rPr>
        <w:t>Seña: entrega de dinero o muebles como confirmación del acto.</w:t>
      </w:r>
    </w:p>
    <w:p w:rsidR="00D04189" w:rsidRDefault="00C3191C">
      <w:pPr>
        <w:numPr>
          <w:ilvl w:val="0"/>
          <w:numId w:val="50"/>
        </w:numPr>
        <w:spacing w:after="0" w:line="240" w:lineRule="auto"/>
        <w:rPr>
          <w:sz w:val="24"/>
          <w:szCs w:val="24"/>
        </w:rPr>
      </w:pPr>
      <w:r>
        <w:rPr>
          <w:sz w:val="24"/>
          <w:szCs w:val="24"/>
        </w:rPr>
        <w:t>Subcontrato: contrato nuevo donde se crea una nueva posición contractual derivada de la que tiene en el contrato principal.</w:t>
      </w:r>
    </w:p>
    <w:p w:rsidR="00D04189" w:rsidRDefault="00C3191C">
      <w:pPr>
        <w:numPr>
          <w:ilvl w:val="0"/>
          <w:numId w:val="50"/>
        </w:numPr>
        <w:spacing w:after="280" w:line="240" w:lineRule="auto"/>
        <w:rPr>
          <w:sz w:val="24"/>
          <w:szCs w:val="24"/>
        </w:rPr>
      </w:pPr>
      <w:r>
        <w:rPr>
          <w:sz w:val="24"/>
          <w:szCs w:val="24"/>
        </w:rPr>
        <w:t>Contratos conexos: cuando 2 o más contratos autónomos se hallan vinculados entre sí por una finalidad económica común previamente establecida.</w:t>
      </w:r>
    </w:p>
    <w:p w:rsidR="00D04189" w:rsidRDefault="00C3191C">
      <w:pPr>
        <w:numPr>
          <w:ilvl w:val="0"/>
          <w:numId w:val="5"/>
        </w:numPr>
        <w:spacing w:before="280" w:after="280" w:line="240" w:lineRule="auto"/>
        <w:rPr>
          <w:sz w:val="24"/>
          <w:szCs w:val="24"/>
        </w:rPr>
      </w:pPr>
      <w:r>
        <w:rPr>
          <w:sz w:val="24"/>
          <w:szCs w:val="24"/>
        </w:rPr>
        <w:t>Clasificación: en un cuadro diga cómo se clasifican los contratos y explique dos tipos.</w:t>
      </w:r>
    </w:p>
    <w:p w:rsidR="00D04189" w:rsidRDefault="00C3191C">
      <w:pPr>
        <w:numPr>
          <w:ilvl w:val="0"/>
          <w:numId w:val="49"/>
        </w:numPr>
        <w:pBdr>
          <w:top w:val="nil"/>
          <w:left w:val="nil"/>
          <w:bottom w:val="nil"/>
          <w:right w:val="nil"/>
          <w:between w:val="nil"/>
        </w:pBdr>
        <w:spacing w:before="280" w:after="0" w:line="240" w:lineRule="auto"/>
        <w:rPr>
          <w:color w:val="000000"/>
          <w:sz w:val="24"/>
          <w:szCs w:val="24"/>
        </w:rPr>
      </w:pPr>
      <w:r>
        <w:rPr>
          <w:color w:val="000000"/>
          <w:sz w:val="24"/>
          <w:szCs w:val="24"/>
        </w:rPr>
        <w:t>Unilaterales y Bilaterales: según a quien genera obligación, si a uno sola de las partes o a ambas recíprocamente. Ej.: Contrato de donación o Fideicomisos.</w:t>
      </w:r>
    </w:p>
    <w:p w:rsidR="00D04189" w:rsidRDefault="00C3191C">
      <w:pPr>
        <w:numPr>
          <w:ilvl w:val="0"/>
          <w:numId w:val="49"/>
        </w:numPr>
        <w:pBdr>
          <w:top w:val="nil"/>
          <w:left w:val="nil"/>
          <w:bottom w:val="nil"/>
          <w:right w:val="nil"/>
          <w:between w:val="nil"/>
        </w:pBdr>
        <w:spacing w:after="0" w:line="240" w:lineRule="auto"/>
        <w:rPr>
          <w:color w:val="000000"/>
          <w:sz w:val="24"/>
          <w:szCs w:val="24"/>
        </w:rPr>
      </w:pPr>
      <w:r>
        <w:rPr>
          <w:color w:val="000000"/>
          <w:sz w:val="24"/>
          <w:szCs w:val="24"/>
        </w:rPr>
        <w:t xml:space="preserve">A título Oneroso o Gratuito: según a </w:t>
      </w:r>
      <w:r>
        <w:rPr>
          <w:sz w:val="24"/>
          <w:szCs w:val="24"/>
        </w:rPr>
        <w:t>quién</w:t>
      </w:r>
      <w:r>
        <w:rPr>
          <w:color w:val="000000"/>
          <w:sz w:val="24"/>
          <w:szCs w:val="24"/>
        </w:rPr>
        <w:t xml:space="preserve"> </w:t>
      </w:r>
      <w:r>
        <w:rPr>
          <w:sz w:val="24"/>
          <w:szCs w:val="24"/>
        </w:rPr>
        <w:t>beneficia</w:t>
      </w:r>
      <w:r>
        <w:rPr>
          <w:color w:val="000000"/>
          <w:sz w:val="24"/>
          <w:szCs w:val="24"/>
        </w:rPr>
        <w:t>, si a una sola de las partes o a ambas. Ej.: contratos de obra o contrato de donación.</w:t>
      </w:r>
    </w:p>
    <w:p w:rsidR="00D04189" w:rsidRDefault="00C3191C">
      <w:pPr>
        <w:numPr>
          <w:ilvl w:val="0"/>
          <w:numId w:val="49"/>
        </w:numPr>
        <w:pBdr>
          <w:top w:val="nil"/>
          <w:left w:val="nil"/>
          <w:bottom w:val="nil"/>
          <w:right w:val="nil"/>
          <w:between w:val="nil"/>
        </w:pBdr>
        <w:spacing w:after="0" w:line="240" w:lineRule="auto"/>
        <w:rPr>
          <w:color w:val="000000"/>
          <w:sz w:val="24"/>
          <w:szCs w:val="24"/>
        </w:rPr>
      </w:pPr>
      <w:r>
        <w:rPr>
          <w:color w:val="000000"/>
          <w:sz w:val="24"/>
          <w:szCs w:val="24"/>
        </w:rPr>
        <w:t xml:space="preserve">Conmutativos o Aleatorios: de acuerdo a si las obligaciones, ventajas o </w:t>
      </w:r>
      <w:r>
        <w:rPr>
          <w:sz w:val="24"/>
          <w:szCs w:val="24"/>
        </w:rPr>
        <w:t>pérdidas</w:t>
      </w:r>
      <w:r>
        <w:rPr>
          <w:color w:val="000000"/>
          <w:sz w:val="24"/>
          <w:szCs w:val="24"/>
        </w:rPr>
        <w:t xml:space="preserve"> están definidas desde un principio o dependen de los acontecimientos futuros. Ej.: Contrato de compra-venta o Contrato de seguro.</w:t>
      </w:r>
    </w:p>
    <w:p w:rsidR="00D04189" w:rsidRDefault="00C3191C">
      <w:pPr>
        <w:numPr>
          <w:ilvl w:val="0"/>
          <w:numId w:val="49"/>
        </w:numPr>
        <w:pBdr>
          <w:top w:val="nil"/>
          <w:left w:val="nil"/>
          <w:bottom w:val="nil"/>
          <w:right w:val="nil"/>
          <w:between w:val="nil"/>
        </w:pBdr>
        <w:spacing w:after="0" w:line="240" w:lineRule="auto"/>
        <w:rPr>
          <w:color w:val="000000"/>
          <w:sz w:val="24"/>
          <w:szCs w:val="24"/>
        </w:rPr>
      </w:pPr>
      <w:r>
        <w:rPr>
          <w:color w:val="000000"/>
          <w:sz w:val="24"/>
          <w:szCs w:val="24"/>
        </w:rPr>
        <w:t>Formales o No Formales: según la ley exija o no una forma específica o particular de celebrarse el contrato para certificar su validez.</w:t>
      </w:r>
    </w:p>
    <w:p w:rsidR="00D04189" w:rsidRDefault="00C3191C">
      <w:pPr>
        <w:numPr>
          <w:ilvl w:val="0"/>
          <w:numId w:val="49"/>
        </w:numPr>
        <w:pBdr>
          <w:top w:val="nil"/>
          <w:left w:val="nil"/>
          <w:bottom w:val="nil"/>
          <w:right w:val="nil"/>
          <w:between w:val="nil"/>
        </w:pBdr>
        <w:spacing w:after="0" w:line="240" w:lineRule="auto"/>
        <w:rPr>
          <w:color w:val="000000"/>
          <w:sz w:val="24"/>
          <w:szCs w:val="24"/>
        </w:rPr>
      </w:pPr>
      <w:r>
        <w:rPr>
          <w:color w:val="000000"/>
          <w:sz w:val="24"/>
          <w:szCs w:val="24"/>
        </w:rPr>
        <w:t>Nominados o Innominados: de acuerdo si tienen un nombre y se encuentran regulados por el CC y C o es celebrado libremente entre las partes.</w:t>
      </w:r>
    </w:p>
    <w:p w:rsidR="00D04189" w:rsidRDefault="00C3191C">
      <w:pPr>
        <w:numPr>
          <w:ilvl w:val="0"/>
          <w:numId w:val="49"/>
        </w:numPr>
        <w:pBdr>
          <w:top w:val="nil"/>
          <w:left w:val="nil"/>
          <w:bottom w:val="nil"/>
          <w:right w:val="nil"/>
          <w:between w:val="nil"/>
        </w:pBdr>
        <w:spacing w:after="0" w:line="240" w:lineRule="auto"/>
        <w:rPr>
          <w:color w:val="000000"/>
          <w:sz w:val="24"/>
          <w:szCs w:val="24"/>
        </w:rPr>
      </w:pPr>
      <w:r>
        <w:rPr>
          <w:color w:val="000000"/>
          <w:sz w:val="24"/>
          <w:szCs w:val="24"/>
        </w:rPr>
        <w:t>De Adhesión o Celebrados libremente: de acuerdo a la posibilidad de discutir las condiciones de contrato. Ej.: compra en un supermercado aceptando o no el precio ya fijado o contrato de locación de un inmueble.</w:t>
      </w:r>
    </w:p>
    <w:p w:rsidR="00D04189" w:rsidRDefault="00C3191C">
      <w:pPr>
        <w:numPr>
          <w:ilvl w:val="0"/>
          <w:numId w:val="49"/>
        </w:numPr>
        <w:pBdr>
          <w:top w:val="nil"/>
          <w:left w:val="nil"/>
          <w:bottom w:val="nil"/>
          <w:right w:val="nil"/>
          <w:between w:val="nil"/>
        </w:pBdr>
        <w:spacing w:after="280" w:line="240" w:lineRule="auto"/>
        <w:rPr>
          <w:color w:val="000000"/>
          <w:sz w:val="24"/>
          <w:szCs w:val="24"/>
        </w:rPr>
      </w:pPr>
      <w:r>
        <w:rPr>
          <w:color w:val="000000"/>
          <w:sz w:val="24"/>
          <w:szCs w:val="24"/>
        </w:rPr>
        <w:t xml:space="preserve">De Ejecución Inmediata o Larga Duración: de acuerdo a si sus efectos se agotan en el mismo momento en que se celebran o se prolonga por un periodo de tiempo considerable. Ej.: compra de producto en </w:t>
      </w:r>
      <w:r>
        <w:rPr>
          <w:sz w:val="24"/>
          <w:szCs w:val="24"/>
        </w:rPr>
        <w:t>el</w:t>
      </w:r>
      <w:r>
        <w:rPr>
          <w:color w:val="000000"/>
          <w:sz w:val="24"/>
          <w:szCs w:val="24"/>
        </w:rPr>
        <w:t xml:space="preserve"> súper o contrato de obra.</w:t>
      </w:r>
    </w:p>
    <w:p w:rsidR="00D04189" w:rsidRDefault="00C3191C">
      <w:pPr>
        <w:numPr>
          <w:ilvl w:val="0"/>
          <w:numId w:val="5"/>
        </w:numPr>
        <w:spacing w:before="280" w:after="280" w:line="240" w:lineRule="auto"/>
        <w:rPr>
          <w:sz w:val="24"/>
          <w:szCs w:val="24"/>
        </w:rPr>
      </w:pPr>
      <w:r>
        <w:rPr>
          <w:sz w:val="24"/>
          <w:szCs w:val="24"/>
        </w:rPr>
        <w:t>Extinción, Modificación y Adecuación de los Contratos.</w:t>
      </w:r>
    </w:p>
    <w:p w:rsidR="00D04189" w:rsidRDefault="00C3191C">
      <w:pPr>
        <w:numPr>
          <w:ilvl w:val="0"/>
          <w:numId w:val="51"/>
        </w:numPr>
        <w:spacing w:before="280" w:after="0" w:line="240" w:lineRule="auto"/>
        <w:rPr>
          <w:sz w:val="24"/>
          <w:szCs w:val="24"/>
        </w:rPr>
      </w:pPr>
      <w:r>
        <w:rPr>
          <w:sz w:val="24"/>
          <w:szCs w:val="24"/>
        </w:rPr>
        <w:t>Por Cumplimiento: el objeto del contrato queda cumplido.</w:t>
      </w:r>
    </w:p>
    <w:p w:rsidR="00D04189" w:rsidRDefault="00C3191C">
      <w:pPr>
        <w:numPr>
          <w:ilvl w:val="0"/>
          <w:numId w:val="51"/>
        </w:numPr>
        <w:spacing w:after="0" w:line="240" w:lineRule="auto"/>
        <w:rPr>
          <w:sz w:val="24"/>
          <w:szCs w:val="24"/>
        </w:rPr>
      </w:pPr>
      <w:r>
        <w:rPr>
          <w:sz w:val="24"/>
          <w:szCs w:val="24"/>
        </w:rPr>
        <w:t>Mutuo Consentimiento: por voluntad de ambas partes se extinguen las obligaciones contraídas.</w:t>
      </w:r>
    </w:p>
    <w:p w:rsidR="00D04189" w:rsidRDefault="00C3191C">
      <w:pPr>
        <w:numPr>
          <w:ilvl w:val="0"/>
          <w:numId w:val="51"/>
        </w:numPr>
        <w:spacing w:after="0" w:line="240" w:lineRule="auto"/>
        <w:rPr>
          <w:sz w:val="24"/>
          <w:szCs w:val="24"/>
        </w:rPr>
      </w:pPr>
      <w:r>
        <w:rPr>
          <w:sz w:val="24"/>
          <w:szCs w:val="24"/>
        </w:rPr>
        <w:t>Por Nulidad: cuando durante el contrato ocurre un defecto que produce su nulidad, o nace con dicho defecto.</w:t>
      </w:r>
    </w:p>
    <w:p w:rsidR="00D04189" w:rsidRDefault="00C3191C">
      <w:pPr>
        <w:numPr>
          <w:ilvl w:val="0"/>
          <w:numId w:val="51"/>
        </w:numPr>
        <w:spacing w:after="0" w:line="240" w:lineRule="auto"/>
        <w:rPr>
          <w:sz w:val="24"/>
          <w:szCs w:val="24"/>
        </w:rPr>
      </w:pPr>
      <w:r>
        <w:rPr>
          <w:sz w:val="24"/>
          <w:szCs w:val="24"/>
        </w:rPr>
        <w:t>Por Revocación: en contrato unilateral la parte obligada deja sin efecto el contrato.</w:t>
      </w:r>
    </w:p>
    <w:p w:rsidR="00D04189" w:rsidRDefault="00C3191C">
      <w:pPr>
        <w:numPr>
          <w:ilvl w:val="0"/>
          <w:numId w:val="51"/>
        </w:numPr>
        <w:spacing w:after="0" w:line="240" w:lineRule="auto"/>
        <w:rPr>
          <w:sz w:val="24"/>
          <w:szCs w:val="24"/>
        </w:rPr>
      </w:pPr>
      <w:r>
        <w:rPr>
          <w:sz w:val="24"/>
          <w:szCs w:val="24"/>
        </w:rPr>
        <w:t>Por Resolución: el contrato tiene efecto retroactivo, es decir que el vínculo creado desaparece.</w:t>
      </w:r>
    </w:p>
    <w:p w:rsidR="00D04189" w:rsidRDefault="00C3191C">
      <w:pPr>
        <w:numPr>
          <w:ilvl w:val="0"/>
          <w:numId w:val="51"/>
        </w:numPr>
        <w:spacing w:after="0" w:line="240" w:lineRule="auto"/>
        <w:rPr>
          <w:sz w:val="24"/>
          <w:szCs w:val="24"/>
        </w:rPr>
      </w:pPr>
      <w:r>
        <w:rPr>
          <w:sz w:val="24"/>
          <w:szCs w:val="24"/>
        </w:rPr>
        <w:t>Por Rescisión: es pactado para un futuro, donde el contrato tendrá validez hasta ese momento.</w:t>
      </w:r>
    </w:p>
    <w:p w:rsidR="00D04189" w:rsidRDefault="00C3191C">
      <w:pPr>
        <w:numPr>
          <w:ilvl w:val="0"/>
          <w:numId w:val="51"/>
        </w:numPr>
        <w:spacing w:after="0" w:line="240" w:lineRule="auto"/>
        <w:rPr>
          <w:sz w:val="24"/>
          <w:szCs w:val="24"/>
        </w:rPr>
      </w:pPr>
      <w:r>
        <w:rPr>
          <w:sz w:val="24"/>
          <w:szCs w:val="24"/>
        </w:rPr>
        <w:lastRenderedPageBreak/>
        <w:t>Imprevisión Contractual: Principio de buena fe y lealtad y No se puede alegar ignorancia.</w:t>
      </w:r>
      <w:r>
        <w:t xml:space="preserve"> </w:t>
      </w:r>
      <w:r>
        <w:rPr>
          <w:sz w:val="24"/>
          <w:szCs w:val="24"/>
        </w:rPr>
        <w:t>Aplica en todo contrato que tenga un plazo pactado. Ocurre cuando las obligaciones están pendientes. Cuando hay imprevistos, esto sale como auxilio de la parte más perjudicada, para rescindir el contrato o modificarlo para volver al equilibrio. Ej.: alteraciones de divisas.</w:t>
      </w:r>
    </w:p>
    <w:p w:rsidR="00D04189" w:rsidRDefault="00C3191C">
      <w:pPr>
        <w:numPr>
          <w:ilvl w:val="0"/>
          <w:numId w:val="51"/>
        </w:numPr>
        <w:spacing w:after="0" w:line="240" w:lineRule="auto"/>
        <w:rPr>
          <w:sz w:val="24"/>
          <w:szCs w:val="24"/>
        </w:rPr>
      </w:pPr>
      <w:r>
        <w:rPr>
          <w:sz w:val="24"/>
          <w:szCs w:val="24"/>
        </w:rPr>
        <w:t>Por Pacto Comisorio: permite a quien cumplió o estaba dispuesto a hacerlo, a desvincularse de la relación contractual ante la inejecución de la obligación asumida por la otra parte. Para hacer uso de esto, se debe cumplir: intimación formal al deudor.</w:t>
      </w:r>
    </w:p>
    <w:p w:rsidR="00D04189" w:rsidRDefault="00C3191C">
      <w:pPr>
        <w:numPr>
          <w:ilvl w:val="0"/>
          <w:numId w:val="51"/>
        </w:numPr>
        <w:spacing w:after="0" w:line="240" w:lineRule="auto"/>
        <w:rPr>
          <w:sz w:val="24"/>
          <w:szCs w:val="24"/>
        </w:rPr>
      </w:pPr>
      <w:r>
        <w:rPr>
          <w:sz w:val="24"/>
          <w:szCs w:val="24"/>
        </w:rPr>
        <w:t>Por Caducidad: vencimiento del contrato o falta de uso.</w:t>
      </w:r>
    </w:p>
    <w:p w:rsidR="00D04189" w:rsidRDefault="00C3191C">
      <w:pPr>
        <w:numPr>
          <w:ilvl w:val="0"/>
          <w:numId w:val="51"/>
        </w:numPr>
        <w:spacing w:after="0" w:line="240" w:lineRule="auto"/>
        <w:rPr>
          <w:sz w:val="24"/>
          <w:szCs w:val="24"/>
        </w:rPr>
      </w:pPr>
      <w:r>
        <w:rPr>
          <w:sz w:val="24"/>
          <w:szCs w:val="24"/>
        </w:rPr>
        <w:t>Por Muerte de una de la Partes: imposibilidad de cumplimiento por muerte de la parte siendo este el único capaz del cumplimiento de las obligaciones.</w:t>
      </w:r>
    </w:p>
    <w:p w:rsidR="00D04189" w:rsidRDefault="00C3191C">
      <w:pPr>
        <w:numPr>
          <w:ilvl w:val="0"/>
          <w:numId w:val="51"/>
        </w:numPr>
        <w:spacing w:after="280" w:line="240" w:lineRule="auto"/>
        <w:rPr>
          <w:sz w:val="24"/>
          <w:szCs w:val="24"/>
        </w:rPr>
      </w:pPr>
      <w:r>
        <w:rPr>
          <w:sz w:val="24"/>
          <w:szCs w:val="24"/>
        </w:rPr>
        <w:t xml:space="preserve">Por Quiebra o Concurso: una de las partes tiene la imposibilidad de cumplimiento ante la no posesión de bienes, declarada por juez. </w:t>
      </w:r>
    </w:p>
    <w:p w:rsidR="00D04189" w:rsidRDefault="00C3191C">
      <w:pPr>
        <w:numPr>
          <w:ilvl w:val="0"/>
          <w:numId w:val="5"/>
        </w:numPr>
        <w:spacing w:before="280" w:after="280" w:line="240" w:lineRule="auto"/>
        <w:rPr>
          <w:sz w:val="24"/>
          <w:szCs w:val="24"/>
        </w:rPr>
      </w:pPr>
      <w:r>
        <w:rPr>
          <w:sz w:val="24"/>
          <w:szCs w:val="24"/>
        </w:rPr>
        <w:t xml:space="preserve">Teoría general del contrato: Pacto comisorio (cláusula resolutoria). condiciones y/o requisitos para su ejercicio. </w:t>
      </w:r>
    </w:p>
    <w:p w:rsidR="00D04189" w:rsidRDefault="00C14D09">
      <w:pPr>
        <w:spacing w:before="280" w:after="280" w:line="240" w:lineRule="auto"/>
        <w:rPr>
          <w:sz w:val="24"/>
          <w:szCs w:val="24"/>
        </w:rPr>
      </w:pPr>
      <w:r>
        <w:rPr>
          <w:sz w:val="24"/>
          <w:szCs w:val="24"/>
        </w:rPr>
        <w:t>Los contratos tienen cláusulas resolutorias expresas en las que se estipula que, ante un incumplimiento, se puede rescindir el contrato (Ej.: compro un auto, lo pido blanco y me entregan un auto celeste). S</w:t>
      </w:r>
      <w:r w:rsidR="00C3191C">
        <w:rPr>
          <w:sz w:val="24"/>
          <w:szCs w:val="24"/>
        </w:rPr>
        <w:t xml:space="preserve">u misión es permitir a quien cumplió o estaba dispuesto a hacerlo, a desvincularse de la relación contractual ante la inejecución de la otra parte. El incumplimiento debe ser </w:t>
      </w:r>
      <w:r w:rsidR="00C3191C">
        <w:rPr>
          <w:b/>
          <w:sz w:val="24"/>
          <w:szCs w:val="24"/>
        </w:rPr>
        <w:t>estricto</w:t>
      </w:r>
      <w:r w:rsidR="00C3191C">
        <w:rPr>
          <w:sz w:val="24"/>
          <w:szCs w:val="24"/>
        </w:rPr>
        <w:t xml:space="preserve">, </w:t>
      </w:r>
      <w:r w:rsidR="00C3191C">
        <w:rPr>
          <w:b/>
          <w:sz w:val="24"/>
          <w:szCs w:val="24"/>
        </w:rPr>
        <w:t>esencial</w:t>
      </w:r>
      <w:r w:rsidR="00C3191C">
        <w:rPr>
          <w:sz w:val="24"/>
          <w:szCs w:val="24"/>
        </w:rPr>
        <w:t xml:space="preserve">, </w:t>
      </w:r>
      <w:r w:rsidR="00C3191C">
        <w:rPr>
          <w:b/>
          <w:sz w:val="24"/>
          <w:szCs w:val="24"/>
        </w:rPr>
        <w:t>tempestivo</w:t>
      </w:r>
      <w:r w:rsidR="00C3191C">
        <w:rPr>
          <w:sz w:val="24"/>
          <w:szCs w:val="24"/>
        </w:rPr>
        <w:t xml:space="preserve"> e </w:t>
      </w:r>
      <w:r w:rsidR="00C3191C">
        <w:rPr>
          <w:b/>
          <w:sz w:val="24"/>
          <w:szCs w:val="24"/>
        </w:rPr>
        <w:t>intencional</w:t>
      </w:r>
      <w:r w:rsidR="00C3191C">
        <w:rPr>
          <w:sz w:val="24"/>
          <w:szCs w:val="24"/>
        </w:rPr>
        <w:t xml:space="preserve">. El acreedor debe </w:t>
      </w:r>
      <w:r w:rsidR="00C3191C">
        <w:rPr>
          <w:b/>
          <w:sz w:val="24"/>
          <w:szCs w:val="24"/>
        </w:rPr>
        <w:t>intimar</w:t>
      </w:r>
      <w:r w:rsidR="00C3191C">
        <w:rPr>
          <w:sz w:val="24"/>
          <w:szCs w:val="24"/>
        </w:rPr>
        <w:t xml:space="preserve"> al deudor a cumplir, diciendo que, si no lo hace, deja sin efecto todo o parte del contrato (la intimación debe dar un plazo mínimo de 15 días para cumplirse).</w:t>
      </w:r>
    </w:p>
    <w:p w:rsidR="00D04189" w:rsidRDefault="00C3191C">
      <w:pPr>
        <w:numPr>
          <w:ilvl w:val="0"/>
          <w:numId w:val="5"/>
        </w:numPr>
        <w:spacing w:before="280" w:after="280" w:line="240" w:lineRule="auto"/>
        <w:rPr>
          <w:sz w:val="24"/>
          <w:szCs w:val="24"/>
        </w:rPr>
      </w:pPr>
      <w:r>
        <w:rPr>
          <w:sz w:val="24"/>
          <w:szCs w:val="24"/>
        </w:rPr>
        <w:t>Teoría de la imprevisión contractual: concepto y supuestos para su aplicación. de un ejemplo de un caso en el que resultaría aplicable señalando cuales serían los posibles resultados de su aplicación. EXCESIVAMENTE ONEROSO</w:t>
      </w:r>
    </w:p>
    <w:p w:rsidR="00D04189" w:rsidRDefault="00C3191C">
      <w:pPr>
        <w:spacing w:before="280" w:after="0" w:line="240" w:lineRule="auto"/>
        <w:rPr>
          <w:sz w:val="24"/>
          <w:szCs w:val="24"/>
        </w:rPr>
      </w:pPr>
      <w:r>
        <w:rPr>
          <w:sz w:val="24"/>
          <w:szCs w:val="24"/>
        </w:rPr>
        <w:t xml:space="preserve">Sucede cuando hay imprevistos en los contratos. Sale en auxilio de la parte perjudicada, permitiéndole solicitar la rescisión del contrato, que se resuelva o que se reajuste debido a que el equilibrio se rompe por causas ajenas a las partes, sin responsabilidad de las partes (no se habla de incumplimiento). Aplica a los contratos de larga duración. </w:t>
      </w:r>
    </w:p>
    <w:p w:rsidR="00D04189" w:rsidRDefault="00C3191C">
      <w:pPr>
        <w:spacing w:after="0" w:line="240" w:lineRule="auto"/>
        <w:rPr>
          <w:b/>
          <w:sz w:val="24"/>
          <w:szCs w:val="24"/>
        </w:rPr>
      </w:pPr>
      <w:r>
        <w:rPr>
          <w:sz w:val="24"/>
          <w:szCs w:val="24"/>
        </w:rPr>
        <w:t xml:space="preserve">Existen dos principios: </w:t>
      </w:r>
      <w:r>
        <w:rPr>
          <w:sz w:val="24"/>
          <w:szCs w:val="24"/>
        </w:rPr>
        <w:t xml:space="preserve"> </w:t>
      </w:r>
      <w:r>
        <w:rPr>
          <w:b/>
          <w:sz w:val="24"/>
          <w:szCs w:val="24"/>
        </w:rPr>
        <w:t>Principio de buena fe y lealtad</w:t>
      </w:r>
      <w:r>
        <w:rPr>
          <w:sz w:val="24"/>
          <w:szCs w:val="24"/>
        </w:rPr>
        <w:t xml:space="preserve">: debe haber una relación de equilibrio entre ambas prestaciones. </w:t>
      </w:r>
      <w:r>
        <w:rPr>
          <w:sz w:val="24"/>
          <w:szCs w:val="24"/>
        </w:rPr>
        <w:t xml:space="preserve"> </w:t>
      </w:r>
      <w:r>
        <w:rPr>
          <w:b/>
          <w:sz w:val="24"/>
          <w:szCs w:val="24"/>
        </w:rPr>
        <w:t xml:space="preserve">Nadie puede alegar ignorancia ante previsiones que sean normales. </w:t>
      </w:r>
    </w:p>
    <w:p w:rsidR="00D04189" w:rsidRDefault="00C3191C">
      <w:pPr>
        <w:spacing w:after="280" w:line="240" w:lineRule="auto"/>
        <w:rPr>
          <w:sz w:val="24"/>
          <w:szCs w:val="24"/>
        </w:rPr>
      </w:pPr>
      <w:r>
        <w:rPr>
          <w:sz w:val="24"/>
          <w:szCs w:val="24"/>
        </w:rPr>
        <w:t>Ej.: un proceso inflacionario perjudica a una de las partes y beneficia a la otra, la 1ra puede pedir la rescisión del contrato y la otra puede hacer una contra-oferta para evitarlo.</w:t>
      </w:r>
    </w:p>
    <w:p w:rsidR="00D04189" w:rsidRDefault="00C3191C">
      <w:pPr>
        <w:numPr>
          <w:ilvl w:val="0"/>
          <w:numId w:val="5"/>
        </w:numPr>
        <w:spacing w:before="280" w:after="280" w:line="240" w:lineRule="auto"/>
        <w:rPr>
          <w:sz w:val="24"/>
          <w:szCs w:val="24"/>
        </w:rPr>
      </w:pPr>
      <w:r>
        <w:rPr>
          <w:sz w:val="24"/>
          <w:szCs w:val="24"/>
        </w:rPr>
        <w:t>tratativas contractuales</w:t>
      </w:r>
    </w:p>
    <w:p w:rsidR="00D04189" w:rsidRDefault="00C3191C">
      <w:pPr>
        <w:spacing w:before="280" w:after="0" w:line="240" w:lineRule="auto"/>
        <w:rPr>
          <w:sz w:val="24"/>
          <w:szCs w:val="24"/>
        </w:rPr>
      </w:pPr>
      <w:r>
        <w:rPr>
          <w:sz w:val="24"/>
          <w:szCs w:val="24"/>
        </w:rPr>
        <w:t>Tratativas contractuales se dan cuando el acuerdo entre las voluntades está en trámite, es decir, mientras el contrato es formado.</w:t>
      </w:r>
    </w:p>
    <w:p w:rsidR="00D04189" w:rsidRDefault="00C3191C">
      <w:pPr>
        <w:spacing w:after="0" w:line="240" w:lineRule="auto"/>
        <w:rPr>
          <w:sz w:val="24"/>
          <w:szCs w:val="24"/>
        </w:rPr>
      </w:pPr>
      <w:r>
        <w:rPr>
          <w:sz w:val="24"/>
          <w:szCs w:val="24"/>
        </w:rPr>
        <w:t>Deber de:</w:t>
      </w:r>
    </w:p>
    <w:p w:rsidR="00D04189" w:rsidRDefault="00C3191C">
      <w:pPr>
        <w:numPr>
          <w:ilvl w:val="0"/>
          <w:numId w:val="59"/>
        </w:numPr>
        <w:pBdr>
          <w:top w:val="nil"/>
          <w:left w:val="nil"/>
          <w:bottom w:val="nil"/>
          <w:right w:val="nil"/>
          <w:between w:val="nil"/>
        </w:pBdr>
        <w:spacing w:after="0" w:line="240" w:lineRule="auto"/>
        <w:rPr>
          <w:color w:val="000000"/>
          <w:sz w:val="24"/>
          <w:szCs w:val="24"/>
        </w:rPr>
      </w:pPr>
      <w:r>
        <w:rPr>
          <w:color w:val="000000"/>
          <w:sz w:val="24"/>
          <w:szCs w:val="24"/>
        </w:rPr>
        <w:lastRenderedPageBreak/>
        <w:t>buena fe: no frustrarlas injustificadamente.</w:t>
      </w:r>
    </w:p>
    <w:p w:rsidR="00D04189" w:rsidRDefault="00C3191C">
      <w:pPr>
        <w:numPr>
          <w:ilvl w:val="0"/>
          <w:numId w:val="59"/>
        </w:numPr>
        <w:pBdr>
          <w:top w:val="nil"/>
          <w:left w:val="nil"/>
          <w:bottom w:val="nil"/>
          <w:right w:val="nil"/>
          <w:between w:val="nil"/>
        </w:pBdr>
        <w:spacing w:after="0" w:line="240" w:lineRule="auto"/>
        <w:rPr>
          <w:color w:val="000000"/>
          <w:sz w:val="24"/>
          <w:szCs w:val="24"/>
        </w:rPr>
      </w:pPr>
      <w:r>
        <w:rPr>
          <w:color w:val="000000"/>
          <w:sz w:val="24"/>
          <w:szCs w:val="24"/>
        </w:rPr>
        <w:t xml:space="preserve">confiabilidad: Si una de las partes facilita a la otra una información confidencial, el otro tiene el deber de no revelarla y de no usarla inapropiadamente en su propio interés. </w:t>
      </w:r>
    </w:p>
    <w:p w:rsidR="00D04189" w:rsidRDefault="00C3191C">
      <w:pPr>
        <w:spacing w:after="0" w:line="240" w:lineRule="auto"/>
        <w:rPr>
          <w:sz w:val="24"/>
          <w:szCs w:val="24"/>
        </w:rPr>
      </w:pPr>
      <w:r>
        <w:rPr>
          <w:sz w:val="24"/>
          <w:szCs w:val="24"/>
          <w:u w:val="single"/>
        </w:rPr>
        <w:t>Cartas de intención</w:t>
      </w:r>
      <w:r>
        <w:rPr>
          <w:sz w:val="24"/>
          <w:szCs w:val="24"/>
        </w:rPr>
        <w:t>: Los instrumentos mediante los cuales una parte, o todas ellas, expresan un consentimiento para negociar sobre ciertas bases, limitado a cuestiones relativas a un futuro contrato, son de interpretación restrictiva. Sólo tienen la fuerza obligatoria de la oferta si cumplen sus requisitos.</w:t>
      </w:r>
    </w:p>
    <w:p w:rsidR="00D04189" w:rsidRDefault="00C3191C">
      <w:pPr>
        <w:spacing w:after="0" w:line="240" w:lineRule="auto"/>
        <w:rPr>
          <w:sz w:val="24"/>
          <w:szCs w:val="24"/>
        </w:rPr>
      </w:pPr>
      <w:r>
        <w:rPr>
          <w:sz w:val="24"/>
          <w:szCs w:val="24"/>
          <w:u w:val="single"/>
        </w:rPr>
        <w:t>Contratos preliminares</w:t>
      </w:r>
      <w:r>
        <w:rPr>
          <w:sz w:val="24"/>
          <w:szCs w:val="24"/>
        </w:rPr>
        <w:t>: deben contener el acuerdo sobre los elementos esenciales particulares que identifiquen el contrato futuro definitivo. El plazo de vigencia de las promesas es de 1 año, o el menor que convengan las partes, quienes pueden renovarlo a su vencimiento. Las partes pueden pactar la obligación de celebrar un contrato futuro.</w:t>
      </w:r>
    </w:p>
    <w:p w:rsidR="00D04189" w:rsidRDefault="00C3191C">
      <w:pPr>
        <w:spacing w:after="280" w:line="240" w:lineRule="auto"/>
        <w:rPr>
          <w:sz w:val="24"/>
          <w:szCs w:val="24"/>
        </w:rPr>
      </w:pPr>
      <w:r>
        <w:rPr>
          <w:sz w:val="24"/>
          <w:szCs w:val="24"/>
          <w:u w:val="single"/>
        </w:rPr>
        <w:t>Pacto de preferencia</w:t>
      </w:r>
      <w:r>
        <w:rPr>
          <w:sz w:val="24"/>
          <w:szCs w:val="24"/>
        </w:rPr>
        <w:t xml:space="preserve"> genera la obligación de hacerse cargo a una de las partes, </w:t>
      </w:r>
      <w:proofErr w:type="gramStart"/>
      <w:r>
        <w:rPr>
          <w:sz w:val="24"/>
          <w:szCs w:val="24"/>
        </w:rPr>
        <w:t>quien</w:t>
      </w:r>
      <w:proofErr w:type="gramEnd"/>
      <w:r>
        <w:rPr>
          <w:sz w:val="24"/>
          <w:szCs w:val="24"/>
        </w:rPr>
        <w:t xml:space="preserve"> si decide celebrar un futuro contrato, debe hacerlo con la otra parte.</w:t>
      </w:r>
    </w:p>
    <w:p w:rsidR="00D04189" w:rsidRDefault="00C3191C">
      <w:pPr>
        <w:numPr>
          <w:ilvl w:val="0"/>
          <w:numId w:val="5"/>
        </w:numPr>
        <w:spacing w:before="280" w:after="280" w:line="240" w:lineRule="auto"/>
        <w:rPr>
          <w:sz w:val="24"/>
          <w:szCs w:val="24"/>
        </w:rPr>
      </w:pPr>
      <w:r>
        <w:rPr>
          <w:sz w:val="24"/>
          <w:szCs w:val="24"/>
        </w:rPr>
        <w:t xml:space="preserve">Dé dos ejemplos de contratos, uno de derecho público y otro de privado. Ubíquelos dentro de la clasificación de contratos. </w:t>
      </w:r>
    </w:p>
    <w:p w:rsidR="00D04189" w:rsidRDefault="00C3191C">
      <w:pPr>
        <w:numPr>
          <w:ilvl w:val="0"/>
          <w:numId w:val="60"/>
        </w:numPr>
        <w:pBdr>
          <w:top w:val="nil"/>
          <w:left w:val="nil"/>
          <w:bottom w:val="nil"/>
          <w:right w:val="nil"/>
          <w:between w:val="nil"/>
        </w:pBdr>
        <w:spacing w:before="280" w:after="0" w:line="240" w:lineRule="auto"/>
        <w:rPr>
          <w:color w:val="000000"/>
          <w:sz w:val="24"/>
          <w:szCs w:val="24"/>
        </w:rPr>
      </w:pPr>
      <w:r>
        <w:rPr>
          <w:color w:val="000000"/>
          <w:sz w:val="24"/>
          <w:szCs w:val="24"/>
        </w:rPr>
        <w:t xml:space="preserve">Contrato de obra pública es un contrato de derecho público (bilateral, consensual, conmutativo, oneroso o gratuito, de libre discusión o de adhesión, informal, nominado) </w:t>
      </w:r>
    </w:p>
    <w:p w:rsidR="00D04189" w:rsidRDefault="00C3191C">
      <w:pPr>
        <w:numPr>
          <w:ilvl w:val="0"/>
          <w:numId w:val="60"/>
        </w:numPr>
        <w:pBdr>
          <w:top w:val="nil"/>
          <w:left w:val="nil"/>
          <w:bottom w:val="nil"/>
          <w:right w:val="nil"/>
          <w:between w:val="nil"/>
        </w:pBdr>
        <w:spacing w:after="0" w:line="240" w:lineRule="auto"/>
        <w:rPr>
          <w:color w:val="000000"/>
          <w:sz w:val="24"/>
          <w:szCs w:val="24"/>
        </w:rPr>
      </w:pPr>
      <w:r>
        <w:rPr>
          <w:color w:val="000000"/>
          <w:sz w:val="24"/>
          <w:szCs w:val="24"/>
        </w:rPr>
        <w:t xml:space="preserve">Contrato de compraventa es un contrato de derecho privado (bilateral, consensual, conmutativo, oneroso, nominado, informal). </w:t>
      </w:r>
    </w:p>
    <w:p w:rsidR="00D04189" w:rsidRDefault="00C3191C">
      <w:pPr>
        <w:numPr>
          <w:ilvl w:val="0"/>
          <w:numId w:val="60"/>
        </w:numPr>
        <w:pBdr>
          <w:top w:val="nil"/>
          <w:left w:val="nil"/>
          <w:bottom w:val="nil"/>
          <w:right w:val="nil"/>
          <w:between w:val="nil"/>
        </w:pBdr>
        <w:spacing w:after="280" w:line="240" w:lineRule="auto"/>
        <w:rPr>
          <w:color w:val="000000"/>
          <w:sz w:val="24"/>
          <w:szCs w:val="24"/>
        </w:rPr>
      </w:pPr>
      <w:r>
        <w:rPr>
          <w:color w:val="000000"/>
          <w:sz w:val="24"/>
          <w:szCs w:val="24"/>
        </w:rPr>
        <w:t>Donación (unilateral, gratuito, conmutativo, formal o informal, adhesión, ejecución inmediata).</w:t>
      </w:r>
    </w:p>
    <w:p w:rsidR="00D04189" w:rsidRPr="00AD191F" w:rsidRDefault="00C3191C">
      <w:pPr>
        <w:numPr>
          <w:ilvl w:val="0"/>
          <w:numId w:val="5"/>
        </w:numPr>
        <w:spacing w:before="280" w:after="280" w:line="240" w:lineRule="auto"/>
        <w:rPr>
          <w:sz w:val="24"/>
          <w:szCs w:val="24"/>
        </w:rPr>
      </w:pPr>
      <w:r w:rsidRPr="00AD191F">
        <w:rPr>
          <w:sz w:val="24"/>
          <w:szCs w:val="24"/>
        </w:rPr>
        <w:t xml:space="preserve">fases del contrato, perfeccionamiento de un contrato. </w:t>
      </w:r>
    </w:p>
    <w:p w:rsidR="00AD191F" w:rsidRPr="00AD191F" w:rsidRDefault="00AD191F" w:rsidP="00AD191F">
      <w:pPr>
        <w:pBdr>
          <w:top w:val="nil"/>
          <w:left w:val="nil"/>
          <w:bottom w:val="nil"/>
          <w:right w:val="nil"/>
          <w:between w:val="nil"/>
        </w:pBdr>
        <w:spacing w:before="280" w:after="0" w:line="240" w:lineRule="auto"/>
        <w:ind w:left="360"/>
        <w:rPr>
          <w:sz w:val="24"/>
          <w:szCs w:val="24"/>
        </w:rPr>
      </w:pPr>
      <w:r w:rsidRPr="00AD191F">
        <w:rPr>
          <w:sz w:val="24"/>
          <w:szCs w:val="24"/>
        </w:rPr>
        <w:t>1º. Fase formativa: formación del consentimiento y perfeccionamiento</w:t>
      </w:r>
    </w:p>
    <w:p w:rsidR="00D04189" w:rsidRPr="00AD191F" w:rsidRDefault="00C3191C" w:rsidP="003C276D">
      <w:pPr>
        <w:numPr>
          <w:ilvl w:val="0"/>
          <w:numId w:val="48"/>
        </w:numPr>
        <w:pBdr>
          <w:top w:val="nil"/>
          <w:left w:val="nil"/>
          <w:bottom w:val="nil"/>
          <w:right w:val="nil"/>
          <w:between w:val="nil"/>
        </w:pBdr>
        <w:spacing w:after="0" w:line="240" w:lineRule="auto"/>
        <w:ind w:left="993"/>
        <w:rPr>
          <w:sz w:val="24"/>
          <w:szCs w:val="24"/>
        </w:rPr>
      </w:pPr>
      <w:r w:rsidRPr="00AD191F">
        <w:rPr>
          <w:sz w:val="24"/>
          <w:szCs w:val="24"/>
        </w:rPr>
        <w:t xml:space="preserve">Consensuales: el que se perfecciona con el solo hecho de expresar consentimiento. Quedan concluidos para producir sus efectos propios, desde que las partes hubiesen recíprocamente manifestado su consentimiento. </w:t>
      </w:r>
      <w:r w:rsidR="00C14D09" w:rsidRPr="00AD191F">
        <w:rPr>
          <w:sz w:val="24"/>
          <w:szCs w:val="24"/>
        </w:rPr>
        <w:t>Ej.: contrato de compraventa.</w:t>
      </w:r>
    </w:p>
    <w:p w:rsidR="00D04189" w:rsidRPr="00AD191F" w:rsidRDefault="00C3191C" w:rsidP="003C276D">
      <w:pPr>
        <w:numPr>
          <w:ilvl w:val="0"/>
          <w:numId w:val="48"/>
        </w:numPr>
        <w:pBdr>
          <w:top w:val="nil"/>
          <w:left w:val="nil"/>
          <w:bottom w:val="nil"/>
          <w:right w:val="nil"/>
          <w:between w:val="nil"/>
        </w:pBdr>
        <w:spacing w:after="0" w:line="240" w:lineRule="auto"/>
        <w:ind w:left="993"/>
        <w:rPr>
          <w:sz w:val="24"/>
          <w:szCs w:val="24"/>
        </w:rPr>
      </w:pPr>
      <w:r w:rsidRPr="00AD191F">
        <w:rPr>
          <w:sz w:val="24"/>
          <w:szCs w:val="24"/>
        </w:rPr>
        <w:t xml:space="preserve">Reales: además del consentimiento, se necesita la entrega de la cosa para que se produzca su perfeccionamiento. Ej.: contrato de </w:t>
      </w:r>
      <w:r w:rsidR="00C14D09" w:rsidRPr="00AD191F">
        <w:rPr>
          <w:sz w:val="24"/>
          <w:szCs w:val="24"/>
        </w:rPr>
        <w:t>depósito</w:t>
      </w:r>
      <w:r w:rsidRPr="00AD191F">
        <w:rPr>
          <w:sz w:val="24"/>
          <w:szCs w:val="24"/>
        </w:rPr>
        <w:t>.</w:t>
      </w:r>
    </w:p>
    <w:p w:rsidR="00AD191F" w:rsidRPr="00AD191F" w:rsidRDefault="00AD191F" w:rsidP="00AD191F">
      <w:pPr>
        <w:pBdr>
          <w:top w:val="nil"/>
          <w:left w:val="nil"/>
          <w:bottom w:val="nil"/>
          <w:right w:val="nil"/>
          <w:between w:val="nil"/>
        </w:pBdr>
        <w:spacing w:after="0" w:line="240" w:lineRule="auto"/>
        <w:ind w:left="360"/>
        <w:rPr>
          <w:sz w:val="24"/>
          <w:szCs w:val="24"/>
        </w:rPr>
      </w:pPr>
      <w:r w:rsidRPr="00AD191F">
        <w:rPr>
          <w:sz w:val="24"/>
          <w:szCs w:val="24"/>
        </w:rPr>
        <w:t>2º. Fase de cumplimiento</w:t>
      </w:r>
    </w:p>
    <w:p w:rsidR="00AD191F" w:rsidRPr="00AD191F" w:rsidRDefault="00AD191F" w:rsidP="00AD191F">
      <w:pPr>
        <w:pBdr>
          <w:top w:val="nil"/>
          <w:left w:val="nil"/>
          <w:bottom w:val="nil"/>
          <w:right w:val="nil"/>
          <w:between w:val="nil"/>
        </w:pBdr>
        <w:spacing w:after="0" w:line="240" w:lineRule="auto"/>
        <w:ind w:left="360"/>
        <w:rPr>
          <w:sz w:val="24"/>
          <w:szCs w:val="24"/>
        </w:rPr>
      </w:pPr>
      <w:r w:rsidRPr="00AD191F">
        <w:rPr>
          <w:sz w:val="24"/>
          <w:szCs w:val="24"/>
        </w:rPr>
        <w:t>3º. Extinción</w:t>
      </w:r>
    </w:p>
    <w:p w:rsidR="00D04189" w:rsidRDefault="00D04189">
      <w:pPr>
        <w:spacing w:before="280" w:after="280" w:line="240" w:lineRule="auto"/>
        <w:rPr>
          <w:sz w:val="24"/>
          <w:szCs w:val="24"/>
        </w:rPr>
      </w:pPr>
    </w:p>
    <w:p w:rsidR="00D04189" w:rsidRDefault="00C3191C">
      <w:pPr>
        <w:rPr>
          <w:sz w:val="24"/>
          <w:szCs w:val="24"/>
        </w:rPr>
      </w:pPr>
      <w:r>
        <w:br w:type="page"/>
      </w:r>
    </w:p>
    <w:p w:rsidR="00D04189" w:rsidRDefault="00C3191C">
      <w:pPr>
        <w:spacing w:before="280" w:after="280" w:line="240" w:lineRule="auto"/>
        <w:rPr>
          <w:b/>
          <w:sz w:val="27"/>
          <w:szCs w:val="27"/>
        </w:rPr>
      </w:pPr>
      <w:r>
        <w:rPr>
          <w:b/>
          <w:sz w:val="27"/>
          <w:szCs w:val="27"/>
        </w:rPr>
        <w:lastRenderedPageBreak/>
        <w:t>TEMA 8 - Contratos de consumo.</w:t>
      </w:r>
    </w:p>
    <w:p w:rsidR="00D04189" w:rsidRDefault="00C3191C">
      <w:pPr>
        <w:numPr>
          <w:ilvl w:val="1"/>
          <w:numId w:val="51"/>
        </w:numPr>
        <w:pBdr>
          <w:top w:val="nil"/>
          <w:left w:val="nil"/>
          <w:bottom w:val="nil"/>
          <w:right w:val="nil"/>
          <w:between w:val="nil"/>
        </w:pBdr>
        <w:spacing w:before="280" w:after="280" w:line="240" w:lineRule="auto"/>
        <w:rPr>
          <w:color w:val="000000"/>
          <w:sz w:val="24"/>
          <w:szCs w:val="24"/>
        </w:rPr>
      </w:pPr>
      <w:r>
        <w:rPr>
          <w:color w:val="000000"/>
          <w:sz w:val="24"/>
          <w:szCs w:val="24"/>
        </w:rPr>
        <w:t>Relación de Consumo y Contrato de Consumo. Concepto.</w:t>
      </w:r>
    </w:p>
    <w:p w:rsidR="00D04189" w:rsidRDefault="00C3191C">
      <w:pPr>
        <w:spacing w:before="280" w:after="280" w:line="240" w:lineRule="auto"/>
        <w:rPr>
          <w:sz w:val="24"/>
          <w:szCs w:val="24"/>
        </w:rPr>
      </w:pPr>
      <w:r>
        <w:rPr>
          <w:sz w:val="24"/>
          <w:szCs w:val="24"/>
        </w:rPr>
        <w:t>Relación de Consumo hace referencia al vínculo jurídico entre un proveedor y un consumidor (persona que adquiere o utiliza bienes o servicios como destinatario final). Un Contrato de Consumo es el que se celebra entre consumidor y una persona humana o jurídica productora o prestadora de bienes/servicios, con objeto de adquisición, uso y goce de los mismos. Es aplicable a toda persona expuesta a prácticas comerciales, en caso de dudas sobre la interpretación, prevalece la más favorable al consumidor.</w:t>
      </w:r>
    </w:p>
    <w:p w:rsidR="00D04189" w:rsidRDefault="00C3191C">
      <w:pPr>
        <w:numPr>
          <w:ilvl w:val="1"/>
          <w:numId w:val="51"/>
        </w:numPr>
        <w:pBdr>
          <w:top w:val="nil"/>
          <w:left w:val="nil"/>
          <w:bottom w:val="nil"/>
          <w:right w:val="nil"/>
          <w:between w:val="nil"/>
        </w:pBdr>
        <w:spacing w:before="280" w:after="280" w:line="240" w:lineRule="auto"/>
        <w:rPr>
          <w:color w:val="000000"/>
          <w:sz w:val="24"/>
          <w:szCs w:val="24"/>
        </w:rPr>
      </w:pPr>
      <w:r>
        <w:rPr>
          <w:color w:val="000000"/>
          <w:sz w:val="24"/>
          <w:szCs w:val="24"/>
        </w:rPr>
        <w:t>Información y Publicidad.</w:t>
      </w:r>
    </w:p>
    <w:p w:rsidR="00D04189" w:rsidRDefault="00C3191C">
      <w:pPr>
        <w:spacing w:before="280" w:after="0" w:line="240" w:lineRule="auto"/>
        <w:rPr>
          <w:sz w:val="24"/>
          <w:szCs w:val="24"/>
        </w:rPr>
      </w:pPr>
      <w:r>
        <w:rPr>
          <w:sz w:val="24"/>
          <w:szCs w:val="24"/>
        </w:rPr>
        <w:t xml:space="preserve">El proveedor está obligado a </w:t>
      </w:r>
      <w:r>
        <w:rPr>
          <w:sz w:val="24"/>
          <w:szCs w:val="24"/>
          <w:u w:val="single"/>
        </w:rPr>
        <w:t>suministrar información</w:t>
      </w:r>
      <w:r>
        <w:rPr>
          <w:sz w:val="24"/>
          <w:szCs w:val="24"/>
        </w:rPr>
        <w:t xml:space="preserve"> en forma cierta, detallada y gratuita respecto a las características esenciales de los bienes que provee, así como las condiciones de comercialización. </w:t>
      </w:r>
    </w:p>
    <w:p w:rsidR="00D04189" w:rsidRDefault="00C3191C">
      <w:pPr>
        <w:spacing w:after="280" w:line="240" w:lineRule="auto"/>
        <w:rPr>
          <w:sz w:val="24"/>
          <w:szCs w:val="24"/>
        </w:rPr>
      </w:pPr>
      <w:r>
        <w:rPr>
          <w:sz w:val="24"/>
          <w:szCs w:val="24"/>
        </w:rPr>
        <w:t xml:space="preserve">Está </w:t>
      </w:r>
      <w:r>
        <w:rPr>
          <w:sz w:val="24"/>
          <w:szCs w:val="24"/>
          <w:u w:val="single"/>
        </w:rPr>
        <w:t xml:space="preserve">prohibido la publicidad </w:t>
      </w:r>
      <w:r>
        <w:rPr>
          <w:sz w:val="24"/>
          <w:szCs w:val="24"/>
        </w:rPr>
        <w:t xml:space="preserve">con indicaciones falsas, que induzcan al error, abusiva, discriminatoria o perjudicial para el consumidor. Todos los datos incluidos en publicidad se consideran parte del contrato de consumo y obligan al proveedor. </w:t>
      </w:r>
    </w:p>
    <w:p w:rsidR="00D04189" w:rsidRDefault="00C3191C">
      <w:pPr>
        <w:numPr>
          <w:ilvl w:val="1"/>
          <w:numId w:val="51"/>
        </w:numPr>
        <w:pBdr>
          <w:top w:val="nil"/>
          <w:left w:val="nil"/>
          <w:bottom w:val="nil"/>
          <w:right w:val="nil"/>
          <w:between w:val="nil"/>
        </w:pBdr>
        <w:spacing w:before="280" w:after="280" w:line="240" w:lineRule="auto"/>
        <w:rPr>
          <w:color w:val="000000"/>
          <w:sz w:val="24"/>
          <w:szCs w:val="24"/>
        </w:rPr>
      </w:pPr>
      <w:r>
        <w:rPr>
          <w:color w:val="000000"/>
          <w:sz w:val="24"/>
          <w:szCs w:val="24"/>
        </w:rPr>
        <w:t>Cláusulas abusivas. Conceptualice y dé un ejemplo.</w:t>
      </w:r>
    </w:p>
    <w:p w:rsidR="00D04189" w:rsidRDefault="00C3191C">
      <w:pPr>
        <w:spacing w:before="280" w:after="280" w:line="240" w:lineRule="auto"/>
        <w:rPr>
          <w:sz w:val="24"/>
          <w:szCs w:val="24"/>
        </w:rPr>
      </w:pPr>
      <w:r>
        <w:rPr>
          <w:sz w:val="24"/>
          <w:szCs w:val="24"/>
        </w:rPr>
        <w:t>Cosas escritas en el contrato que provocan un desequilibrio en los derechos y obligaciones de las partes, en perjuicio del consumidor. Si el contrato tiene este tipo de cláusulas, no tiene validez. Ej.: “en caso de atraso se cobrará un recargo a determinar”.</w:t>
      </w:r>
    </w:p>
    <w:p w:rsidR="00D04189" w:rsidRDefault="00C3191C">
      <w:pPr>
        <w:numPr>
          <w:ilvl w:val="1"/>
          <w:numId w:val="51"/>
        </w:numPr>
        <w:spacing w:before="280" w:after="280" w:line="240" w:lineRule="auto"/>
        <w:rPr>
          <w:color w:val="FF0000"/>
          <w:sz w:val="24"/>
          <w:szCs w:val="24"/>
        </w:rPr>
      </w:pPr>
      <w:r>
        <w:rPr>
          <w:color w:val="FF0000"/>
          <w:sz w:val="24"/>
          <w:szCs w:val="24"/>
        </w:rPr>
        <w:t>Contrato por medios electrónicos. Arrepentimiento.</w:t>
      </w:r>
    </w:p>
    <w:p w:rsidR="00D04189" w:rsidRDefault="00C3191C">
      <w:pPr>
        <w:pBdr>
          <w:top w:val="nil"/>
          <w:left w:val="nil"/>
          <w:bottom w:val="nil"/>
          <w:right w:val="nil"/>
          <w:between w:val="nil"/>
        </w:pBdr>
        <w:spacing w:before="280" w:after="280" w:line="240" w:lineRule="auto"/>
        <w:rPr>
          <w:sz w:val="24"/>
          <w:szCs w:val="24"/>
        </w:rPr>
      </w:pPr>
      <w:r>
        <w:rPr>
          <w:b/>
          <w:sz w:val="24"/>
          <w:szCs w:val="24"/>
          <w:u w:val="single"/>
        </w:rPr>
        <w:t>Utilización de medios electrónicos</w:t>
      </w:r>
      <w:r>
        <w:rPr>
          <w:sz w:val="24"/>
          <w:szCs w:val="24"/>
        </w:rPr>
        <w:t xml:space="preserve"> (art. 1106): Siempre que se exija que el contrato conste por escrito, queda satisfecho si el contrato con el consumidor o usuario contiene un soporte electrónico u otra tecnología similar. El nuevo Código Civil y Comercial incluye bajo el nombre “medios electrónicos” los contratos de consumo por Internet, celebrados por teléfono y por cualquier otro medio que signifique que no hay presencia física de las partes del contrato en el mismo lugar y a la vez.</w:t>
      </w:r>
    </w:p>
    <w:p w:rsidR="00D04189" w:rsidRDefault="00C3191C">
      <w:pPr>
        <w:pBdr>
          <w:top w:val="nil"/>
          <w:left w:val="nil"/>
          <w:bottom w:val="nil"/>
          <w:right w:val="nil"/>
          <w:between w:val="nil"/>
        </w:pBdr>
        <w:spacing w:before="280" w:after="280" w:line="240" w:lineRule="auto"/>
        <w:rPr>
          <w:sz w:val="24"/>
          <w:szCs w:val="24"/>
        </w:rPr>
      </w:pPr>
      <w:r>
        <w:rPr>
          <w:sz w:val="24"/>
          <w:szCs w:val="24"/>
          <w:u w:val="single"/>
        </w:rPr>
        <w:t xml:space="preserve">Información </w:t>
      </w:r>
      <w:r>
        <w:rPr>
          <w:sz w:val="24"/>
          <w:szCs w:val="24"/>
        </w:rPr>
        <w:t>sobre los medios electrónicos: el proveedor debe informar al consumidor, además del contenido mínimo del contrato y la facultad de revocar, los datos necesarios para utilizar correctamente el medio, los riesgos derivados y quién los asume.</w:t>
      </w:r>
    </w:p>
    <w:p w:rsidR="00D04189" w:rsidRDefault="00C3191C">
      <w:pPr>
        <w:pBdr>
          <w:top w:val="nil"/>
          <w:left w:val="nil"/>
          <w:bottom w:val="nil"/>
          <w:right w:val="nil"/>
          <w:between w:val="nil"/>
        </w:pBdr>
        <w:spacing w:before="280" w:after="280" w:line="240" w:lineRule="auto"/>
        <w:rPr>
          <w:sz w:val="24"/>
          <w:szCs w:val="24"/>
        </w:rPr>
      </w:pPr>
      <w:r>
        <w:rPr>
          <w:sz w:val="24"/>
          <w:szCs w:val="24"/>
          <w:u w:val="single"/>
        </w:rPr>
        <w:t>Ofertas</w:t>
      </w:r>
      <w:r>
        <w:rPr>
          <w:sz w:val="24"/>
          <w:szCs w:val="24"/>
        </w:rPr>
        <w:t xml:space="preserve"> por medios electrónicos: deben tener vigencia durante el período que fije el oferente o durante todo el tiempo que permanezcan accesibles al destinatario. El oferente debe confirmar por vía electrónica y sin demora la llegada de la aceptación.</w:t>
      </w:r>
    </w:p>
    <w:p w:rsidR="00D04189" w:rsidRDefault="00C3191C">
      <w:pPr>
        <w:pBdr>
          <w:top w:val="nil"/>
          <w:left w:val="nil"/>
          <w:bottom w:val="nil"/>
          <w:right w:val="nil"/>
          <w:between w:val="nil"/>
        </w:pBdr>
        <w:spacing w:before="280" w:after="0" w:line="240" w:lineRule="auto"/>
        <w:rPr>
          <w:sz w:val="24"/>
          <w:szCs w:val="24"/>
        </w:rPr>
      </w:pPr>
      <w:r>
        <w:rPr>
          <w:sz w:val="24"/>
          <w:szCs w:val="24"/>
          <w:u w:val="single"/>
        </w:rPr>
        <w:lastRenderedPageBreak/>
        <w:t>Revocación</w:t>
      </w:r>
      <w:r>
        <w:rPr>
          <w:sz w:val="24"/>
          <w:szCs w:val="24"/>
        </w:rPr>
        <w:t xml:space="preserve"> (art. 1110): Manera unilateral de extinguir el contrato por parte del consumidor. En los contratos celebrados fuera de los establecimientos comerciales y a distancia, el consumidor tiene el derecho irrenunciable de revocar la aceptación dentro de los diez días computados a partir de la celebración del contrato.</w:t>
      </w:r>
    </w:p>
    <w:p w:rsidR="00D04189" w:rsidRDefault="00C3191C">
      <w:pPr>
        <w:pBdr>
          <w:top w:val="nil"/>
          <w:left w:val="nil"/>
          <w:bottom w:val="nil"/>
          <w:right w:val="nil"/>
          <w:between w:val="nil"/>
        </w:pBdr>
        <w:spacing w:after="0" w:line="240" w:lineRule="auto"/>
        <w:rPr>
          <w:sz w:val="24"/>
          <w:szCs w:val="24"/>
        </w:rPr>
      </w:pPr>
      <w:r>
        <w:rPr>
          <w:sz w:val="24"/>
          <w:szCs w:val="24"/>
        </w:rPr>
        <w:t xml:space="preserve">El proveedor </w:t>
      </w:r>
      <w:r>
        <w:rPr>
          <w:b/>
          <w:sz w:val="24"/>
          <w:szCs w:val="24"/>
        </w:rPr>
        <w:t>debe informar</w:t>
      </w:r>
      <w:r>
        <w:rPr>
          <w:sz w:val="24"/>
          <w:szCs w:val="24"/>
        </w:rPr>
        <w:t xml:space="preserve"> al consumidor sobre la facultad de revocación mediante su inclusión en caracteres destacados en todo documento que presenta al consumidor en la etapa de negociaciones. El derecho de revocación no se extingue si el consumidor no ha sido informado debidamente sobre su derecho. </w:t>
      </w:r>
    </w:p>
    <w:p w:rsidR="00D04189" w:rsidRDefault="00C3191C">
      <w:pPr>
        <w:pBdr>
          <w:top w:val="nil"/>
          <w:left w:val="nil"/>
          <w:bottom w:val="nil"/>
          <w:right w:val="nil"/>
          <w:between w:val="nil"/>
        </w:pBdr>
        <w:spacing w:after="0" w:line="240" w:lineRule="auto"/>
        <w:rPr>
          <w:sz w:val="24"/>
          <w:szCs w:val="24"/>
        </w:rPr>
      </w:pPr>
      <w:r>
        <w:rPr>
          <w:sz w:val="24"/>
          <w:szCs w:val="24"/>
        </w:rPr>
        <w:t xml:space="preserve">La revocación </w:t>
      </w:r>
      <w:r>
        <w:rPr>
          <w:b/>
          <w:sz w:val="24"/>
          <w:szCs w:val="24"/>
        </w:rPr>
        <w:t>debe ser notificada</w:t>
      </w:r>
      <w:r>
        <w:rPr>
          <w:sz w:val="24"/>
          <w:szCs w:val="24"/>
        </w:rPr>
        <w:t xml:space="preserve"> al proveedor por escrito o medios electrónicos o similares, o mediante la devolución de la cosa dentro del plazo de diez días computados. Si el derecho de revocar es ejercido en tiempo y forma por el consumidor, las partes quedan liberadas de sus obligaciones correspondientes y deben restituirse recíproca y simultáneamente las prestaciones que han cumplido.</w:t>
      </w:r>
    </w:p>
    <w:p w:rsidR="00D04189" w:rsidRDefault="00C3191C">
      <w:pPr>
        <w:pBdr>
          <w:top w:val="nil"/>
          <w:left w:val="nil"/>
          <w:bottom w:val="nil"/>
          <w:right w:val="nil"/>
          <w:between w:val="nil"/>
        </w:pBdr>
        <w:spacing w:after="0" w:line="240" w:lineRule="auto"/>
        <w:rPr>
          <w:sz w:val="24"/>
          <w:szCs w:val="24"/>
        </w:rPr>
      </w:pPr>
      <w:r>
        <w:rPr>
          <w:b/>
          <w:sz w:val="24"/>
          <w:szCs w:val="24"/>
        </w:rPr>
        <w:t>Imposibilidad de devolución</w:t>
      </w:r>
      <w:r>
        <w:rPr>
          <w:sz w:val="24"/>
          <w:szCs w:val="24"/>
        </w:rPr>
        <w:t>: La imposibilidad de devolver la prestación objeto del contrato no priva al consumidor de su derecho a revocar.</w:t>
      </w:r>
    </w:p>
    <w:p w:rsidR="00D04189" w:rsidRDefault="00C3191C">
      <w:pPr>
        <w:pBdr>
          <w:top w:val="nil"/>
          <w:left w:val="nil"/>
          <w:bottom w:val="nil"/>
          <w:right w:val="nil"/>
          <w:between w:val="nil"/>
        </w:pBdr>
        <w:spacing w:after="0" w:line="240" w:lineRule="auto"/>
        <w:rPr>
          <w:sz w:val="24"/>
          <w:szCs w:val="24"/>
        </w:rPr>
      </w:pPr>
      <w:r>
        <w:rPr>
          <w:b/>
          <w:sz w:val="24"/>
          <w:szCs w:val="24"/>
        </w:rPr>
        <w:t>Gastos:</w:t>
      </w:r>
      <w:r>
        <w:rPr>
          <w:sz w:val="24"/>
          <w:szCs w:val="24"/>
        </w:rPr>
        <w:t xml:space="preserve"> El ejercicio del derecho de revocación no debe implicar gasto alguno para el consumidor.</w:t>
      </w:r>
    </w:p>
    <w:p w:rsidR="00D04189" w:rsidRDefault="00C3191C">
      <w:pPr>
        <w:pBdr>
          <w:top w:val="nil"/>
          <w:left w:val="nil"/>
          <w:bottom w:val="nil"/>
          <w:right w:val="nil"/>
          <w:between w:val="nil"/>
        </w:pBdr>
        <w:spacing w:after="0" w:line="240" w:lineRule="auto"/>
        <w:rPr>
          <w:sz w:val="24"/>
          <w:szCs w:val="24"/>
        </w:rPr>
      </w:pPr>
      <w:r>
        <w:rPr>
          <w:b/>
          <w:sz w:val="24"/>
          <w:szCs w:val="24"/>
        </w:rPr>
        <w:t>Excepciones</w:t>
      </w:r>
      <w:r>
        <w:rPr>
          <w:sz w:val="24"/>
          <w:szCs w:val="24"/>
        </w:rPr>
        <w:t xml:space="preserve"> al derecho de revocar: si se compró por medios electrónicos:</w:t>
      </w:r>
    </w:p>
    <w:p w:rsidR="00D04189" w:rsidRDefault="00C3191C">
      <w:pPr>
        <w:numPr>
          <w:ilvl w:val="0"/>
          <w:numId w:val="37"/>
        </w:numPr>
        <w:pBdr>
          <w:top w:val="nil"/>
          <w:left w:val="nil"/>
          <w:bottom w:val="nil"/>
          <w:right w:val="nil"/>
          <w:between w:val="nil"/>
        </w:pBdr>
        <w:spacing w:after="0" w:line="240" w:lineRule="auto"/>
        <w:rPr>
          <w:color w:val="000000"/>
          <w:sz w:val="24"/>
          <w:szCs w:val="24"/>
        </w:rPr>
      </w:pPr>
      <w:r>
        <w:rPr>
          <w:color w:val="000000"/>
          <w:sz w:val="24"/>
          <w:szCs w:val="24"/>
        </w:rPr>
        <w:t>Productos personalizados o hechos con tus indicaciones.</w:t>
      </w:r>
    </w:p>
    <w:p w:rsidR="00D04189" w:rsidRDefault="00C3191C">
      <w:pPr>
        <w:numPr>
          <w:ilvl w:val="0"/>
          <w:numId w:val="37"/>
        </w:numPr>
        <w:pBdr>
          <w:top w:val="nil"/>
          <w:left w:val="nil"/>
          <w:bottom w:val="nil"/>
          <w:right w:val="nil"/>
          <w:between w:val="nil"/>
        </w:pBdr>
        <w:spacing w:after="0" w:line="240" w:lineRule="auto"/>
        <w:rPr>
          <w:color w:val="000000"/>
          <w:sz w:val="24"/>
          <w:szCs w:val="24"/>
        </w:rPr>
      </w:pPr>
      <w:r>
        <w:rPr>
          <w:color w:val="000000"/>
          <w:sz w:val="24"/>
          <w:szCs w:val="24"/>
        </w:rPr>
        <w:t>Productos de rápido deterioro o que por su naturaleza no pueden ser devueltos.</w:t>
      </w:r>
    </w:p>
    <w:p w:rsidR="00D04189" w:rsidRDefault="00C3191C">
      <w:pPr>
        <w:numPr>
          <w:ilvl w:val="0"/>
          <w:numId w:val="37"/>
        </w:numPr>
        <w:pBdr>
          <w:top w:val="nil"/>
          <w:left w:val="nil"/>
          <w:bottom w:val="nil"/>
          <w:right w:val="nil"/>
          <w:between w:val="nil"/>
        </w:pBdr>
        <w:spacing w:after="0" w:line="240" w:lineRule="auto"/>
        <w:rPr>
          <w:color w:val="000000"/>
          <w:sz w:val="24"/>
          <w:szCs w:val="24"/>
        </w:rPr>
      </w:pPr>
      <w:r>
        <w:rPr>
          <w:color w:val="000000"/>
          <w:sz w:val="24"/>
          <w:szCs w:val="24"/>
        </w:rPr>
        <w:t>Grabaciones sonoras o de video, discos o programas informáticos.</w:t>
      </w:r>
    </w:p>
    <w:p w:rsidR="00D04189" w:rsidRDefault="00C3191C">
      <w:pPr>
        <w:numPr>
          <w:ilvl w:val="0"/>
          <w:numId w:val="37"/>
        </w:numPr>
        <w:pBdr>
          <w:top w:val="nil"/>
          <w:left w:val="nil"/>
          <w:bottom w:val="nil"/>
          <w:right w:val="nil"/>
          <w:between w:val="nil"/>
        </w:pBdr>
        <w:spacing w:after="0" w:line="240" w:lineRule="auto"/>
        <w:rPr>
          <w:color w:val="000000"/>
          <w:sz w:val="24"/>
          <w:szCs w:val="24"/>
        </w:rPr>
      </w:pPr>
      <w:r>
        <w:rPr>
          <w:color w:val="000000"/>
          <w:sz w:val="24"/>
          <w:szCs w:val="24"/>
        </w:rPr>
        <w:t>Diarios y revistas.</w:t>
      </w:r>
    </w:p>
    <w:p w:rsidR="00D04189" w:rsidRDefault="00D04189">
      <w:pPr>
        <w:spacing w:before="280" w:after="280" w:line="240" w:lineRule="auto"/>
        <w:rPr>
          <w:sz w:val="24"/>
          <w:szCs w:val="24"/>
        </w:rPr>
      </w:pPr>
    </w:p>
    <w:p w:rsidR="00D04189" w:rsidRDefault="00C3191C">
      <w:pPr>
        <w:rPr>
          <w:sz w:val="24"/>
          <w:szCs w:val="24"/>
        </w:rPr>
      </w:pPr>
      <w:r>
        <w:br w:type="page"/>
      </w:r>
    </w:p>
    <w:p w:rsidR="00D04189" w:rsidRDefault="00C3191C">
      <w:pPr>
        <w:spacing w:before="280" w:after="280" w:line="240" w:lineRule="auto"/>
        <w:rPr>
          <w:b/>
          <w:sz w:val="27"/>
          <w:szCs w:val="27"/>
        </w:rPr>
      </w:pPr>
      <w:r>
        <w:rPr>
          <w:b/>
          <w:sz w:val="27"/>
          <w:szCs w:val="27"/>
        </w:rPr>
        <w:lastRenderedPageBreak/>
        <w:t>TEMA 9 - Contratos de Obra y de Servicios.</w:t>
      </w:r>
    </w:p>
    <w:p w:rsidR="00D04189" w:rsidRDefault="00C3191C">
      <w:pPr>
        <w:numPr>
          <w:ilvl w:val="0"/>
          <w:numId w:val="9"/>
        </w:numPr>
        <w:spacing w:before="280" w:after="280" w:line="240" w:lineRule="auto"/>
        <w:rPr>
          <w:sz w:val="24"/>
          <w:szCs w:val="24"/>
        </w:rPr>
      </w:pPr>
      <w:r>
        <w:rPr>
          <w:sz w:val="24"/>
          <w:szCs w:val="24"/>
        </w:rPr>
        <w:t xml:space="preserve">Contrato de Obra: Concepto. </w:t>
      </w:r>
    </w:p>
    <w:p w:rsidR="00D04189" w:rsidRDefault="00C3191C">
      <w:pPr>
        <w:spacing w:before="280" w:after="280" w:line="240" w:lineRule="auto"/>
        <w:rPr>
          <w:sz w:val="24"/>
          <w:szCs w:val="24"/>
        </w:rPr>
      </w:pPr>
      <w:r>
        <w:rPr>
          <w:sz w:val="24"/>
          <w:szCs w:val="24"/>
        </w:rPr>
        <w:t>El contrato de obra es aquel por el cual una de las partes (contratista) se compromete a realizar una obra, material (ej.: casa) o intelectual (ej.: diseño de casa), y la otra (comitente) a pagar por dicha obra, un precio en dinero. CARACTERÍSTICAS: Bilateral, Oneroso o gratuito, Consensual, Conmutativo, A largo plazo, No Formal, Nominado, De adhesión o libre discusión.</w:t>
      </w:r>
    </w:p>
    <w:p w:rsidR="00D04189" w:rsidRDefault="00C3191C">
      <w:pPr>
        <w:numPr>
          <w:ilvl w:val="0"/>
          <w:numId w:val="9"/>
        </w:numPr>
        <w:pBdr>
          <w:top w:val="nil"/>
          <w:left w:val="nil"/>
          <w:bottom w:val="nil"/>
          <w:right w:val="nil"/>
          <w:between w:val="nil"/>
        </w:pBdr>
        <w:spacing w:before="280" w:after="0" w:line="240" w:lineRule="auto"/>
        <w:rPr>
          <w:color w:val="000000"/>
          <w:sz w:val="24"/>
          <w:szCs w:val="24"/>
        </w:rPr>
      </w:pPr>
      <w:r>
        <w:rPr>
          <w:color w:val="000000"/>
          <w:sz w:val="24"/>
          <w:szCs w:val="24"/>
        </w:rPr>
        <w:t>Diferencia con otros contratos</w:t>
      </w:r>
    </w:p>
    <w:p w:rsidR="00D04189" w:rsidRDefault="00C3191C">
      <w:pPr>
        <w:numPr>
          <w:ilvl w:val="0"/>
          <w:numId w:val="51"/>
        </w:numPr>
        <w:pBdr>
          <w:top w:val="nil"/>
          <w:left w:val="nil"/>
          <w:bottom w:val="nil"/>
          <w:right w:val="nil"/>
          <w:between w:val="nil"/>
        </w:pBdr>
        <w:spacing w:after="0" w:line="240" w:lineRule="auto"/>
        <w:rPr>
          <w:color w:val="000000"/>
          <w:sz w:val="24"/>
          <w:szCs w:val="24"/>
        </w:rPr>
      </w:pPr>
      <w:r>
        <w:rPr>
          <w:color w:val="000000"/>
          <w:sz w:val="24"/>
          <w:szCs w:val="24"/>
          <w:u w:val="single"/>
        </w:rPr>
        <w:t>Contrato de Servicio</w:t>
      </w:r>
      <w:r>
        <w:rPr>
          <w:color w:val="000000"/>
          <w:sz w:val="24"/>
          <w:szCs w:val="24"/>
        </w:rPr>
        <w:t xml:space="preserve"> cuando la obligación de hacer consiste en realizar cierta actividad, independiente de su eficacia (el de obra promete un resultado eficaz). Ej.: voy al médico por un malestar, este no me promete un resultado favorable (mejorar), pero si el cumplimiento de atenderme.</w:t>
      </w:r>
    </w:p>
    <w:p w:rsidR="00D04189" w:rsidRDefault="00C3191C">
      <w:pPr>
        <w:numPr>
          <w:ilvl w:val="0"/>
          <w:numId w:val="51"/>
        </w:numPr>
        <w:pBdr>
          <w:top w:val="nil"/>
          <w:left w:val="nil"/>
          <w:bottom w:val="nil"/>
          <w:right w:val="nil"/>
          <w:between w:val="nil"/>
        </w:pBdr>
        <w:spacing w:after="0" w:line="240" w:lineRule="auto"/>
        <w:rPr>
          <w:color w:val="000000"/>
          <w:sz w:val="24"/>
          <w:szCs w:val="24"/>
        </w:rPr>
      </w:pPr>
      <w:r>
        <w:rPr>
          <w:color w:val="000000"/>
          <w:sz w:val="24"/>
          <w:szCs w:val="24"/>
          <w:u w:val="single"/>
        </w:rPr>
        <w:t>Contrato de Concesión</w:t>
      </w:r>
      <w:r>
        <w:rPr>
          <w:color w:val="000000"/>
          <w:sz w:val="24"/>
          <w:szCs w:val="24"/>
        </w:rPr>
        <w:t xml:space="preserve"> es una especie de permiso que otorga</w:t>
      </w:r>
      <w:r>
        <w:rPr>
          <w:sz w:val="24"/>
          <w:szCs w:val="24"/>
        </w:rPr>
        <w:t xml:space="preserve"> </w:t>
      </w:r>
      <w:r>
        <w:rPr>
          <w:color w:val="000000"/>
          <w:sz w:val="24"/>
          <w:szCs w:val="24"/>
        </w:rPr>
        <w:t>el estado a una persona para la prestación, explotación, construcción o gestión de un servicio público o bien de uso público, bajo la vigilancia y control del concedente, a cambio de una remuneración que puede consistir en derechos, tarifas, tasas, valorización, participación u otra modalidad que las partes acuerden.</w:t>
      </w:r>
    </w:p>
    <w:p w:rsidR="00D04189" w:rsidRDefault="00C3191C">
      <w:pPr>
        <w:numPr>
          <w:ilvl w:val="0"/>
          <w:numId w:val="51"/>
        </w:numPr>
        <w:pBdr>
          <w:top w:val="nil"/>
          <w:left w:val="nil"/>
          <w:bottom w:val="nil"/>
          <w:right w:val="nil"/>
          <w:between w:val="nil"/>
        </w:pBdr>
        <w:spacing w:after="0" w:line="240" w:lineRule="auto"/>
        <w:rPr>
          <w:color w:val="000000"/>
          <w:sz w:val="24"/>
          <w:szCs w:val="24"/>
        </w:rPr>
      </w:pPr>
      <w:r>
        <w:rPr>
          <w:color w:val="000000"/>
          <w:sz w:val="24"/>
          <w:szCs w:val="24"/>
          <w:u w:val="single"/>
        </w:rPr>
        <w:t>Contrato de Compra-venta</w:t>
      </w:r>
      <w:r>
        <w:rPr>
          <w:sz w:val="24"/>
          <w:szCs w:val="24"/>
        </w:rPr>
        <w:t>: transferir la propiedad de una cosa (si el comitente aporta la mayoría del material, entonces se convierte en un contrato de obra)</w:t>
      </w:r>
    </w:p>
    <w:p w:rsidR="00D04189" w:rsidRDefault="00C3191C">
      <w:pPr>
        <w:numPr>
          <w:ilvl w:val="0"/>
          <w:numId w:val="51"/>
        </w:numPr>
        <w:pBdr>
          <w:top w:val="nil"/>
          <w:left w:val="nil"/>
          <w:bottom w:val="nil"/>
          <w:right w:val="nil"/>
          <w:between w:val="nil"/>
        </w:pBdr>
        <w:spacing w:after="280" w:line="240" w:lineRule="auto"/>
        <w:rPr>
          <w:color w:val="000000"/>
          <w:sz w:val="24"/>
          <w:szCs w:val="24"/>
        </w:rPr>
      </w:pPr>
      <w:r>
        <w:rPr>
          <w:color w:val="000000"/>
          <w:sz w:val="24"/>
          <w:szCs w:val="24"/>
          <w:u w:val="single"/>
        </w:rPr>
        <w:t>Contrato de Leasing</w:t>
      </w:r>
      <w:r>
        <w:rPr>
          <w:color w:val="000000"/>
          <w:sz w:val="24"/>
          <w:szCs w:val="24"/>
        </w:rPr>
        <w:t>, el contratista confiere al comitente la tenencia de un bien para su uso y goce, contra el pago de un canon y le confiere la opción de adquirirlo por un precio determinado. Es una nueva forma del acreedor de entregar créditos.</w:t>
      </w:r>
    </w:p>
    <w:p w:rsidR="00D04189" w:rsidRDefault="00C3191C">
      <w:pPr>
        <w:numPr>
          <w:ilvl w:val="0"/>
          <w:numId w:val="9"/>
        </w:numPr>
        <w:spacing w:before="280" w:after="280" w:line="240" w:lineRule="auto"/>
        <w:rPr>
          <w:sz w:val="24"/>
          <w:szCs w:val="24"/>
        </w:rPr>
      </w:pPr>
      <w:r>
        <w:rPr>
          <w:sz w:val="24"/>
          <w:szCs w:val="24"/>
        </w:rPr>
        <w:t>contrato de obra pública. concepto. diga qué tipo de contrato es de acuerdo a la clasificación general de contratos</w:t>
      </w:r>
    </w:p>
    <w:p w:rsidR="00D04189" w:rsidRDefault="00C3191C">
      <w:pPr>
        <w:spacing w:before="280" w:after="280" w:line="240" w:lineRule="auto"/>
        <w:rPr>
          <w:sz w:val="24"/>
          <w:szCs w:val="24"/>
        </w:rPr>
      </w:pPr>
      <w:r>
        <w:rPr>
          <w:sz w:val="24"/>
          <w:szCs w:val="24"/>
        </w:rPr>
        <w:t xml:space="preserve">El contrato de Obra Pública es el acuerdo común de voluntades destinado a producir efectos jurídicos (consecuencias legales), celebrado entre la administración Nacional, Provincial o Municipal o entidad descentralizada, con otro sujeto de derecho, mediante un precio, para la construcción, reparación o conservación, total o parcial, de una cosa mueble o inmueble. es un tipo de contrato de derecho público (bilateral, consensual, conmutativo, oneroso o gratuito, de libre discusión o de adhesión, informal, nominado) </w:t>
      </w:r>
    </w:p>
    <w:p w:rsidR="00D04189" w:rsidRDefault="00C3191C">
      <w:pPr>
        <w:numPr>
          <w:ilvl w:val="0"/>
          <w:numId w:val="9"/>
        </w:numPr>
        <w:spacing w:before="280" w:after="0" w:line="240" w:lineRule="auto"/>
        <w:rPr>
          <w:sz w:val="24"/>
          <w:szCs w:val="24"/>
        </w:rPr>
      </w:pPr>
      <w:r>
        <w:rPr>
          <w:sz w:val="24"/>
          <w:szCs w:val="24"/>
        </w:rPr>
        <w:t>Dar un ejemplo de contratos de obra material o intelectual vinculados a su futura profesión.</w:t>
      </w:r>
    </w:p>
    <w:p w:rsidR="00D04189" w:rsidRDefault="00C3191C">
      <w:pPr>
        <w:numPr>
          <w:ilvl w:val="0"/>
          <w:numId w:val="9"/>
        </w:numPr>
        <w:spacing w:after="280" w:line="240" w:lineRule="auto"/>
        <w:rPr>
          <w:sz w:val="24"/>
          <w:szCs w:val="24"/>
        </w:rPr>
      </w:pPr>
      <w:r>
        <w:rPr>
          <w:sz w:val="24"/>
          <w:szCs w:val="24"/>
        </w:rPr>
        <w:t>Explique la forma de elección del contratista en Obra Pública y Obra Privada. Desarrolle. Licitación de obra pública: Principios que la rigen. Enumere y explique uno de ellos. pasos de la licitación pública</w:t>
      </w:r>
    </w:p>
    <w:p w:rsidR="00D04189" w:rsidRDefault="00C3191C">
      <w:pPr>
        <w:spacing w:before="280" w:after="0" w:line="240" w:lineRule="auto"/>
        <w:rPr>
          <w:sz w:val="24"/>
          <w:szCs w:val="24"/>
        </w:rPr>
      </w:pPr>
      <w:r>
        <w:rPr>
          <w:sz w:val="24"/>
          <w:szCs w:val="24"/>
        </w:rPr>
        <w:t xml:space="preserve">Según la naturaleza jurídica de quien encarga la obra (público o privado), el contrato tendrá características diferentes. Si el Comitente es un particular (derecho privado), el sistema de elección del contratista es libre (elijo a cualquiera que considere, mientras esté autorizado </w:t>
      </w:r>
      <w:r>
        <w:rPr>
          <w:sz w:val="24"/>
          <w:szCs w:val="24"/>
        </w:rPr>
        <w:lastRenderedPageBreak/>
        <w:t>conforme a la ley), mientras que si el comitente es el Estado (derecho público) rige el principio de Licitación Pública.</w:t>
      </w:r>
    </w:p>
    <w:p w:rsidR="00D04189" w:rsidRDefault="00C3191C">
      <w:pPr>
        <w:spacing w:after="280" w:line="240" w:lineRule="auto"/>
        <w:rPr>
          <w:sz w:val="24"/>
          <w:szCs w:val="24"/>
        </w:rPr>
      </w:pPr>
      <w:r>
        <w:rPr>
          <w:sz w:val="24"/>
          <w:szCs w:val="24"/>
        </w:rPr>
        <w:t xml:space="preserve">La Licitación Pública consiste en una invitación a los interesados a presentar ofertas, sujetándose a las bases fijadas (condiciones), para que el Estado elija la más conveniente. </w:t>
      </w:r>
      <w:r>
        <w:rPr>
          <w:b/>
          <w:sz w:val="24"/>
          <w:szCs w:val="24"/>
        </w:rPr>
        <w:t>PRINCIPIOS</w:t>
      </w:r>
      <w:r>
        <w:rPr>
          <w:sz w:val="24"/>
          <w:szCs w:val="24"/>
        </w:rPr>
        <w:t xml:space="preserve">: Publicidad (a través de los medios y con anticipación debida), Concurrencia (factibilidad de la mayor </w:t>
      </w:r>
      <w:proofErr w:type="spellStart"/>
      <w:r>
        <w:rPr>
          <w:sz w:val="24"/>
          <w:szCs w:val="24"/>
        </w:rPr>
        <w:t>Cant</w:t>
      </w:r>
      <w:proofErr w:type="spellEnd"/>
      <w:r>
        <w:rPr>
          <w:sz w:val="24"/>
          <w:szCs w:val="24"/>
        </w:rPr>
        <w:t xml:space="preserve">. De ofertas posibles), Igualdad (mismos criterios de análisis), Correspondencia (ofertas deben satisfacer los requisitos definidos). </w:t>
      </w:r>
      <w:r>
        <w:rPr>
          <w:b/>
          <w:sz w:val="24"/>
          <w:szCs w:val="24"/>
        </w:rPr>
        <w:t>PASOS</w:t>
      </w:r>
      <w:r>
        <w:rPr>
          <w:sz w:val="24"/>
          <w:szCs w:val="24"/>
        </w:rPr>
        <w:t>: Pliego de condiciones (especificaciones generales y técnicas), llamado a licitación (publicidad), Publicación (en boletín oficial y en diarios públicos), Presentación de ofertas, Apertura de sobres (evaluación), Adjudicación (elección de oferta), Contratación (contrato formal).</w:t>
      </w:r>
    </w:p>
    <w:p w:rsidR="00D04189" w:rsidRDefault="00C3191C">
      <w:pPr>
        <w:numPr>
          <w:ilvl w:val="0"/>
          <w:numId w:val="9"/>
        </w:numPr>
        <w:spacing w:before="280" w:after="280" w:line="240" w:lineRule="auto"/>
        <w:rPr>
          <w:sz w:val="24"/>
          <w:szCs w:val="24"/>
        </w:rPr>
      </w:pPr>
      <w:r>
        <w:rPr>
          <w:sz w:val="24"/>
          <w:szCs w:val="24"/>
        </w:rPr>
        <w:t xml:space="preserve">Precio del Contrato de Obra: Concepto. Establezca cómo se instrumenta el pago del precio en el contrato de obra pública. </w:t>
      </w:r>
    </w:p>
    <w:p w:rsidR="00D04189" w:rsidRDefault="00C3191C">
      <w:pPr>
        <w:spacing w:before="280" w:after="0" w:line="240" w:lineRule="auto"/>
        <w:rPr>
          <w:sz w:val="24"/>
          <w:szCs w:val="24"/>
        </w:rPr>
      </w:pPr>
      <w:r>
        <w:rPr>
          <w:sz w:val="24"/>
          <w:szCs w:val="24"/>
        </w:rPr>
        <w:t xml:space="preserve">Precio: Contraprestación a cargo del comitente, que incluye el </w:t>
      </w:r>
      <w:r>
        <w:rPr>
          <w:b/>
          <w:sz w:val="24"/>
          <w:szCs w:val="24"/>
        </w:rPr>
        <w:t>costo directo</w:t>
      </w:r>
      <w:r>
        <w:rPr>
          <w:sz w:val="24"/>
          <w:szCs w:val="24"/>
        </w:rPr>
        <w:t xml:space="preserve"> (Materiales y mano de obra), </w:t>
      </w:r>
      <w:r>
        <w:rPr>
          <w:b/>
          <w:sz w:val="24"/>
          <w:szCs w:val="24"/>
        </w:rPr>
        <w:t>impuestos, beneficios</w:t>
      </w:r>
      <w:r>
        <w:rPr>
          <w:sz w:val="24"/>
          <w:szCs w:val="24"/>
        </w:rPr>
        <w:t xml:space="preserve"> (ganancia contratista: 10% del costo directo), </w:t>
      </w:r>
      <w:r>
        <w:rPr>
          <w:b/>
          <w:sz w:val="24"/>
          <w:szCs w:val="24"/>
        </w:rPr>
        <w:t>gastos generales</w:t>
      </w:r>
      <w:r>
        <w:rPr>
          <w:sz w:val="24"/>
          <w:szCs w:val="24"/>
        </w:rPr>
        <w:t xml:space="preserve"> (15% del costo directo).</w:t>
      </w:r>
    </w:p>
    <w:p w:rsidR="00D04189" w:rsidRDefault="00C3191C">
      <w:pPr>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Sistema con precios determinados: Por Ajuste Alzado: la obra se contrata por un precio total, global, único y, en un principio, invariable, definido inicialmente. Puede ser: Riguroso/Absoluto (No variación de precio, No variación de obra y No trabajos imprevistos) o Relativo (admite modificaciones de obra en calidad y cantidad, dentro de los límites del contrato). Por Unidad de Medida: se cotiza la unidad técnica de la obra. Se saca el valor de ítems, pasa al rubro y sumo todos los rubros, este valor final se conoce como “valor agregado”. Existen 2 tipos: Con Cantidad: cantidad de ítems de la obra, multiplicada por el precio unitario de c/u. Nos permite saber con anticipación el precio global. Sin Cantidad: cada unidad técnica se computa como obra independiente, esto genera un vínculo contractual frágil ya que no hay obligación de una cantidad fija a construir.</w:t>
      </w:r>
    </w:p>
    <w:p w:rsidR="00D04189" w:rsidRDefault="00C3191C">
      <w:pPr>
        <w:numPr>
          <w:ilvl w:val="0"/>
          <w:numId w:val="11"/>
        </w:numPr>
        <w:pBdr>
          <w:top w:val="nil"/>
          <w:left w:val="nil"/>
          <w:bottom w:val="nil"/>
          <w:right w:val="nil"/>
          <w:between w:val="nil"/>
        </w:pBdr>
        <w:spacing w:after="280" w:line="240" w:lineRule="auto"/>
        <w:rPr>
          <w:color w:val="000000"/>
          <w:sz w:val="24"/>
          <w:szCs w:val="24"/>
        </w:rPr>
      </w:pPr>
      <w:r>
        <w:rPr>
          <w:color w:val="000000"/>
          <w:sz w:val="24"/>
          <w:szCs w:val="24"/>
        </w:rPr>
        <w:t>Sistemas sin precios determinados: Por Coste y Costas (obras de alto riesgo): No anuncia precio alguno para los trabajos, las rendiciones de cuenta tienen que estar justificadas en cantidad (realmente utilizada), calidad y precio. Puede ser: a suma fija o a monto porcentual. En resumen, el contratista invierte lo necesario para la obra y el comitente, en forma periódica, le reconoce el coste (costo directo) y costa (gastos generales y beneficios) acordados en el contrato.</w:t>
      </w:r>
    </w:p>
    <w:p w:rsidR="00D04189" w:rsidRDefault="00C3191C">
      <w:pPr>
        <w:numPr>
          <w:ilvl w:val="0"/>
          <w:numId w:val="9"/>
        </w:numPr>
        <w:spacing w:before="280" w:after="280" w:line="240" w:lineRule="auto"/>
        <w:rPr>
          <w:sz w:val="24"/>
          <w:szCs w:val="24"/>
        </w:rPr>
      </w:pPr>
      <w:r>
        <w:rPr>
          <w:sz w:val="24"/>
          <w:szCs w:val="24"/>
        </w:rPr>
        <w:t xml:space="preserve">Mencione los distintos tipos de certificados. </w:t>
      </w:r>
    </w:p>
    <w:p w:rsidR="00D04189" w:rsidRDefault="00C3191C">
      <w:pPr>
        <w:spacing w:before="280" w:after="0" w:line="240" w:lineRule="auto"/>
        <w:rPr>
          <w:sz w:val="24"/>
          <w:szCs w:val="24"/>
        </w:rPr>
      </w:pPr>
      <w:r>
        <w:rPr>
          <w:sz w:val="24"/>
          <w:szCs w:val="24"/>
        </w:rPr>
        <w:t xml:space="preserve">El </w:t>
      </w:r>
      <w:r>
        <w:rPr>
          <w:sz w:val="24"/>
          <w:szCs w:val="24"/>
          <w:u w:val="single"/>
        </w:rPr>
        <w:t>certificado de obra</w:t>
      </w:r>
      <w:r>
        <w:rPr>
          <w:sz w:val="24"/>
          <w:szCs w:val="24"/>
        </w:rPr>
        <w:t xml:space="preserve"> es un instrumento público que representa la </w:t>
      </w:r>
      <w:proofErr w:type="spellStart"/>
      <w:r>
        <w:rPr>
          <w:sz w:val="24"/>
          <w:szCs w:val="24"/>
        </w:rPr>
        <w:t>obligacion</w:t>
      </w:r>
      <w:proofErr w:type="spellEnd"/>
      <w:r>
        <w:rPr>
          <w:sz w:val="24"/>
          <w:szCs w:val="24"/>
        </w:rPr>
        <w:t xml:space="preserve"> a pagar en función de una medición de avance de obra. Pueden ser Provisorios o Definitivos.</w:t>
      </w:r>
    </w:p>
    <w:p w:rsidR="00D04189" w:rsidRDefault="00C3191C">
      <w:pPr>
        <w:spacing w:after="280" w:line="240" w:lineRule="auto"/>
        <w:rPr>
          <w:sz w:val="24"/>
          <w:szCs w:val="24"/>
        </w:rPr>
      </w:pPr>
      <w:r>
        <w:rPr>
          <w:sz w:val="24"/>
          <w:szCs w:val="24"/>
        </w:rPr>
        <w:t>Tipos de certificados: De Obra (nombre de la figura), Ordinario (se emite en función de avance de obra a fin de mes), De Interés, De Re-determinación de Precio, De Acopio (permite acopiar materiales), De Anticipo Financiero de la Obra (cobro de futuras certificaciones en cuotas), De Cierre de Obra (libera a la otra parte de la obligación, es el certificado definitivo), De Gastos Improductivos (resarcimiento económico por daños y perjuicios).</w:t>
      </w:r>
    </w:p>
    <w:p w:rsidR="00D04189" w:rsidRDefault="00C3191C">
      <w:pPr>
        <w:numPr>
          <w:ilvl w:val="0"/>
          <w:numId w:val="9"/>
        </w:numPr>
        <w:spacing w:before="280" w:after="280" w:line="240" w:lineRule="auto"/>
        <w:rPr>
          <w:sz w:val="24"/>
          <w:szCs w:val="24"/>
        </w:rPr>
      </w:pPr>
      <w:r>
        <w:rPr>
          <w:sz w:val="24"/>
          <w:szCs w:val="24"/>
        </w:rPr>
        <w:lastRenderedPageBreak/>
        <w:t>Mencione los tipos de recepción en el contrato de obra pública y de qué vicios libera cada una. precise qué efectos producen las recepciones provisorias y definitivas. ¿Cuándo tiene el contratista derecho a solicitar la recepción definitiva de la obra?</w:t>
      </w:r>
    </w:p>
    <w:p w:rsidR="00D04189" w:rsidRDefault="00C3191C">
      <w:pPr>
        <w:spacing w:before="280" w:after="280" w:line="240" w:lineRule="auto"/>
        <w:rPr>
          <w:sz w:val="24"/>
          <w:szCs w:val="24"/>
        </w:rPr>
      </w:pPr>
      <w:r>
        <w:rPr>
          <w:sz w:val="24"/>
          <w:szCs w:val="24"/>
        </w:rPr>
        <w:t>La recepción de la obra ocurre cuando el constructor considera que la obra está terminada conforme a lo pactado con el comitente. En la obra privada hay una única recepción la cual se formaliza por medio de un instrumento por escrito para no generar gastos improductivos. En las obras públicas hay 2 tipos de recepción:</w:t>
      </w:r>
      <w:r>
        <w:rPr>
          <w:sz w:val="24"/>
          <w:szCs w:val="24"/>
          <w:u w:val="single"/>
        </w:rPr>
        <w:t xml:space="preserve"> Provisoria</w:t>
      </w:r>
      <w:r>
        <w:rPr>
          <w:sz w:val="24"/>
          <w:szCs w:val="24"/>
        </w:rPr>
        <w:t xml:space="preserve"> (permite al comitente verificarla para comprobar si se ajustó o no a lo pactado, de esta forma se cubren vicios aparentes, no puede </w:t>
      </w:r>
      <w:proofErr w:type="spellStart"/>
      <w:r>
        <w:rPr>
          <w:sz w:val="24"/>
          <w:szCs w:val="24"/>
        </w:rPr>
        <w:t>oponérse</w:t>
      </w:r>
      <w:proofErr w:type="spellEnd"/>
      <w:r>
        <w:rPr>
          <w:sz w:val="24"/>
          <w:szCs w:val="24"/>
        </w:rPr>
        <w:t xml:space="preserve"> falta de conformidad con lo pactado, pero no libera de vicios ocultos). </w:t>
      </w:r>
      <w:r>
        <w:rPr>
          <w:sz w:val="24"/>
          <w:szCs w:val="24"/>
          <w:u w:val="single"/>
        </w:rPr>
        <w:t xml:space="preserve">Definitiva </w:t>
      </w:r>
      <w:r>
        <w:rPr>
          <w:sz w:val="24"/>
          <w:szCs w:val="24"/>
        </w:rPr>
        <w:t>(vencido el plazo provisional y solucionados los vicios aparentes, la obra está en condiciones de recepción definitiva. Cubre vicios ocultos que se pagan).</w:t>
      </w:r>
      <w:r w:rsidR="00974EA3">
        <w:rPr>
          <w:sz w:val="24"/>
          <w:szCs w:val="24"/>
        </w:rPr>
        <w:t xml:space="preserve"> U</w:t>
      </w:r>
      <w:r>
        <w:rPr>
          <w:sz w:val="24"/>
          <w:szCs w:val="24"/>
        </w:rPr>
        <w:t>na vez cumplido el plazo de garantía impuesto por la recepción provisoria y una vez solucionados los vicios aparentes. Periodo de prueba: de 3 meses, determinado x la ley de contrato de trabajo.</w:t>
      </w:r>
    </w:p>
    <w:p w:rsidR="00D04189" w:rsidRDefault="00C3191C">
      <w:pPr>
        <w:numPr>
          <w:ilvl w:val="0"/>
          <w:numId w:val="9"/>
        </w:numPr>
        <w:spacing w:before="280" w:after="280" w:line="240" w:lineRule="auto"/>
        <w:rPr>
          <w:sz w:val="24"/>
          <w:szCs w:val="24"/>
        </w:rPr>
      </w:pPr>
      <w:r>
        <w:rPr>
          <w:sz w:val="24"/>
          <w:szCs w:val="24"/>
        </w:rPr>
        <w:t>¿Cuándo se cumple el plazo de garantía por ruina total o parcial de la obra y cuándo operaría la prescripción para el comitente?</w:t>
      </w:r>
    </w:p>
    <w:p w:rsidR="00D04189" w:rsidRDefault="00C3191C">
      <w:pPr>
        <w:spacing w:before="280" w:after="280" w:line="240" w:lineRule="auto"/>
        <w:rPr>
          <w:sz w:val="24"/>
          <w:szCs w:val="24"/>
        </w:rPr>
      </w:pPr>
      <w:r>
        <w:rPr>
          <w:sz w:val="24"/>
          <w:szCs w:val="24"/>
        </w:rPr>
        <w:t xml:space="preserve">La recepción definitiva no libera al constructor de la responsabilidad de </w:t>
      </w:r>
      <w:r>
        <w:rPr>
          <w:sz w:val="24"/>
          <w:szCs w:val="24"/>
          <w:u w:val="single"/>
        </w:rPr>
        <w:t>ruina (parcial o total)</w:t>
      </w:r>
      <w:r>
        <w:rPr>
          <w:sz w:val="24"/>
          <w:szCs w:val="24"/>
        </w:rPr>
        <w:t xml:space="preserve"> o </w:t>
      </w:r>
      <w:r>
        <w:rPr>
          <w:sz w:val="24"/>
          <w:szCs w:val="24"/>
          <w:u w:val="single"/>
        </w:rPr>
        <w:t xml:space="preserve">impropia de su destino </w:t>
      </w:r>
      <w:r>
        <w:rPr>
          <w:sz w:val="24"/>
          <w:szCs w:val="24"/>
        </w:rPr>
        <w:t>de la obra. El constructor de una obra realizada en inmueble destinada por su naturaleza a tener larga duración responde al comitente y al adquirente de la obra por los daños que comprometen su solidez y por los que la hacen impropia para su destino. La responsabilidad por ruina va a subsistir a partir de la recepción provisoria hasta los 10 años.</w:t>
      </w:r>
    </w:p>
    <w:p w:rsidR="00D04189" w:rsidRDefault="00C3191C">
      <w:pPr>
        <w:numPr>
          <w:ilvl w:val="0"/>
          <w:numId w:val="9"/>
        </w:numPr>
        <w:spacing w:before="280" w:after="280" w:line="240" w:lineRule="auto"/>
        <w:rPr>
          <w:sz w:val="24"/>
          <w:szCs w:val="24"/>
        </w:rPr>
      </w:pPr>
      <w:r>
        <w:rPr>
          <w:sz w:val="24"/>
          <w:szCs w:val="24"/>
        </w:rPr>
        <w:t xml:space="preserve">Extinción de Contrato </w:t>
      </w:r>
    </w:p>
    <w:p w:rsidR="00D04189" w:rsidRDefault="00C3191C">
      <w:pPr>
        <w:spacing w:before="280" w:after="280" w:line="240" w:lineRule="auto"/>
        <w:rPr>
          <w:sz w:val="24"/>
          <w:szCs w:val="24"/>
        </w:rPr>
      </w:pPr>
      <w:r>
        <w:rPr>
          <w:sz w:val="24"/>
          <w:szCs w:val="24"/>
        </w:rPr>
        <w:t xml:space="preserve">a) Finalización de la Obra b) Recisión por el Estado: muerte o quiebra, dolo, fraude o negligencia, abandono paralización de obra, retraso en el inicio, violación de leyes laborales o multas mayores al costo de obra. c) Recisión por Empresario: paralización de la obra, dolo, reducción de obra, incumplimiento, fuerza mayor. </w:t>
      </w:r>
    </w:p>
    <w:p w:rsidR="00D04189" w:rsidRDefault="00C3191C">
      <w:pPr>
        <w:rPr>
          <w:sz w:val="24"/>
          <w:szCs w:val="24"/>
        </w:rPr>
      </w:pPr>
      <w:r>
        <w:br w:type="page"/>
      </w:r>
    </w:p>
    <w:p w:rsidR="00D04189" w:rsidRDefault="00C3191C">
      <w:pPr>
        <w:spacing w:before="280" w:after="280" w:line="240" w:lineRule="auto"/>
        <w:rPr>
          <w:b/>
          <w:sz w:val="27"/>
          <w:szCs w:val="27"/>
        </w:rPr>
      </w:pPr>
      <w:r>
        <w:rPr>
          <w:b/>
          <w:sz w:val="27"/>
          <w:szCs w:val="27"/>
        </w:rPr>
        <w:lastRenderedPageBreak/>
        <w:t xml:space="preserve"> TEMA 10 - Derechos Reales.</w:t>
      </w:r>
    </w:p>
    <w:p w:rsidR="00D04189" w:rsidRDefault="00C3191C">
      <w:pPr>
        <w:numPr>
          <w:ilvl w:val="0"/>
          <w:numId w:val="13"/>
        </w:numPr>
        <w:spacing w:before="280" w:after="280" w:line="240" w:lineRule="auto"/>
        <w:rPr>
          <w:sz w:val="24"/>
          <w:szCs w:val="24"/>
        </w:rPr>
      </w:pPr>
      <w:r>
        <w:rPr>
          <w:sz w:val="24"/>
          <w:szCs w:val="24"/>
        </w:rPr>
        <w:t>Derechos Reales: Concepto, creación, caracteres y enumeración.</w:t>
      </w:r>
    </w:p>
    <w:p w:rsidR="00D04189" w:rsidRDefault="00C3191C">
      <w:pPr>
        <w:spacing w:before="280" w:after="0" w:line="240" w:lineRule="auto"/>
        <w:rPr>
          <w:sz w:val="24"/>
          <w:szCs w:val="24"/>
        </w:rPr>
      </w:pPr>
      <w:r>
        <w:rPr>
          <w:sz w:val="24"/>
          <w:szCs w:val="24"/>
        </w:rPr>
        <w:t xml:space="preserve">El derecho real es el </w:t>
      </w:r>
      <w:r>
        <w:rPr>
          <w:b/>
          <w:sz w:val="24"/>
          <w:szCs w:val="24"/>
        </w:rPr>
        <w:t>poder jurídico</w:t>
      </w:r>
      <w:r>
        <w:rPr>
          <w:sz w:val="24"/>
          <w:szCs w:val="24"/>
        </w:rPr>
        <w:t xml:space="preserve"> por el cual el titular tiene la facultad de actuar directamente sobre una cosa. Este solo puede ser creado y regulado por ley Nacional. </w:t>
      </w:r>
    </w:p>
    <w:p w:rsidR="00D04189" w:rsidRDefault="00C3191C">
      <w:pPr>
        <w:spacing w:after="280" w:line="240" w:lineRule="auto"/>
        <w:rPr>
          <w:sz w:val="24"/>
          <w:szCs w:val="24"/>
        </w:rPr>
      </w:pPr>
      <w:r>
        <w:rPr>
          <w:sz w:val="24"/>
          <w:szCs w:val="24"/>
        </w:rPr>
        <w:t xml:space="preserve">CARACTERÍSTICAS: Autonomía (libertad para actuar sobre la cosa), Absoluto (poder absoluto sobre la cosa), Estructura Legal (respaldada por la ley), Fijos (solo creados por Ley Nacional). CLASIFICACIÓN: (DERECHOS PRINCIPALES) Sobre la Cosa Propia (dominio, condominio, </w:t>
      </w:r>
      <w:proofErr w:type="spellStart"/>
      <w:r>
        <w:rPr>
          <w:sz w:val="24"/>
          <w:szCs w:val="24"/>
        </w:rPr>
        <w:t>prop</w:t>
      </w:r>
      <w:proofErr w:type="spellEnd"/>
      <w:r>
        <w:rPr>
          <w:sz w:val="24"/>
          <w:szCs w:val="24"/>
        </w:rPr>
        <w:t>. Horizontal, conjuntos inmobiliarios, tiempo compartido, cementerio privado y superficie), Sobre la Cosa Ajena (servidumbre, usufructo, uso y habitación), (DERECHOS ACCESORIOS) De Garantía (hipoteca, anticresis, prenda).</w:t>
      </w:r>
    </w:p>
    <w:p w:rsidR="00D04189" w:rsidRDefault="00C3191C">
      <w:pPr>
        <w:numPr>
          <w:ilvl w:val="0"/>
          <w:numId w:val="13"/>
        </w:numPr>
        <w:spacing w:before="280" w:after="280" w:line="240" w:lineRule="auto"/>
        <w:rPr>
          <w:sz w:val="24"/>
          <w:szCs w:val="24"/>
        </w:rPr>
      </w:pPr>
      <w:r>
        <w:rPr>
          <w:sz w:val="24"/>
          <w:szCs w:val="24"/>
        </w:rPr>
        <w:t>Derechos Reales: Principios comunes: Persecución y Preferencia. Desarrolle.</w:t>
      </w:r>
    </w:p>
    <w:p w:rsidR="00D04189" w:rsidRDefault="00C3191C">
      <w:pPr>
        <w:spacing w:before="280" w:after="280" w:line="240" w:lineRule="auto"/>
        <w:rPr>
          <w:sz w:val="24"/>
          <w:szCs w:val="24"/>
        </w:rPr>
      </w:pPr>
      <w:bookmarkStart w:id="1" w:name="_heading=h.gjdgxs" w:colFirst="0" w:colLast="0"/>
      <w:bookmarkEnd w:id="1"/>
      <w:r>
        <w:rPr>
          <w:sz w:val="24"/>
          <w:szCs w:val="24"/>
        </w:rPr>
        <w:t xml:space="preserve">El derecho real atribuye a su titular la facultad de </w:t>
      </w:r>
      <w:r>
        <w:rPr>
          <w:sz w:val="24"/>
          <w:szCs w:val="24"/>
          <w:u w:val="single"/>
        </w:rPr>
        <w:t>perseguir</w:t>
      </w:r>
      <w:r>
        <w:rPr>
          <w:sz w:val="24"/>
          <w:szCs w:val="24"/>
        </w:rPr>
        <w:t xml:space="preserve"> la cosa sin importar en manos de quién se encuentre la cosa, y de hacer </w:t>
      </w:r>
      <w:r>
        <w:rPr>
          <w:sz w:val="24"/>
          <w:szCs w:val="24"/>
          <w:u w:val="single"/>
        </w:rPr>
        <w:t>valer su preferencia</w:t>
      </w:r>
      <w:r>
        <w:rPr>
          <w:sz w:val="24"/>
          <w:szCs w:val="24"/>
        </w:rPr>
        <w:t xml:space="preserve"> con respecto a otro derecho real o personal que haya obtenido oportunidad posteriormente. Además, los acreedores con derecho real tienen preferencia sobre los acreedores comunes. Ej.: un acreedor hipotecario es un acreedor privilegiado frente a los otros. Si se remata un inmueble, el primero en recibir es el acreedor hipotecario; el resto pasa a otros acreedores que son quirografarios.</w:t>
      </w:r>
    </w:p>
    <w:p w:rsidR="00D04189" w:rsidRDefault="00C3191C">
      <w:pPr>
        <w:numPr>
          <w:ilvl w:val="0"/>
          <w:numId w:val="13"/>
        </w:numPr>
        <w:spacing w:before="280" w:after="280" w:line="240" w:lineRule="auto"/>
        <w:rPr>
          <w:sz w:val="24"/>
          <w:szCs w:val="24"/>
        </w:rPr>
      </w:pPr>
      <w:r>
        <w:rPr>
          <w:sz w:val="24"/>
          <w:szCs w:val="24"/>
        </w:rPr>
        <w:t xml:space="preserve">Mencione y conceptualice dos derechos reales sobre la cosa propia. </w:t>
      </w:r>
    </w:p>
    <w:p w:rsidR="00D04189" w:rsidRDefault="00C3191C">
      <w:pPr>
        <w:numPr>
          <w:ilvl w:val="0"/>
          <w:numId w:val="31"/>
        </w:numPr>
        <w:pBdr>
          <w:top w:val="nil"/>
          <w:left w:val="nil"/>
          <w:bottom w:val="nil"/>
          <w:right w:val="nil"/>
          <w:between w:val="nil"/>
        </w:pBdr>
        <w:spacing w:before="280" w:after="0" w:line="240" w:lineRule="auto"/>
        <w:rPr>
          <w:color w:val="000000"/>
          <w:sz w:val="24"/>
          <w:szCs w:val="24"/>
        </w:rPr>
      </w:pPr>
      <w:r>
        <w:rPr>
          <w:color w:val="000000"/>
          <w:sz w:val="24"/>
          <w:szCs w:val="24"/>
        </w:rPr>
        <w:t xml:space="preserve">Tiempo Compartido: se considera si uno o más bienes </w:t>
      </w:r>
      <w:r>
        <w:rPr>
          <w:sz w:val="24"/>
          <w:szCs w:val="24"/>
        </w:rPr>
        <w:t xml:space="preserve">(muebles e inmuebles) </w:t>
      </w:r>
      <w:r>
        <w:rPr>
          <w:color w:val="000000"/>
          <w:sz w:val="24"/>
          <w:szCs w:val="24"/>
        </w:rPr>
        <w:t>están afectados a su uso periódico y por turnos, para alojamiento, hospedaje, turismo, etc. Ej.: compra de una casa para habitar por temporada (casa de verano), galpones de depósito de frutas por temporada (chino - -).</w:t>
      </w:r>
    </w:p>
    <w:p w:rsidR="00D04189" w:rsidRDefault="00C3191C">
      <w:pPr>
        <w:numPr>
          <w:ilvl w:val="0"/>
          <w:numId w:val="31"/>
        </w:numPr>
        <w:pBdr>
          <w:top w:val="nil"/>
          <w:left w:val="nil"/>
          <w:bottom w:val="nil"/>
          <w:right w:val="nil"/>
          <w:between w:val="nil"/>
        </w:pBdr>
        <w:spacing w:after="280" w:line="240" w:lineRule="auto"/>
        <w:rPr>
          <w:color w:val="000000"/>
          <w:sz w:val="24"/>
          <w:szCs w:val="24"/>
        </w:rPr>
      </w:pPr>
      <w:r>
        <w:rPr>
          <w:color w:val="000000"/>
          <w:sz w:val="24"/>
          <w:szCs w:val="24"/>
        </w:rPr>
        <w:t>Cementerio Privado: inmuebles de propiedad privada afectados a la inhumación de restos humanos. Debo registrarlos en el Registro de la Propiedad Inmueble.</w:t>
      </w:r>
    </w:p>
    <w:p w:rsidR="00D04189" w:rsidRDefault="00C3191C">
      <w:pPr>
        <w:numPr>
          <w:ilvl w:val="0"/>
          <w:numId w:val="13"/>
        </w:numPr>
        <w:spacing w:before="280" w:after="280" w:line="240" w:lineRule="auto"/>
        <w:rPr>
          <w:sz w:val="24"/>
          <w:szCs w:val="24"/>
        </w:rPr>
      </w:pPr>
      <w:r>
        <w:rPr>
          <w:sz w:val="24"/>
          <w:szCs w:val="24"/>
        </w:rPr>
        <w:t>Relacionar condominio con Propiedad Horizontal y Conjunto Inmobiliario.</w:t>
      </w:r>
    </w:p>
    <w:p w:rsidR="00D04189" w:rsidRDefault="00C3191C">
      <w:pPr>
        <w:numPr>
          <w:ilvl w:val="0"/>
          <w:numId w:val="15"/>
        </w:numPr>
        <w:pBdr>
          <w:top w:val="nil"/>
          <w:left w:val="nil"/>
          <w:bottom w:val="nil"/>
          <w:right w:val="nil"/>
          <w:between w:val="nil"/>
        </w:pBdr>
        <w:spacing w:before="280" w:after="0" w:line="240" w:lineRule="auto"/>
        <w:rPr>
          <w:color w:val="000000"/>
          <w:sz w:val="24"/>
          <w:szCs w:val="24"/>
        </w:rPr>
      </w:pPr>
      <w:r>
        <w:rPr>
          <w:color w:val="000000"/>
          <w:sz w:val="24"/>
          <w:szCs w:val="24"/>
        </w:rPr>
        <w:t>Condominio: derecho real de propiedad sobre una cosa que pertenece en común a varias personas y que corresponde a cada una por una parte indivisa. Las partes de los condóminos se presumen iguales, excepto que la ley o el título dispongan otra proporción. No está dividida la cosa sino está dividido el derecho de la cosa. Existe la pluralidad del sujeto y la unicidad del objeto, es decir, varios propietarios sobre la misma cosa.</w:t>
      </w:r>
    </w:p>
    <w:p w:rsidR="00D04189" w:rsidRDefault="00C3191C">
      <w:pPr>
        <w:numPr>
          <w:ilvl w:val="0"/>
          <w:numId w:val="15"/>
        </w:numPr>
        <w:pBdr>
          <w:top w:val="nil"/>
          <w:left w:val="nil"/>
          <w:bottom w:val="nil"/>
          <w:right w:val="nil"/>
          <w:between w:val="nil"/>
        </w:pBdr>
        <w:spacing w:after="280" w:line="240" w:lineRule="auto"/>
        <w:rPr>
          <w:color w:val="000000"/>
          <w:sz w:val="24"/>
          <w:szCs w:val="24"/>
        </w:rPr>
      </w:pPr>
      <w:r>
        <w:rPr>
          <w:color w:val="000000"/>
          <w:sz w:val="24"/>
          <w:szCs w:val="24"/>
        </w:rPr>
        <w:t xml:space="preserve">Propiedad horizontal: derecho real que se ejerce sobre un inmueble propio que otorga a su titular facultades de uso, goce y disposición material y jurídica que se ejercen sobre </w:t>
      </w:r>
      <w:r>
        <w:rPr>
          <w:color w:val="000000"/>
          <w:sz w:val="24"/>
          <w:szCs w:val="24"/>
          <w:u w:val="single"/>
        </w:rPr>
        <w:t>partes privativas</w:t>
      </w:r>
      <w:r>
        <w:rPr>
          <w:color w:val="000000"/>
          <w:sz w:val="24"/>
          <w:szCs w:val="24"/>
        </w:rPr>
        <w:t xml:space="preserve"> (Ej.: departamentos) y sobre </w:t>
      </w:r>
      <w:r>
        <w:rPr>
          <w:color w:val="000000"/>
          <w:sz w:val="24"/>
          <w:szCs w:val="24"/>
          <w:u w:val="single"/>
        </w:rPr>
        <w:t>partes comunes</w:t>
      </w:r>
      <w:r>
        <w:rPr>
          <w:color w:val="000000"/>
          <w:sz w:val="24"/>
          <w:szCs w:val="24"/>
        </w:rPr>
        <w:t xml:space="preserve"> (Ej.: escalera, hall de entrada) de un edificio. </w:t>
      </w:r>
    </w:p>
    <w:p w:rsidR="00D04189" w:rsidRDefault="00C3191C">
      <w:pPr>
        <w:numPr>
          <w:ilvl w:val="0"/>
          <w:numId w:val="15"/>
        </w:numPr>
        <w:spacing w:after="0" w:line="240" w:lineRule="auto"/>
        <w:rPr>
          <w:sz w:val="24"/>
          <w:szCs w:val="24"/>
        </w:rPr>
      </w:pPr>
      <w:r>
        <w:rPr>
          <w:sz w:val="24"/>
          <w:szCs w:val="24"/>
        </w:rPr>
        <w:lastRenderedPageBreak/>
        <w:t>Conjuntos Inmobiliarios: clubes de campo, barrios cerrados u otro emprendimiento urbanístico laboral, comercial, entre otros, con arreglo a lo dispuesto en las normas administrativas legales. Es una propiedad horizontal, pero a mayor escala.</w:t>
      </w:r>
    </w:p>
    <w:p w:rsidR="00D04189" w:rsidRDefault="00C3191C">
      <w:pPr>
        <w:numPr>
          <w:ilvl w:val="0"/>
          <w:numId w:val="13"/>
        </w:numPr>
        <w:spacing w:before="280" w:after="280" w:line="240" w:lineRule="auto"/>
        <w:rPr>
          <w:sz w:val="24"/>
          <w:szCs w:val="24"/>
        </w:rPr>
      </w:pPr>
      <w:r>
        <w:rPr>
          <w:sz w:val="24"/>
          <w:szCs w:val="24"/>
        </w:rPr>
        <w:t>defina los derechos reales sobre la cosa ajena</w:t>
      </w:r>
    </w:p>
    <w:p w:rsidR="00D04189" w:rsidRDefault="00C3191C">
      <w:pPr>
        <w:spacing w:before="280" w:after="280" w:line="240" w:lineRule="auto"/>
        <w:rPr>
          <w:sz w:val="24"/>
          <w:szCs w:val="24"/>
        </w:rPr>
      </w:pPr>
      <w:r>
        <w:rPr>
          <w:sz w:val="24"/>
          <w:szCs w:val="24"/>
        </w:rPr>
        <w:t xml:space="preserve">Constituyen cargas o gravámenes reales (obligación/impuesto/tributo que se aplica a un inmueble/caudal/bien y al uso que se hace de estos). </w:t>
      </w:r>
    </w:p>
    <w:p w:rsidR="00D04189" w:rsidRDefault="00C3191C">
      <w:pPr>
        <w:numPr>
          <w:ilvl w:val="0"/>
          <w:numId w:val="53"/>
        </w:numPr>
        <w:pBdr>
          <w:top w:val="nil"/>
          <w:left w:val="nil"/>
          <w:bottom w:val="nil"/>
          <w:right w:val="nil"/>
          <w:between w:val="nil"/>
        </w:pBdr>
        <w:spacing w:before="280" w:after="0" w:line="240" w:lineRule="auto"/>
        <w:rPr>
          <w:color w:val="000000"/>
          <w:sz w:val="24"/>
          <w:szCs w:val="24"/>
        </w:rPr>
      </w:pPr>
      <w:r>
        <w:rPr>
          <w:color w:val="000000"/>
          <w:sz w:val="24"/>
          <w:szCs w:val="24"/>
        </w:rPr>
        <w:t xml:space="preserve">Usufructo: derecho de </w:t>
      </w:r>
      <w:r>
        <w:rPr>
          <w:color w:val="000000"/>
          <w:sz w:val="24"/>
          <w:szCs w:val="24"/>
          <w:u w:val="single"/>
        </w:rPr>
        <w:t>usar, gozar y disponer</w:t>
      </w:r>
      <w:r>
        <w:rPr>
          <w:color w:val="000000"/>
          <w:sz w:val="24"/>
          <w:szCs w:val="24"/>
        </w:rPr>
        <w:t xml:space="preserve"> jurídicamente de un bien ajeno, sin alterar su sustancia. Ej.: un dueño transfiere su propiedad, en vida, a sus hijos y se reserva el usufructo de modo tal que, el que tiene el derecho real de usufructo, termina gozando del uso y disfrute de la cosa.</w:t>
      </w:r>
    </w:p>
    <w:p w:rsidR="00D04189" w:rsidRDefault="00C3191C">
      <w:pPr>
        <w:numPr>
          <w:ilvl w:val="0"/>
          <w:numId w:val="53"/>
        </w:numPr>
        <w:pBdr>
          <w:top w:val="nil"/>
          <w:left w:val="nil"/>
          <w:bottom w:val="nil"/>
          <w:right w:val="nil"/>
          <w:between w:val="nil"/>
        </w:pBdr>
        <w:spacing w:after="0" w:line="240" w:lineRule="auto"/>
        <w:rPr>
          <w:color w:val="000000"/>
          <w:sz w:val="24"/>
          <w:szCs w:val="24"/>
        </w:rPr>
      </w:pPr>
      <w:r>
        <w:rPr>
          <w:color w:val="000000"/>
          <w:sz w:val="24"/>
          <w:szCs w:val="24"/>
        </w:rPr>
        <w:t xml:space="preserve">Uso: </w:t>
      </w:r>
      <w:r>
        <w:rPr>
          <w:color w:val="000000"/>
          <w:sz w:val="24"/>
          <w:szCs w:val="24"/>
          <w:u w:val="single"/>
        </w:rPr>
        <w:t>usar y gozar</w:t>
      </w:r>
      <w:r>
        <w:rPr>
          <w:color w:val="000000"/>
          <w:sz w:val="24"/>
          <w:szCs w:val="24"/>
        </w:rPr>
        <w:t xml:space="preserve"> de una cosa ajena, en la extensión y con los límites establecidos en el título, sin alterar su sustancia. no puede disponer física o jurídicamente la cosa</w:t>
      </w:r>
    </w:p>
    <w:p w:rsidR="00D04189" w:rsidRDefault="00C3191C">
      <w:pPr>
        <w:numPr>
          <w:ilvl w:val="0"/>
          <w:numId w:val="53"/>
        </w:numPr>
        <w:pBdr>
          <w:top w:val="nil"/>
          <w:left w:val="nil"/>
          <w:bottom w:val="nil"/>
          <w:right w:val="nil"/>
          <w:between w:val="nil"/>
        </w:pBdr>
        <w:spacing w:after="280" w:line="240" w:lineRule="auto"/>
        <w:rPr>
          <w:color w:val="000000"/>
          <w:sz w:val="24"/>
          <w:szCs w:val="24"/>
        </w:rPr>
      </w:pPr>
      <w:r>
        <w:rPr>
          <w:color w:val="000000"/>
          <w:sz w:val="24"/>
          <w:szCs w:val="24"/>
        </w:rPr>
        <w:t xml:space="preserve">Habitación: derecho de </w:t>
      </w:r>
      <w:r>
        <w:rPr>
          <w:color w:val="000000"/>
          <w:sz w:val="24"/>
          <w:szCs w:val="24"/>
          <w:u w:val="single"/>
        </w:rPr>
        <w:t xml:space="preserve">morar </w:t>
      </w:r>
      <w:r>
        <w:rPr>
          <w:color w:val="000000"/>
          <w:sz w:val="24"/>
          <w:szCs w:val="24"/>
        </w:rPr>
        <w:t>(habitar) en un inmueble ajeno, sin alterar su sustancia. Ej.: alquiler de un departamento.</w:t>
      </w:r>
    </w:p>
    <w:p w:rsidR="00D04189" w:rsidRDefault="00C3191C">
      <w:pPr>
        <w:numPr>
          <w:ilvl w:val="0"/>
          <w:numId w:val="13"/>
        </w:numPr>
        <w:spacing w:before="280" w:after="280" w:line="240" w:lineRule="auto"/>
        <w:rPr>
          <w:sz w:val="24"/>
          <w:szCs w:val="24"/>
        </w:rPr>
      </w:pPr>
      <w:r>
        <w:rPr>
          <w:sz w:val="24"/>
          <w:szCs w:val="24"/>
        </w:rPr>
        <w:t>Conceptualice derecho real de garantía, nómbrelos, defina uno y de ejemplos</w:t>
      </w:r>
    </w:p>
    <w:p w:rsidR="00D04189" w:rsidRDefault="00C3191C">
      <w:pPr>
        <w:spacing w:before="280" w:after="280" w:line="240" w:lineRule="auto"/>
        <w:rPr>
          <w:sz w:val="24"/>
          <w:szCs w:val="24"/>
        </w:rPr>
      </w:pPr>
      <w:r>
        <w:rPr>
          <w:sz w:val="24"/>
          <w:szCs w:val="24"/>
        </w:rPr>
        <w:t>Son derechos reales constituidos en garantía de créditos. Solo pueden ser constituidos por contrato, son derechos accesorios del crédito que aseguran, son intransmisibles sin el crédito y se extinguen con el principal.</w:t>
      </w:r>
    </w:p>
    <w:p w:rsidR="00D04189" w:rsidRDefault="00C3191C">
      <w:pPr>
        <w:numPr>
          <w:ilvl w:val="0"/>
          <w:numId w:val="17"/>
        </w:numPr>
        <w:pBdr>
          <w:top w:val="nil"/>
          <w:left w:val="nil"/>
          <w:bottom w:val="nil"/>
          <w:right w:val="nil"/>
          <w:between w:val="nil"/>
        </w:pBdr>
        <w:spacing w:before="280" w:after="0" w:line="240" w:lineRule="auto"/>
        <w:rPr>
          <w:color w:val="000000"/>
          <w:sz w:val="24"/>
          <w:szCs w:val="24"/>
        </w:rPr>
      </w:pPr>
      <w:r>
        <w:rPr>
          <w:color w:val="000000"/>
          <w:sz w:val="24"/>
          <w:szCs w:val="24"/>
        </w:rPr>
        <w:t xml:space="preserve">Hipoteca: recae sobre uno o más </w:t>
      </w:r>
      <w:r>
        <w:rPr>
          <w:color w:val="000000"/>
          <w:sz w:val="24"/>
          <w:szCs w:val="24"/>
          <w:u w:val="single"/>
        </w:rPr>
        <w:t xml:space="preserve">inmuebles </w:t>
      </w:r>
      <w:r>
        <w:rPr>
          <w:color w:val="000000"/>
          <w:sz w:val="24"/>
          <w:szCs w:val="24"/>
        </w:rPr>
        <w:t xml:space="preserve">individualizados, que </w:t>
      </w:r>
      <w:r>
        <w:rPr>
          <w:sz w:val="24"/>
          <w:szCs w:val="24"/>
        </w:rPr>
        <w:t>continúa</w:t>
      </w:r>
      <w:r>
        <w:rPr>
          <w:color w:val="000000"/>
          <w:sz w:val="24"/>
          <w:szCs w:val="24"/>
        </w:rPr>
        <w:t xml:space="preserve"> en el poder del constituyente (no se traslada el bien), y que otorga al acreedor facultades para cobrar la deuda.</w:t>
      </w:r>
    </w:p>
    <w:p w:rsidR="00D04189" w:rsidRDefault="00C3191C">
      <w:pPr>
        <w:numPr>
          <w:ilvl w:val="0"/>
          <w:numId w:val="17"/>
        </w:numPr>
        <w:pBdr>
          <w:top w:val="nil"/>
          <w:left w:val="nil"/>
          <w:bottom w:val="nil"/>
          <w:right w:val="nil"/>
          <w:between w:val="nil"/>
        </w:pBdr>
        <w:spacing w:after="0" w:line="240" w:lineRule="auto"/>
        <w:rPr>
          <w:color w:val="000000"/>
          <w:sz w:val="24"/>
          <w:szCs w:val="24"/>
        </w:rPr>
      </w:pPr>
      <w:r>
        <w:rPr>
          <w:color w:val="000000"/>
          <w:sz w:val="24"/>
          <w:szCs w:val="24"/>
        </w:rPr>
        <w:t xml:space="preserve">Anticresis: recae sobre </w:t>
      </w:r>
      <w:r>
        <w:rPr>
          <w:color w:val="000000"/>
          <w:sz w:val="24"/>
          <w:szCs w:val="24"/>
          <w:u w:val="single"/>
        </w:rPr>
        <w:t>cosas registrables</w:t>
      </w:r>
      <w:r>
        <w:rPr>
          <w:color w:val="000000"/>
          <w:sz w:val="24"/>
          <w:szCs w:val="24"/>
        </w:rPr>
        <w:t xml:space="preserve"> individualizadas (muebles o inmuebles). La posesión se entrega al acreedor o un tercero designado (hay traslación del bien).</w:t>
      </w:r>
    </w:p>
    <w:p w:rsidR="00D04189" w:rsidRDefault="00C3191C">
      <w:pPr>
        <w:numPr>
          <w:ilvl w:val="0"/>
          <w:numId w:val="17"/>
        </w:numPr>
        <w:pBdr>
          <w:top w:val="nil"/>
          <w:left w:val="nil"/>
          <w:bottom w:val="nil"/>
          <w:right w:val="nil"/>
          <w:between w:val="nil"/>
        </w:pBdr>
        <w:spacing w:after="280" w:line="240" w:lineRule="auto"/>
        <w:rPr>
          <w:color w:val="000000"/>
          <w:sz w:val="24"/>
          <w:szCs w:val="24"/>
        </w:rPr>
      </w:pPr>
      <w:r>
        <w:rPr>
          <w:color w:val="000000"/>
          <w:sz w:val="24"/>
          <w:szCs w:val="24"/>
        </w:rPr>
        <w:t xml:space="preserve">Prenda: recae sobre cosas </w:t>
      </w:r>
      <w:r>
        <w:rPr>
          <w:color w:val="000000"/>
          <w:sz w:val="24"/>
          <w:szCs w:val="24"/>
          <w:u w:val="single"/>
        </w:rPr>
        <w:t>muebles</w:t>
      </w:r>
      <w:r>
        <w:rPr>
          <w:color w:val="000000"/>
          <w:sz w:val="24"/>
          <w:szCs w:val="24"/>
        </w:rPr>
        <w:t xml:space="preserve"> (registrables o no). Puede haber traslación del bien, de acuerdo si es registrable (deudor) o no (acreedor).</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Derecho</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b/>
                <w:sz w:val="24"/>
                <w:szCs w:val="24"/>
              </w:rPr>
            </w:pPr>
            <w:r>
              <w:rPr>
                <w:b/>
                <w:sz w:val="24"/>
                <w:szCs w:val="24"/>
              </w:rPr>
              <w:t>Hipoteca</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b/>
                <w:sz w:val="24"/>
                <w:szCs w:val="24"/>
              </w:rPr>
            </w:pPr>
            <w:r>
              <w:rPr>
                <w:b/>
                <w:sz w:val="24"/>
                <w:szCs w:val="24"/>
              </w:rPr>
              <w:t>Anticresis</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b/>
                <w:sz w:val="24"/>
                <w:szCs w:val="24"/>
              </w:rPr>
            </w:pPr>
            <w:r>
              <w:rPr>
                <w:b/>
                <w:sz w:val="24"/>
                <w:szCs w:val="24"/>
              </w:rPr>
              <w:t>Prenda</w:t>
            </w:r>
          </w:p>
        </w:tc>
      </w:tr>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Cosa</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Inmueble</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Mueble o inmueble</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Mueble</w:t>
            </w:r>
          </w:p>
        </w:tc>
      </w:tr>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Registrable?</w:t>
            </w:r>
          </w:p>
        </w:tc>
        <w:tc>
          <w:tcPr>
            <w:tcW w:w="2340" w:type="dxa"/>
            <w:shd w:val="clear" w:color="auto" w:fill="auto"/>
            <w:tcMar>
              <w:top w:w="100" w:type="dxa"/>
              <w:left w:w="100" w:type="dxa"/>
              <w:bottom w:w="100" w:type="dxa"/>
              <w:right w:w="100" w:type="dxa"/>
            </w:tcMar>
          </w:tcPr>
          <w:p w:rsidR="00D04189" w:rsidRDefault="00D04189">
            <w:pPr>
              <w:widowControl w:val="0"/>
              <w:pBdr>
                <w:top w:val="nil"/>
                <w:left w:val="nil"/>
                <w:bottom w:val="nil"/>
                <w:right w:val="nil"/>
                <w:between w:val="nil"/>
              </w:pBdr>
              <w:spacing w:after="0" w:line="240" w:lineRule="auto"/>
              <w:rPr>
                <w:sz w:val="24"/>
                <w:szCs w:val="24"/>
              </w:rPr>
            </w:pP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si</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si o no</w:t>
            </w:r>
          </w:p>
        </w:tc>
      </w:tr>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¿Hay traslación?</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no</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si</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si o no</w:t>
            </w:r>
          </w:p>
        </w:tc>
      </w:tr>
    </w:tbl>
    <w:p w:rsidR="00D04189" w:rsidRDefault="00D04189">
      <w:pPr>
        <w:pBdr>
          <w:top w:val="nil"/>
          <w:left w:val="nil"/>
          <w:bottom w:val="nil"/>
          <w:right w:val="nil"/>
          <w:between w:val="nil"/>
        </w:pBdr>
        <w:spacing w:after="280" w:line="240" w:lineRule="auto"/>
        <w:rPr>
          <w:sz w:val="24"/>
          <w:szCs w:val="24"/>
        </w:rPr>
      </w:pPr>
    </w:p>
    <w:p w:rsidR="00D04189" w:rsidRDefault="00C3191C">
      <w:pPr>
        <w:numPr>
          <w:ilvl w:val="0"/>
          <w:numId w:val="13"/>
        </w:numPr>
        <w:spacing w:before="280" w:after="280" w:line="240" w:lineRule="auto"/>
        <w:rPr>
          <w:sz w:val="24"/>
          <w:szCs w:val="24"/>
        </w:rPr>
      </w:pPr>
      <w:r>
        <w:rPr>
          <w:sz w:val="24"/>
          <w:szCs w:val="24"/>
        </w:rPr>
        <w:t>Posesión y tenencia: concepto y diferencias. Protección de la posesión. Acciones posesorias.</w:t>
      </w:r>
    </w:p>
    <w:p w:rsidR="00D04189" w:rsidRDefault="00C3191C">
      <w:pPr>
        <w:spacing w:before="280" w:after="280" w:line="240" w:lineRule="auto"/>
        <w:rPr>
          <w:sz w:val="24"/>
          <w:szCs w:val="24"/>
        </w:rPr>
      </w:pPr>
      <w:r>
        <w:rPr>
          <w:sz w:val="24"/>
          <w:szCs w:val="24"/>
        </w:rPr>
        <w:lastRenderedPageBreak/>
        <w:t xml:space="preserve">La </w:t>
      </w:r>
      <w:r>
        <w:rPr>
          <w:sz w:val="24"/>
          <w:szCs w:val="24"/>
          <w:u w:val="single"/>
        </w:rPr>
        <w:t xml:space="preserve">Posesión </w:t>
      </w:r>
      <w:r>
        <w:rPr>
          <w:sz w:val="24"/>
          <w:szCs w:val="24"/>
        </w:rPr>
        <w:t xml:space="preserve">se refiere a cuando una persona, por si o por medio de otra, ejerce un poder sobre una cosa, comportándose como titular de un derecho real, lo sea o no. Por otro lado, la </w:t>
      </w:r>
      <w:r>
        <w:rPr>
          <w:sz w:val="24"/>
          <w:szCs w:val="24"/>
          <w:u w:val="single"/>
        </w:rPr>
        <w:t>Tenencia</w:t>
      </w:r>
      <w:r>
        <w:rPr>
          <w:sz w:val="24"/>
          <w:szCs w:val="24"/>
        </w:rPr>
        <w:t xml:space="preserve"> se refiere a cuando una persona, por si o por medio de otra, ejerce un poder sobre una cosa y se comporta como un representante del poseedor. La diferencia entre ambas radica en que el poseedor tiene la intención de someter la cosa como dueño, mientras que el tenedor reconoce la posesión de otro.</w:t>
      </w:r>
    </w:p>
    <w:p w:rsidR="00D04189" w:rsidRDefault="00C3191C">
      <w:pPr>
        <w:spacing w:before="280" w:after="0" w:line="240" w:lineRule="auto"/>
        <w:rPr>
          <w:sz w:val="24"/>
          <w:szCs w:val="24"/>
        </w:rPr>
      </w:pPr>
      <w:r>
        <w:rPr>
          <w:sz w:val="24"/>
          <w:szCs w:val="24"/>
        </w:rPr>
        <w:t>Las acciones posesorias tienen la finalidad de mantener o recuperar el objeto sobre el que se tiene una relación de poder. Se clasifican en:</w:t>
      </w:r>
    </w:p>
    <w:p w:rsidR="00D04189" w:rsidRDefault="00C3191C">
      <w:pPr>
        <w:numPr>
          <w:ilvl w:val="0"/>
          <w:numId w:val="29"/>
        </w:numPr>
        <w:pBdr>
          <w:top w:val="nil"/>
          <w:left w:val="nil"/>
          <w:bottom w:val="nil"/>
          <w:right w:val="nil"/>
          <w:between w:val="nil"/>
        </w:pBdr>
        <w:spacing w:after="0" w:line="240" w:lineRule="auto"/>
        <w:rPr>
          <w:color w:val="000000"/>
          <w:sz w:val="24"/>
          <w:szCs w:val="24"/>
        </w:rPr>
      </w:pPr>
      <w:r>
        <w:rPr>
          <w:color w:val="000000"/>
          <w:sz w:val="24"/>
          <w:szCs w:val="24"/>
        </w:rPr>
        <w:t>AP de Manutención: mantener la posesión.</w:t>
      </w:r>
    </w:p>
    <w:p w:rsidR="00D04189" w:rsidRDefault="00C3191C">
      <w:pPr>
        <w:numPr>
          <w:ilvl w:val="0"/>
          <w:numId w:val="29"/>
        </w:numPr>
        <w:pBdr>
          <w:top w:val="nil"/>
          <w:left w:val="nil"/>
          <w:bottom w:val="nil"/>
          <w:right w:val="nil"/>
          <w:between w:val="nil"/>
        </w:pBdr>
        <w:spacing w:after="0" w:line="240" w:lineRule="auto"/>
        <w:rPr>
          <w:color w:val="000000"/>
          <w:sz w:val="24"/>
          <w:szCs w:val="24"/>
        </w:rPr>
      </w:pPr>
      <w:r>
        <w:rPr>
          <w:color w:val="000000"/>
          <w:sz w:val="24"/>
          <w:szCs w:val="24"/>
        </w:rPr>
        <w:t>AP de Obra Nueva: construcción de obra.</w:t>
      </w:r>
    </w:p>
    <w:p w:rsidR="00D04189" w:rsidRDefault="00C3191C">
      <w:pPr>
        <w:numPr>
          <w:ilvl w:val="0"/>
          <w:numId w:val="29"/>
        </w:numPr>
        <w:pBdr>
          <w:top w:val="nil"/>
          <w:left w:val="nil"/>
          <w:bottom w:val="nil"/>
          <w:right w:val="nil"/>
          <w:between w:val="nil"/>
        </w:pBdr>
        <w:spacing w:after="280" w:line="240" w:lineRule="auto"/>
        <w:rPr>
          <w:color w:val="000000"/>
          <w:sz w:val="24"/>
          <w:szCs w:val="24"/>
        </w:rPr>
      </w:pPr>
      <w:r>
        <w:rPr>
          <w:color w:val="000000"/>
          <w:sz w:val="24"/>
          <w:szCs w:val="24"/>
        </w:rPr>
        <w:t>AP de Recuperación: se aplica al haber perdido la posesión e implemento acciones de restitución.</w:t>
      </w:r>
    </w:p>
    <w:p w:rsidR="00D04189" w:rsidRDefault="00C3191C">
      <w:pPr>
        <w:numPr>
          <w:ilvl w:val="0"/>
          <w:numId w:val="13"/>
        </w:numPr>
        <w:spacing w:before="280" w:after="280" w:line="240" w:lineRule="auto"/>
        <w:rPr>
          <w:color w:val="FF0000"/>
          <w:sz w:val="24"/>
          <w:szCs w:val="24"/>
        </w:rPr>
      </w:pPr>
      <w:r>
        <w:rPr>
          <w:color w:val="FF0000"/>
          <w:sz w:val="24"/>
          <w:szCs w:val="24"/>
        </w:rPr>
        <w:t>¿La publicidad es un derecho real?</w:t>
      </w:r>
      <w:r>
        <w:br w:type="page"/>
      </w:r>
    </w:p>
    <w:p w:rsidR="00D04189" w:rsidRDefault="00C3191C">
      <w:pPr>
        <w:spacing w:before="280" w:after="280" w:line="240" w:lineRule="auto"/>
        <w:rPr>
          <w:b/>
          <w:sz w:val="27"/>
          <w:szCs w:val="27"/>
        </w:rPr>
      </w:pPr>
      <w:r>
        <w:rPr>
          <w:b/>
          <w:sz w:val="27"/>
          <w:szCs w:val="27"/>
        </w:rPr>
        <w:lastRenderedPageBreak/>
        <w:t xml:space="preserve"> TEMA 11 - Dominio - Condominio.</w:t>
      </w:r>
    </w:p>
    <w:sdt>
      <w:sdtPr>
        <w:tag w:val="goog_rdk_1"/>
        <w:id w:val="1486510184"/>
      </w:sdtPr>
      <w:sdtContent>
        <w:p w:rsidR="00D04189" w:rsidRDefault="00C3191C">
          <w:pPr>
            <w:pBdr>
              <w:top w:val="nil"/>
              <w:left w:val="nil"/>
              <w:bottom w:val="nil"/>
              <w:right w:val="nil"/>
              <w:between w:val="nil"/>
            </w:pBdr>
            <w:spacing w:before="280" w:after="280" w:line="240" w:lineRule="auto"/>
            <w:rPr>
              <w:sz w:val="24"/>
              <w:szCs w:val="24"/>
            </w:rPr>
          </w:pPr>
          <w:r>
            <w:rPr>
              <w:b/>
              <w:sz w:val="27"/>
              <w:szCs w:val="27"/>
            </w:rPr>
            <w:t>Dominio</w:t>
          </w:r>
          <w:r>
            <w:rPr>
              <w:sz w:val="24"/>
              <w:szCs w:val="24"/>
            </w:rPr>
            <w:t>.</w:t>
          </w:r>
        </w:p>
      </w:sdtContent>
    </w:sdt>
    <w:p w:rsidR="00D04189" w:rsidRDefault="00C3191C">
      <w:pPr>
        <w:numPr>
          <w:ilvl w:val="0"/>
          <w:numId w:val="18"/>
        </w:numPr>
        <w:spacing w:before="280" w:after="280" w:line="240" w:lineRule="auto"/>
        <w:rPr>
          <w:sz w:val="24"/>
          <w:szCs w:val="24"/>
        </w:rPr>
      </w:pPr>
      <w:r>
        <w:rPr>
          <w:sz w:val="24"/>
          <w:szCs w:val="24"/>
        </w:rPr>
        <w:t>Derecho de Dominio. Caracteres y sus definiciones. Ubíquelo en donde corresponda. Fundamente su respuesta.</w:t>
      </w:r>
    </w:p>
    <w:p w:rsidR="00D04189" w:rsidRDefault="00C3191C">
      <w:pPr>
        <w:spacing w:after="0" w:line="240" w:lineRule="auto"/>
        <w:rPr>
          <w:sz w:val="24"/>
          <w:szCs w:val="24"/>
        </w:rPr>
      </w:pPr>
      <w:r>
        <w:rPr>
          <w:sz w:val="24"/>
          <w:szCs w:val="24"/>
        </w:rPr>
        <w:t>Se entiende como Dominio Perfecto al derecho real (Derecho Subjetivo - Patrimonial - Real) que otorga al titular todas las facultades de usar, gozar y disponer material y jurídicamente de una cosa, se presume perfecto hasta que se pruebe lo contrario. Nos referimos a Dominio Imperfecto, si está sometido a condición o plazos resolutorios o si la cosa está gravada con cargas reales.</w:t>
      </w:r>
    </w:p>
    <w:p w:rsidR="00D04189" w:rsidRDefault="00C3191C">
      <w:pPr>
        <w:spacing w:after="280" w:line="240" w:lineRule="auto"/>
        <w:rPr>
          <w:sz w:val="24"/>
          <w:szCs w:val="24"/>
        </w:rPr>
      </w:pPr>
      <w:r>
        <w:rPr>
          <w:sz w:val="24"/>
          <w:szCs w:val="24"/>
        </w:rPr>
        <w:t>CARACTERÍSTICAS: Absoluto (uso y goce pleno), Perpetuo (sin límite de tiempo y es independiente de su ejercicio), Exclusivo (no puede tener más de un titular), Excluyente (puede excluir a extraños del uso, goce y disposición de la cosa, remover y encerrar)</w:t>
      </w:r>
    </w:p>
    <w:p w:rsidR="00D04189" w:rsidRDefault="00C3191C">
      <w:pPr>
        <w:spacing w:before="280" w:after="280" w:line="240" w:lineRule="auto"/>
        <w:rPr>
          <w:sz w:val="24"/>
          <w:szCs w:val="24"/>
        </w:rPr>
      </w:pPr>
      <w:r>
        <w:rPr>
          <w:sz w:val="24"/>
          <w:szCs w:val="24"/>
        </w:rPr>
        <w:t xml:space="preserve"> 2. Haga un cuadro comparativo entre limitaciones/restricciones al dominio. Elija una de ellas y dé un ejemplo relacionado con la rama de la ingeniería que usted cursa.</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Limitación al dominio</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b/>
                <w:sz w:val="24"/>
                <w:szCs w:val="24"/>
              </w:rPr>
            </w:pPr>
            <w:r>
              <w:rPr>
                <w:b/>
                <w:sz w:val="24"/>
                <w:szCs w:val="24"/>
              </w:rPr>
              <w:t>Servidumbre</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b/>
                <w:sz w:val="24"/>
                <w:szCs w:val="24"/>
              </w:rPr>
            </w:pPr>
            <w:r>
              <w:rPr>
                <w:b/>
                <w:sz w:val="24"/>
                <w:szCs w:val="24"/>
              </w:rPr>
              <w:t>Expropiación</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b/>
                <w:sz w:val="24"/>
                <w:szCs w:val="24"/>
              </w:rPr>
            </w:pPr>
            <w:r>
              <w:rPr>
                <w:b/>
                <w:sz w:val="24"/>
                <w:szCs w:val="24"/>
              </w:rPr>
              <w:t>Restricciones</w:t>
            </w:r>
          </w:p>
        </w:tc>
      </w:tr>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Característica que limita</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Exclusividad</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Perpetuidad</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Absoluto</w:t>
            </w:r>
          </w:p>
        </w:tc>
      </w:tr>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Genera Indemnización</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Indemnizable</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Indemnizable</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No indemnizable</w:t>
            </w:r>
          </w:p>
        </w:tc>
      </w:tr>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Interés</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Público y privado</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Público</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Público y privado</w:t>
            </w:r>
          </w:p>
        </w:tc>
      </w:tr>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 xml:space="preserve">Característica </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Exclusiva</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Exclusiva</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General</w:t>
            </w:r>
          </w:p>
        </w:tc>
      </w:tr>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Creación</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Escritura pública</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Por ley</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Por ley</w:t>
            </w:r>
          </w:p>
        </w:tc>
      </w:tr>
      <w:tr w:rsidR="00D04189">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Causa</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Ventaja o beneficio para el fundo dominante</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Utilidad Pública</w:t>
            </w:r>
          </w:p>
        </w:tc>
        <w:tc>
          <w:tcPr>
            <w:tcW w:w="2340" w:type="dxa"/>
            <w:shd w:val="clear" w:color="auto" w:fill="auto"/>
            <w:tcMar>
              <w:top w:w="100" w:type="dxa"/>
              <w:left w:w="100" w:type="dxa"/>
              <w:bottom w:w="100" w:type="dxa"/>
              <w:right w:w="100" w:type="dxa"/>
            </w:tcMar>
          </w:tcPr>
          <w:p w:rsidR="00D04189" w:rsidRDefault="00C3191C">
            <w:pPr>
              <w:widowControl w:val="0"/>
              <w:pBdr>
                <w:top w:val="nil"/>
                <w:left w:val="nil"/>
                <w:bottom w:val="nil"/>
                <w:right w:val="nil"/>
                <w:between w:val="nil"/>
              </w:pBdr>
              <w:spacing w:after="0" w:line="240" w:lineRule="auto"/>
              <w:rPr>
                <w:sz w:val="24"/>
                <w:szCs w:val="24"/>
              </w:rPr>
            </w:pPr>
            <w:r>
              <w:rPr>
                <w:sz w:val="24"/>
                <w:szCs w:val="24"/>
              </w:rPr>
              <w:t>Compatibilizar el dominio particular con el bien común</w:t>
            </w:r>
          </w:p>
        </w:tc>
      </w:tr>
    </w:tbl>
    <w:p w:rsidR="00D04189" w:rsidRDefault="00D04189">
      <w:pPr>
        <w:spacing w:after="280" w:line="240" w:lineRule="auto"/>
        <w:rPr>
          <w:sz w:val="24"/>
          <w:szCs w:val="24"/>
        </w:rPr>
      </w:pPr>
    </w:p>
    <w:p w:rsidR="00D04189" w:rsidRDefault="00C3191C">
      <w:pPr>
        <w:numPr>
          <w:ilvl w:val="0"/>
          <w:numId w:val="27"/>
        </w:numPr>
        <w:pBdr>
          <w:top w:val="nil"/>
          <w:left w:val="nil"/>
          <w:bottom w:val="nil"/>
          <w:right w:val="nil"/>
          <w:between w:val="nil"/>
        </w:pBdr>
        <w:spacing w:before="280" w:after="0" w:line="240" w:lineRule="auto"/>
        <w:rPr>
          <w:color w:val="000000"/>
          <w:sz w:val="24"/>
          <w:szCs w:val="24"/>
        </w:rPr>
      </w:pPr>
      <w:r>
        <w:rPr>
          <w:color w:val="000000"/>
          <w:sz w:val="24"/>
          <w:szCs w:val="24"/>
          <w:u w:val="single"/>
        </w:rPr>
        <w:t xml:space="preserve">Normas Administrativas </w:t>
      </w:r>
      <w:r>
        <w:rPr>
          <w:color w:val="000000"/>
          <w:sz w:val="24"/>
          <w:szCs w:val="24"/>
        </w:rPr>
        <w:t>(restricciones vs absoluto): p</w:t>
      </w:r>
      <w:r>
        <w:rPr>
          <w:sz w:val="24"/>
          <w:szCs w:val="24"/>
        </w:rPr>
        <w:t>ueden ser PARA DEJAR HACER: Ej.: Las casas de las esquinas deben permitir que se ponga un cartel con el nombre de la calle.  PARA NO HACER: Ej.: En algunos sitios de la ciudad no se pueden construir inmuebles más allá de una cierta altura establecida.  PARA HACER: Ej.: Mantener limpios los terrenos baldíos, tapias, etc.</w:t>
      </w:r>
    </w:p>
    <w:p w:rsidR="00D04189" w:rsidRDefault="00C3191C">
      <w:pPr>
        <w:numPr>
          <w:ilvl w:val="0"/>
          <w:numId w:val="27"/>
        </w:numPr>
        <w:pBdr>
          <w:top w:val="nil"/>
          <w:left w:val="nil"/>
          <w:bottom w:val="nil"/>
          <w:right w:val="nil"/>
          <w:between w:val="nil"/>
        </w:pBdr>
        <w:spacing w:after="0" w:line="240" w:lineRule="auto"/>
        <w:rPr>
          <w:color w:val="000000"/>
          <w:sz w:val="24"/>
          <w:szCs w:val="24"/>
        </w:rPr>
      </w:pPr>
      <w:r>
        <w:rPr>
          <w:color w:val="000000"/>
          <w:sz w:val="24"/>
          <w:szCs w:val="24"/>
          <w:u w:val="single"/>
        </w:rPr>
        <w:t>Servidumbre</w:t>
      </w:r>
      <w:r>
        <w:rPr>
          <w:color w:val="000000"/>
          <w:sz w:val="24"/>
          <w:szCs w:val="24"/>
        </w:rPr>
        <w:t>, se le opone al carácter de exclusividad.</w:t>
      </w:r>
    </w:p>
    <w:p w:rsidR="00D04189" w:rsidRDefault="00C3191C">
      <w:pPr>
        <w:numPr>
          <w:ilvl w:val="0"/>
          <w:numId w:val="27"/>
        </w:numPr>
        <w:pBdr>
          <w:top w:val="nil"/>
          <w:left w:val="nil"/>
          <w:bottom w:val="nil"/>
          <w:right w:val="nil"/>
          <w:between w:val="nil"/>
        </w:pBdr>
        <w:spacing w:after="0" w:line="240" w:lineRule="auto"/>
        <w:rPr>
          <w:color w:val="000000"/>
          <w:sz w:val="24"/>
          <w:szCs w:val="24"/>
        </w:rPr>
      </w:pPr>
      <w:r>
        <w:rPr>
          <w:sz w:val="24"/>
          <w:szCs w:val="24"/>
          <w:u w:val="single"/>
        </w:rPr>
        <w:lastRenderedPageBreak/>
        <w:t xml:space="preserve">Prescripción adquisitiva y </w:t>
      </w:r>
      <w:r>
        <w:rPr>
          <w:color w:val="000000"/>
          <w:sz w:val="24"/>
          <w:szCs w:val="24"/>
          <w:u w:val="single"/>
        </w:rPr>
        <w:t xml:space="preserve">Expropiación </w:t>
      </w:r>
      <w:r>
        <w:rPr>
          <w:color w:val="000000"/>
          <w:sz w:val="24"/>
          <w:szCs w:val="24"/>
        </w:rPr>
        <w:t>por causa de utilidad pública, se oponen al carácter de perpetuo. Ej.: Camino de Sirga u Obstáculos al curso de aguas.</w:t>
      </w:r>
    </w:p>
    <w:p w:rsidR="00D04189" w:rsidRDefault="00C3191C">
      <w:pPr>
        <w:numPr>
          <w:ilvl w:val="0"/>
          <w:numId w:val="27"/>
        </w:numPr>
        <w:pBdr>
          <w:top w:val="nil"/>
          <w:left w:val="nil"/>
          <w:bottom w:val="nil"/>
          <w:right w:val="nil"/>
          <w:between w:val="nil"/>
        </w:pBdr>
        <w:spacing w:after="0" w:line="240" w:lineRule="auto"/>
        <w:rPr>
          <w:sz w:val="24"/>
          <w:szCs w:val="24"/>
        </w:rPr>
      </w:pPr>
      <w:r>
        <w:rPr>
          <w:sz w:val="24"/>
          <w:szCs w:val="24"/>
        </w:rPr>
        <w:t>Normas administrativas</w:t>
      </w:r>
    </w:p>
    <w:p w:rsidR="00D04189" w:rsidRDefault="00C3191C">
      <w:pPr>
        <w:numPr>
          <w:ilvl w:val="0"/>
          <w:numId w:val="27"/>
        </w:numPr>
        <w:pBdr>
          <w:top w:val="nil"/>
          <w:left w:val="nil"/>
          <w:bottom w:val="nil"/>
          <w:right w:val="nil"/>
          <w:between w:val="nil"/>
        </w:pBdr>
        <w:spacing w:after="0" w:line="240" w:lineRule="auto"/>
        <w:rPr>
          <w:sz w:val="24"/>
          <w:szCs w:val="24"/>
        </w:rPr>
      </w:pPr>
      <w:r>
        <w:rPr>
          <w:sz w:val="24"/>
          <w:szCs w:val="24"/>
        </w:rPr>
        <w:t xml:space="preserve">Cláusulas de </w:t>
      </w:r>
      <w:proofErr w:type="spellStart"/>
      <w:r>
        <w:rPr>
          <w:sz w:val="24"/>
          <w:szCs w:val="24"/>
        </w:rPr>
        <w:t>inenajenabilidad</w:t>
      </w:r>
      <w:proofErr w:type="spellEnd"/>
    </w:p>
    <w:p w:rsidR="00D04189" w:rsidRDefault="00C3191C">
      <w:pPr>
        <w:numPr>
          <w:ilvl w:val="0"/>
          <w:numId w:val="27"/>
        </w:numPr>
        <w:pBdr>
          <w:top w:val="nil"/>
          <w:left w:val="nil"/>
          <w:bottom w:val="nil"/>
          <w:right w:val="nil"/>
          <w:between w:val="nil"/>
        </w:pBdr>
        <w:spacing w:after="0" w:line="240" w:lineRule="auto"/>
        <w:rPr>
          <w:sz w:val="24"/>
          <w:szCs w:val="24"/>
        </w:rPr>
      </w:pPr>
      <w:r>
        <w:rPr>
          <w:sz w:val="24"/>
          <w:szCs w:val="24"/>
        </w:rPr>
        <w:t>Instalaciones provisorias y paso de personas que trabajan en una obra</w:t>
      </w:r>
    </w:p>
    <w:p w:rsidR="00D04189" w:rsidRDefault="00C3191C">
      <w:pPr>
        <w:numPr>
          <w:ilvl w:val="0"/>
          <w:numId w:val="27"/>
        </w:numPr>
        <w:pBdr>
          <w:top w:val="nil"/>
          <w:left w:val="nil"/>
          <w:bottom w:val="nil"/>
          <w:right w:val="nil"/>
          <w:between w:val="nil"/>
        </w:pBdr>
        <w:spacing w:after="0" w:line="240" w:lineRule="auto"/>
        <w:rPr>
          <w:sz w:val="24"/>
          <w:szCs w:val="24"/>
        </w:rPr>
      </w:pPr>
      <w:r>
        <w:rPr>
          <w:sz w:val="24"/>
          <w:szCs w:val="24"/>
        </w:rPr>
        <w:t>Inmisiones (humo, ruidos, etc.)</w:t>
      </w:r>
    </w:p>
    <w:p w:rsidR="00D04189" w:rsidRDefault="00C3191C">
      <w:pPr>
        <w:numPr>
          <w:ilvl w:val="0"/>
          <w:numId w:val="27"/>
        </w:numPr>
        <w:pBdr>
          <w:top w:val="nil"/>
          <w:left w:val="nil"/>
          <w:bottom w:val="nil"/>
          <w:right w:val="nil"/>
          <w:between w:val="nil"/>
        </w:pBdr>
        <w:spacing w:after="0" w:line="240" w:lineRule="auto"/>
        <w:rPr>
          <w:sz w:val="24"/>
          <w:szCs w:val="24"/>
        </w:rPr>
      </w:pPr>
      <w:r>
        <w:rPr>
          <w:sz w:val="24"/>
          <w:szCs w:val="24"/>
        </w:rPr>
        <w:t>Camino de sirga</w:t>
      </w:r>
    </w:p>
    <w:p w:rsidR="00D04189" w:rsidRDefault="00C3191C">
      <w:pPr>
        <w:numPr>
          <w:ilvl w:val="0"/>
          <w:numId w:val="27"/>
        </w:numPr>
        <w:pBdr>
          <w:top w:val="nil"/>
          <w:left w:val="nil"/>
          <w:bottom w:val="nil"/>
          <w:right w:val="nil"/>
          <w:between w:val="nil"/>
        </w:pBdr>
        <w:spacing w:after="0" w:line="240" w:lineRule="auto"/>
        <w:rPr>
          <w:sz w:val="24"/>
          <w:szCs w:val="24"/>
        </w:rPr>
      </w:pPr>
      <w:r>
        <w:rPr>
          <w:sz w:val="24"/>
          <w:szCs w:val="24"/>
        </w:rPr>
        <w:t>Obstáculos al curso de agua</w:t>
      </w:r>
    </w:p>
    <w:p w:rsidR="00D04189" w:rsidRDefault="00C3191C">
      <w:pPr>
        <w:numPr>
          <w:ilvl w:val="0"/>
          <w:numId w:val="27"/>
        </w:numPr>
        <w:pBdr>
          <w:top w:val="nil"/>
          <w:left w:val="nil"/>
          <w:bottom w:val="nil"/>
          <w:right w:val="nil"/>
          <w:between w:val="nil"/>
        </w:pBdr>
        <w:spacing w:after="0" w:line="240" w:lineRule="auto"/>
        <w:rPr>
          <w:sz w:val="24"/>
          <w:szCs w:val="24"/>
        </w:rPr>
      </w:pPr>
      <w:r>
        <w:rPr>
          <w:sz w:val="24"/>
          <w:szCs w:val="24"/>
        </w:rPr>
        <w:t>Vistas y luces</w:t>
      </w:r>
    </w:p>
    <w:p w:rsidR="00D04189" w:rsidRDefault="00C3191C">
      <w:pPr>
        <w:numPr>
          <w:ilvl w:val="0"/>
          <w:numId w:val="27"/>
        </w:numPr>
        <w:pBdr>
          <w:top w:val="nil"/>
          <w:left w:val="nil"/>
          <w:bottom w:val="nil"/>
          <w:right w:val="nil"/>
          <w:between w:val="nil"/>
        </w:pBdr>
        <w:spacing w:after="0" w:line="240" w:lineRule="auto"/>
        <w:rPr>
          <w:sz w:val="24"/>
          <w:szCs w:val="24"/>
        </w:rPr>
      </w:pPr>
      <w:r>
        <w:rPr>
          <w:sz w:val="24"/>
          <w:szCs w:val="24"/>
        </w:rPr>
        <w:t xml:space="preserve">Árboles, plantas y arbustos </w:t>
      </w:r>
    </w:p>
    <w:p w:rsidR="00D04189" w:rsidRDefault="00C3191C">
      <w:pPr>
        <w:spacing w:after="280" w:line="240" w:lineRule="auto"/>
        <w:rPr>
          <w:sz w:val="24"/>
          <w:szCs w:val="24"/>
        </w:rPr>
      </w:pPr>
      <w:r>
        <w:rPr>
          <w:sz w:val="24"/>
          <w:szCs w:val="24"/>
        </w:rPr>
        <w:t>NOTA: las limitaciones pueden clasificarse en impuestas al dominio privado en el interés público o en el interés particular.</w:t>
      </w:r>
    </w:p>
    <w:p w:rsidR="00D04189" w:rsidRDefault="00C3191C">
      <w:pPr>
        <w:spacing w:after="280" w:line="240" w:lineRule="auto"/>
        <w:rPr>
          <w:sz w:val="24"/>
          <w:szCs w:val="24"/>
        </w:rPr>
      </w:pPr>
      <w:r>
        <w:rPr>
          <w:sz w:val="24"/>
          <w:szCs w:val="24"/>
        </w:rPr>
        <w:t>Ej.: Una norma contemplada en el código de planeamiento urbano que dice que en cierto sector de la ciudad de San Miguel de Tucumán no se puede construir un edificio de más de 7 pisos. Es decir, por más que el carácter absoluto del dominio me diga que si yo dispongo del dinero y los medios necesarios puedo construir un edificio de la altura que yo quiero, hay ciertas limitaciones.</w:t>
      </w:r>
    </w:p>
    <w:p w:rsidR="00D04189" w:rsidRDefault="00C3191C">
      <w:pPr>
        <w:numPr>
          <w:ilvl w:val="0"/>
          <w:numId w:val="18"/>
        </w:numPr>
        <w:spacing w:before="280" w:after="280" w:line="240" w:lineRule="auto"/>
        <w:rPr>
          <w:sz w:val="24"/>
          <w:szCs w:val="24"/>
        </w:rPr>
      </w:pPr>
      <w:r>
        <w:rPr>
          <w:sz w:val="24"/>
          <w:szCs w:val="24"/>
        </w:rPr>
        <w:t xml:space="preserve">Modos especiales de adquisición de Dominio. </w:t>
      </w:r>
    </w:p>
    <w:p w:rsidR="00D04189" w:rsidRDefault="00C3191C">
      <w:pPr>
        <w:spacing w:before="280" w:after="0" w:line="240" w:lineRule="auto"/>
        <w:rPr>
          <w:sz w:val="24"/>
          <w:szCs w:val="24"/>
        </w:rPr>
      </w:pPr>
      <w:r>
        <w:rPr>
          <w:sz w:val="24"/>
          <w:szCs w:val="24"/>
        </w:rPr>
        <w:t xml:space="preserve">Hechos o actos jurídicos que dan lugar a la aparición del derecho de dominio son: </w:t>
      </w:r>
    </w:p>
    <w:p w:rsidR="00D04189" w:rsidRDefault="00C3191C">
      <w:pPr>
        <w:numPr>
          <w:ilvl w:val="0"/>
          <w:numId w:val="46"/>
        </w:numPr>
        <w:pBdr>
          <w:top w:val="nil"/>
          <w:left w:val="nil"/>
          <w:bottom w:val="nil"/>
          <w:right w:val="nil"/>
          <w:between w:val="nil"/>
        </w:pBdr>
        <w:spacing w:after="0" w:line="240" w:lineRule="auto"/>
        <w:rPr>
          <w:color w:val="000000"/>
          <w:sz w:val="24"/>
          <w:szCs w:val="24"/>
        </w:rPr>
      </w:pPr>
      <w:r>
        <w:rPr>
          <w:color w:val="000000"/>
          <w:sz w:val="24"/>
          <w:szCs w:val="24"/>
        </w:rPr>
        <w:t xml:space="preserve">Accesión: </w:t>
      </w:r>
      <w:r>
        <w:rPr>
          <w:sz w:val="24"/>
          <w:szCs w:val="24"/>
        </w:rPr>
        <w:t xml:space="preserve">cosas muebles o inmuebles de otro dueño acceden de manera natural/artificial paulatina/súbita. </w:t>
      </w:r>
    </w:p>
    <w:p w:rsidR="00D04189" w:rsidRDefault="00C3191C">
      <w:pPr>
        <w:numPr>
          <w:ilvl w:val="0"/>
          <w:numId w:val="46"/>
        </w:numPr>
        <w:pBdr>
          <w:top w:val="nil"/>
          <w:left w:val="nil"/>
          <w:bottom w:val="nil"/>
          <w:right w:val="nil"/>
          <w:between w:val="nil"/>
        </w:pBdr>
        <w:spacing w:after="0" w:line="240" w:lineRule="auto"/>
        <w:rPr>
          <w:color w:val="000000"/>
          <w:sz w:val="24"/>
          <w:szCs w:val="24"/>
        </w:rPr>
      </w:pPr>
      <w:r>
        <w:rPr>
          <w:color w:val="000000"/>
          <w:sz w:val="24"/>
          <w:szCs w:val="24"/>
        </w:rPr>
        <w:t>Tradición: entrega material de la cosa</w:t>
      </w:r>
    </w:p>
    <w:p w:rsidR="00D04189" w:rsidRDefault="00C3191C">
      <w:pPr>
        <w:numPr>
          <w:ilvl w:val="0"/>
          <w:numId w:val="46"/>
        </w:numPr>
        <w:pBdr>
          <w:top w:val="nil"/>
          <w:left w:val="nil"/>
          <w:bottom w:val="nil"/>
          <w:right w:val="nil"/>
          <w:between w:val="nil"/>
        </w:pBdr>
        <w:spacing w:after="0" w:line="240" w:lineRule="auto"/>
        <w:rPr>
          <w:color w:val="000000"/>
          <w:sz w:val="24"/>
          <w:szCs w:val="24"/>
        </w:rPr>
      </w:pPr>
      <w:r>
        <w:rPr>
          <w:color w:val="000000"/>
          <w:sz w:val="24"/>
          <w:szCs w:val="24"/>
        </w:rPr>
        <w:t>Registración: de los títulos en el respectivo registro</w:t>
      </w:r>
    </w:p>
    <w:p w:rsidR="00D04189" w:rsidRDefault="00C3191C">
      <w:pPr>
        <w:numPr>
          <w:ilvl w:val="0"/>
          <w:numId w:val="46"/>
        </w:numPr>
        <w:pBdr>
          <w:top w:val="nil"/>
          <w:left w:val="nil"/>
          <w:bottom w:val="nil"/>
          <w:right w:val="nil"/>
          <w:between w:val="nil"/>
        </w:pBdr>
        <w:spacing w:after="0" w:line="240" w:lineRule="auto"/>
        <w:rPr>
          <w:color w:val="000000"/>
          <w:sz w:val="24"/>
          <w:szCs w:val="24"/>
        </w:rPr>
      </w:pPr>
      <w:r>
        <w:rPr>
          <w:color w:val="000000"/>
          <w:sz w:val="24"/>
          <w:szCs w:val="24"/>
        </w:rPr>
        <w:t xml:space="preserve">Acción reivindicatoria: defender </w:t>
      </w:r>
      <w:r>
        <w:rPr>
          <w:sz w:val="24"/>
          <w:szCs w:val="24"/>
        </w:rPr>
        <w:t xml:space="preserve">un </w:t>
      </w:r>
      <w:r>
        <w:rPr>
          <w:color w:val="000000"/>
          <w:sz w:val="24"/>
          <w:szCs w:val="24"/>
        </w:rPr>
        <w:t>derecho real ante el desapoderamiento de la cosa.</w:t>
      </w:r>
    </w:p>
    <w:p w:rsidR="00D04189" w:rsidRDefault="00C3191C">
      <w:pPr>
        <w:numPr>
          <w:ilvl w:val="0"/>
          <w:numId w:val="46"/>
        </w:numPr>
        <w:pBdr>
          <w:top w:val="nil"/>
          <w:left w:val="nil"/>
          <w:bottom w:val="nil"/>
          <w:right w:val="nil"/>
          <w:between w:val="nil"/>
        </w:pBdr>
        <w:spacing w:after="0" w:line="240" w:lineRule="auto"/>
        <w:rPr>
          <w:color w:val="000000"/>
          <w:sz w:val="24"/>
          <w:szCs w:val="24"/>
        </w:rPr>
      </w:pPr>
      <w:r>
        <w:rPr>
          <w:color w:val="000000"/>
          <w:sz w:val="24"/>
          <w:szCs w:val="24"/>
        </w:rPr>
        <w:t xml:space="preserve">Sucesión: transmisión de los derechos </w:t>
      </w:r>
      <w:r>
        <w:rPr>
          <w:sz w:val="24"/>
          <w:szCs w:val="24"/>
        </w:rPr>
        <w:t xml:space="preserve">como </w:t>
      </w:r>
      <w:r>
        <w:rPr>
          <w:color w:val="000000"/>
          <w:sz w:val="24"/>
          <w:szCs w:val="24"/>
        </w:rPr>
        <w:t xml:space="preserve">herencia de </w:t>
      </w:r>
      <w:r>
        <w:rPr>
          <w:sz w:val="24"/>
          <w:szCs w:val="24"/>
        </w:rPr>
        <w:t xml:space="preserve">un </w:t>
      </w:r>
      <w:r>
        <w:rPr>
          <w:color w:val="000000"/>
          <w:sz w:val="24"/>
          <w:szCs w:val="24"/>
        </w:rPr>
        <w:t>fallecid</w:t>
      </w:r>
      <w:r>
        <w:rPr>
          <w:sz w:val="24"/>
          <w:szCs w:val="24"/>
        </w:rPr>
        <w:t>o</w:t>
      </w:r>
      <w:r>
        <w:rPr>
          <w:color w:val="000000"/>
          <w:sz w:val="24"/>
          <w:szCs w:val="24"/>
        </w:rPr>
        <w:t xml:space="preserve"> al </w:t>
      </w:r>
      <w:r>
        <w:rPr>
          <w:sz w:val="24"/>
          <w:szCs w:val="24"/>
        </w:rPr>
        <w:t>heredero.</w:t>
      </w:r>
    </w:p>
    <w:p w:rsidR="00D04189" w:rsidRDefault="00C3191C">
      <w:pPr>
        <w:numPr>
          <w:ilvl w:val="0"/>
          <w:numId w:val="28"/>
        </w:numPr>
        <w:pBdr>
          <w:top w:val="nil"/>
          <w:left w:val="nil"/>
          <w:bottom w:val="nil"/>
          <w:right w:val="nil"/>
          <w:between w:val="nil"/>
        </w:pBdr>
        <w:spacing w:after="0" w:line="240" w:lineRule="auto"/>
        <w:rPr>
          <w:color w:val="000000"/>
          <w:sz w:val="24"/>
          <w:szCs w:val="24"/>
        </w:rPr>
      </w:pPr>
      <w:r>
        <w:rPr>
          <w:color w:val="000000"/>
          <w:sz w:val="24"/>
          <w:szCs w:val="24"/>
        </w:rPr>
        <w:t xml:space="preserve">Apropiación: </w:t>
      </w:r>
      <w:r>
        <w:rPr>
          <w:sz w:val="24"/>
          <w:szCs w:val="24"/>
        </w:rPr>
        <w:t>aprehensión de la cosa con la intención de hacerla suya.</w:t>
      </w:r>
    </w:p>
    <w:p w:rsidR="00D04189" w:rsidRDefault="00C3191C">
      <w:pPr>
        <w:numPr>
          <w:ilvl w:val="0"/>
          <w:numId w:val="28"/>
        </w:numPr>
        <w:pBdr>
          <w:top w:val="nil"/>
          <w:left w:val="nil"/>
          <w:bottom w:val="nil"/>
          <w:right w:val="nil"/>
          <w:between w:val="nil"/>
        </w:pBdr>
        <w:spacing w:after="0" w:line="240" w:lineRule="auto"/>
        <w:rPr>
          <w:color w:val="000000"/>
          <w:sz w:val="24"/>
          <w:szCs w:val="24"/>
        </w:rPr>
      </w:pPr>
      <w:r>
        <w:rPr>
          <w:color w:val="000000"/>
          <w:sz w:val="24"/>
          <w:szCs w:val="24"/>
        </w:rPr>
        <w:t>Transformación: si alguien de buena o mala fe, modifica o incorpora otra cosa, a una cosa ajena.</w:t>
      </w:r>
    </w:p>
    <w:p w:rsidR="00D04189" w:rsidRDefault="00C3191C">
      <w:pPr>
        <w:numPr>
          <w:ilvl w:val="0"/>
          <w:numId w:val="28"/>
        </w:numPr>
        <w:pBdr>
          <w:top w:val="nil"/>
          <w:left w:val="nil"/>
          <w:bottom w:val="nil"/>
          <w:right w:val="nil"/>
          <w:between w:val="nil"/>
        </w:pBdr>
        <w:spacing w:after="0" w:line="240" w:lineRule="auto"/>
        <w:rPr>
          <w:color w:val="000000"/>
          <w:sz w:val="24"/>
          <w:szCs w:val="24"/>
        </w:rPr>
      </w:pPr>
      <w:r>
        <w:rPr>
          <w:color w:val="000000"/>
          <w:sz w:val="24"/>
          <w:szCs w:val="24"/>
        </w:rPr>
        <w:t>Prescripción Adquisitiva: adquisición del derecho real de una cosa, por posesión durante un tiempo fijado por ley. (20 años inmuebles, 10 años muebles)</w:t>
      </w:r>
    </w:p>
    <w:p w:rsidR="00D04189" w:rsidRDefault="00D04189">
      <w:pPr>
        <w:pBdr>
          <w:top w:val="nil"/>
          <w:left w:val="nil"/>
          <w:bottom w:val="nil"/>
          <w:right w:val="nil"/>
          <w:between w:val="nil"/>
        </w:pBdr>
        <w:spacing w:after="0" w:line="240" w:lineRule="auto"/>
        <w:ind w:left="720"/>
        <w:rPr>
          <w:color w:val="000000"/>
          <w:sz w:val="24"/>
          <w:szCs w:val="24"/>
        </w:rPr>
      </w:pPr>
    </w:p>
    <w:p w:rsidR="00D04189" w:rsidRDefault="00C3191C">
      <w:pPr>
        <w:numPr>
          <w:ilvl w:val="0"/>
          <w:numId w:val="18"/>
        </w:numPr>
        <w:pBdr>
          <w:top w:val="nil"/>
          <w:left w:val="nil"/>
          <w:bottom w:val="nil"/>
          <w:right w:val="nil"/>
          <w:between w:val="nil"/>
        </w:pBdr>
        <w:spacing w:after="280" w:line="240" w:lineRule="auto"/>
        <w:rPr>
          <w:color w:val="000000"/>
          <w:sz w:val="24"/>
          <w:szCs w:val="24"/>
        </w:rPr>
      </w:pPr>
      <w:r>
        <w:rPr>
          <w:color w:val="000000"/>
          <w:sz w:val="24"/>
          <w:szCs w:val="24"/>
        </w:rPr>
        <w:t xml:space="preserve">Prescripción adquisitiva </w:t>
      </w:r>
      <w:r>
        <w:rPr>
          <w:sz w:val="24"/>
          <w:szCs w:val="24"/>
        </w:rPr>
        <w:t>de bienes</w:t>
      </w:r>
      <w:r>
        <w:rPr>
          <w:color w:val="000000"/>
          <w:sz w:val="24"/>
          <w:szCs w:val="24"/>
        </w:rPr>
        <w:t xml:space="preserve"> inmuebles: definición, tipos, ejemplos y condiciones.</w:t>
      </w:r>
    </w:p>
    <w:p w:rsidR="00D04189" w:rsidRDefault="00C3191C">
      <w:pPr>
        <w:spacing w:before="280" w:after="0" w:line="240" w:lineRule="auto"/>
        <w:rPr>
          <w:sz w:val="24"/>
          <w:szCs w:val="24"/>
        </w:rPr>
      </w:pPr>
      <w:r>
        <w:rPr>
          <w:sz w:val="24"/>
          <w:szCs w:val="24"/>
        </w:rPr>
        <w:t xml:space="preserve">La </w:t>
      </w:r>
      <w:r>
        <w:rPr>
          <w:sz w:val="24"/>
          <w:szCs w:val="24"/>
          <w:u w:val="single"/>
        </w:rPr>
        <w:t>prescripción para adquirir</w:t>
      </w:r>
      <w:r>
        <w:rPr>
          <w:sz w:val="24"/>
          <w:szCs w:val="24"/>
        </w:rPr>
        <w:t xml:space="preserve"> es el modo por el cual el poseedor de una cosa adquiere un derecho real sobre ella, mediante la posesión pública, pacífica y continuada durante el tiempo fijado por la ley.</w:t>
      </w:r>
    </w:p>
    <w:p w:rsidR="00D04189" w:rsidRDefault="00C3191C">
      <w:pPr>
        <w:spacing w:after="0" w:line="240" w:lineRule="auto"/>
        <w:rPr>
          <w:sz w:val="24"/>
          <w:szCs w:val="24"/>
        </w:rPr>
      </w:pPr>
      <w:r>
        <w:rPr>
          <w:sz w:val="24"/>
          <w:szCs w:val="24"/>
        </w:rPr>
        <w:t> Prescripción adquisitiva breve: sobre inmuebles 10 años, sobre mueble 2 años. Los requisitos son: actos posesorios, buena fe y justo título. Ej.: Para testificar actos posesorios, se puede utilizar boletas del pago de impuestos y servicios.</w:t>
      </w:r>
    </w:p>
    <w:p w:rsidR="00D04189" w:rsidRDefault="00C3191C">
      <w:pPr>
        <w:spacing w:after="280" w:line="240" w:lineRule="auto"/>
        <w:rPr>
          <w:sz w:val="24"/>
          <w:szCs w:val="24"/>
        </w:rPr>
      </w:pPr>
      <w:r>
        <w:rPr>
          <w:sz w:val="24"/>
          <w:szCs w:val="24"/>
        </w:rPr>
        <w:t> Prescripción adquisitiva larga: Si no existe justo título o buena fe, inmuebles 20 años, mueble 10 años.</w:t>
      </w:r>
    </w:p>
    <w:sdt>
      <w:sdtPr>
        <w:tag w:val="goog_rdk_2"/>
        <w:id w:val="-448624261"/>
      </w:sdtPr>
      <w:sdtContent>
        <w:p w:rsidR="00D04189" w:rsidRDefault="00C3191C">
          <w:pPr>
            <w:spacing w:before="280" w:after="280" w:line="240" w:lineRule="auto"/>
            <w:rPr>
              <w:b/>
              <w:sz w:val="27"/>
              <w:szCs w:val="27"/>
            </w:rPr>
          </w:pPr>
          <w:r>
            <w:rPr>
              <w:b/>
              <w:sz w:val="27"/>
              <w:szCs w:val="27"/>
            </w:rPr>
            <w:t>Condominio.</w:t>
          </w:r>
        </w:p>
      </w:sdtContent>
    </w:sdt>
    <w:p w:rsidR="00D04189" w:rsidRDefault="00C3191C">
      <w:pPr>
        <w:numPr>
          <w:ilvl w:val="0"/>
          <w:numId w:val="19"/>
        </w:numPr>
        <w:spacing w:before="280" w:after="280" w:line="240" w:lineRule="auto"/>
        <w:rPr>
          <w:sz w:val="24"/>
          <w:szCs w:val="24"/>
        </w:rPr>
      </w:pPr>
      <w:r>
        <w:rPr>
          <w:sz w:val="24"/>
          <w:szCs w:val="24"/>
        </w:rPr>
        <w:t>Condominio, concepto</w:t>
      </w:r>
    </w:p>
    <w:p w:rsidR="00D04189" w:rsidRDefault="00C3191C">
      <w:pPr>
        <w:spacing w:before="280" w:after="280" w:line="240" w:lineRule="auto"/>
        <w:rPr>
          <w:sz w:val="24"/>
          <w:szCs w:val="24"/>
        </w:rPr>
      </w:pPr>
      <w:r>
        <w:rPr>
          <w:sz w:val="24"/>
          <w:szCs w:val="24"/>
        </w:rPr>
        <w:t>El condominio es el derecho real de propiedad sobre una cosa que pertenece en común a varias personas. Al hablar de condominio la totalidad del objeto está sometido al derecho, pero este (el derecho) está dividido respecto a la misma (objeto único, varios dueños), por ejemplo, una mesa se fabrica con las patas producidas de PEPE S.A y el tablero de JUAN S.A, el derecho sobre la mesa está repartido.</w:t>
      </w:r>
    </w:p>
    <w:p w:rsidR="00D04189" w:rsidRDefault="00C3191C">
      <w:pPr>
        <w:numPr>
          <w:ilvl w:val="0"/>
          <w:numId w:val="19"/>
        </w:numPr>
        <w:pBdr>
          <w:top w:val="nil"/>
          <w:left w:val="nil"/>
          <w:bottom w:val="nil"/>
          <w:right w:val="nil"/>
          <w:between w:val="nil"/>
        </w:pBdr>
        <w:spacing w:before="280" w:after="280" w:line="240" w:lineRule="auto"/>
        <w:rPr>
          <w:color w:val="000000"/>
          <w:sz w:val="24"/>
          <w:szCs w:val="24"/>
        </w:rPr>
      </w:pPr>
      <w:r>
        <w:rPr>
          <w:color w:val="000000"/>
          <w:sz w:val="24"/>
          <w:szCs w:val="24"/>
        </w:rPr>
        <w:t>Clasificación de condominio</w:t>
      </w:r>
    </w:p>
    <w:p w:rsidR="00D04189" w:rsidRDefault="00C3191C">
      <w:pPr>
        <w:numPr>
          <w:ilvl w:val="0"/>
          <w:numId w:val="47"/>
        </w:numPr>
        <w:spacing w:before="280" w:after="0" w:line="240" w:lineRule="auto"/>
        <w:rPr>
          <w:sz w:val="24"/>
          <w:szCs w:val="24"/>
        </w:rPr>
      </w:pPr>
      <w:r>
        <w:rPr>
          <w:sz w:val="24"/>
          <w:szCs w:val="24"/>
        </w:rPr>
        <w:t>Sin Indivisión Forzosa / Ordinaria / Divisible: permite la partición de la cosa de forma tal que desaparece la figura del condominio y aparece la del dominio. Puede ser física (hay un lote de 20x30 perteneciente a “A” y “B”, quienes deciden dividirse en partes iguales 10x30 para cada uno) o económica/jurídica (“A” y “B” fallecen y los suceden “C” y “D”, quienes deciden vender e ir 50/50 entre las partes). En cualquier momento puede pedirse la partición de la cosa, excepto disposición en contrario.</w:t>
      </w:r>
    </w:p>
    <w:p w:rsidR="00D04189" w:rsidRDefault="00C3191C">
      <w:pPr>
        <w:numPr>
          <w:ilvl w:val="0"/>
          <w:numId w:val="47"/>
        </w:numPr>
        <w:spacing w:after="0" w:line="240" w:lineRule="auto"/>
        <w:rPr>
          <w:sz w:val="24"/>
          <w:szCs w:val="24"/>
        </w:rPr>
      </w:pPr>
      <w:r>
        <w:rPr>
          <w:sz w:val="24"/>
          <w:szCs w:val="24"/>
        </w:rPr>
        <w:t>Con Indivisión Forzosa: No se puede pedir la partición de la cosa. Puede ser temporario (al cabo de un tiempo finalizan las obligaciones, ejemplo, por 10 años no puedo vender el condominio) o perpetuo (ejemplo, la medianería, la cual se ejerce sobre el elemento separativo entre 2 inmuebles colindantes/contiguos. El muro medianero pertenece en condominio a ambos colindantes).</w:t>
      </w:r>
    </w:p>
    <w:p w:rsidR="00D04189" w:rsidRDefault="00C3191C">
      <w:pPr>
        <w:numPr>
          <w:ilvl w:val="0"/>
          <w:numId w:val="47"/>
        </w:numPr>
        <w:spacing w:after="280" w:line="240" w:lineRule="auto"/>
        <w:rPr>
          <w:sz w:val="24"/>
          <w:szCs w:val="24"/>
        </w:rPr>
      </w:pPr>
      <w:r>
        <w:rPr>
          <w:sz w:val="24"/>
          <w:szCs w:val="24"/>
        </w:rPr>
        <w:t>POR CONFUSIÓN DE LÍMITES: Cuando el que posea un terreno cuyos límites estuvieren confundidos con los de un terreno colindante, considerase condominio con el poseedor de ese terreno, y tiene derecho a pedir que los límites confusos se investiguen y se demarquen.</w:t>
      </w:r>
    </w:p>
    <w:p w:rsidR="00D04189" w:rsidRDefault="00C3191C">
      <w:pPr>
        <w:numPr>
          <w:ilvl w:val="0"/>
          <w:numId w:val="19"/>
        </w:numPr>
        <w:spacing w:before="280" w:after="280" w:line="240" w:lineRule="auto"/>
        <w:rPr>
          <w:sz w:val="24"/>
          <w:szCs w:val="24"/>
        </w:rPr>
      </w:pPr>
      <w:r>
        <w:rPr>
          <w:sz w:val="24"/>
          <w:szCs w:val="24"/>
        </w:rPr>
        <w:t>normativa: aplicación subsidiaria</w:t>
      </w:r>
    </w:p>
    <w:p w:rsidR="00D04189" w:rsidRDefault="00C3191C">
      <w:pPr>
        <w:spacing w:before="280" w:after="280" w:line="240" w:lineRule="auto"/>
        <w:rPr>
          <w:sz w:val="24"/>
          <w:szCs w:val="24"/>
        </w:rPr>
      </w:pPr>
      <w:r>
        <w:rPr>
          <w:sz w:val="24"/>
          <w:szCs w:val="24"/>
        </w:rPr>
        <w:t>Las normas de Condominio se aplican a todo supuesto de comunión de derechos reales o de otros bienes. Las normas que regulan el dominio se aplican subsidiariamente al condominio.</w:t>
      </w:r>
    </w:p>
    <w:p w:rsidR="00D04189" w:rsidRDefault="00C3191C">
      <w:pPr>
        <w:numPr>
          <w:ilvl w:val="0"/>
          <w:numId w:val="19"/>
        </w:numPr>
        <w:spacing w:before="280" w:after="280" w:line="240" w:lineRule="auto"/>
        <w:rPr>
          <w:sz w:val="24"/>
          <w:szCs w:val="24"/>
        </w:rPr>
      </w:pPr>
      <w:r>
        <w:rPr>
          <w:sz w:val="24"/>
          <w:szCs w:val="24"/>
        </w:rPr>
        <w:t>destino, uso y goce de la cosa</w:t>
      </w:r>
    </w:p>
    <w:p w:rsidR="00D04189" w:rsidRDefault="00C3191C">
      <w:pPr>
        <w:spacing w:before="280" w:after="0" w:line="240" w:lineRule="auto"/>
        <w:rPr>
          <w:sz w:val="24"/>
          <w:szCs w:val="24"/>
        </w:rPr>
      </w:pPr>
      <w:r>
        <w:rPr>
          <w:sz w:val="24"/>
          <w:szCs w:val="24"/>
          <w:u w:val="single"/>
        </w:rPr>
        <w:t>Destino</w:t>
      </w:r>
      <w:r>
        <w:rPr>
          <w:sz w:val="24"/>
          <w:szCs w:val="24"/>
        </w:rPr>
        <w:t>: El destino de la cosa común se determina por la convención, por la naturaleza de la cosa o por el uso al cual estaba afectada de hecho.</w:t>
      </w:r>
    </w:p>
    <w:p w:rsidR="00D04189" w:rsidRDefault="00C3191C">
      <w:pPr>
        <w:spacing w:after="0" w:line="240" w:lineRule="auto"/>
        <w:rPr>
          <w:sz w:val="24"/>
          <w:szCs w:val="24"/>
        </w:rPr>
      </w:pPr>
      <w:r>
        <w:rPr>
          <w:sz w:val="24"/>
          <w:szCs w:val="24"/>
          <w:u w:val="single"/>
        </w:rPr>
        <w:t>Uso y goce</w:t>
      </w:r>
      <w:r>
        <w:rPr>
          <w:sz w:val="24"/>
          <w:szCs w:val="24"/>
        </w:rPr>
        <w:t>: Cada condómino, conjunta o individualmente, puede usar y gozar de la cosa común sin alterar su destino. No puede deteriorarla en su propio interés u obstaculizar el ejercicio de iguales facultades por los restantes condóminos.</w:t>
      </w:r>
    </w:p>
    <w:p w:rsidR="00D04189" w:rsidRDefault="00C3191C">
      <w:pPr>
        <w:numPr>
          <w:ilvl w:val="0"/>
          <w:numId w:val="19"/>
        </w:numPr>
        <w:pBdr>
          <w:top w:val="nil"/>
          <w:left w:val="nil"/>
          <w:bottom w:val="nil"/>
          <w:right w:val="nil"/>
          <w:between w:val="nil"/>
        </w:pBdr>
        <w:spacing w:before="280" w:after="280" w:line="240" w:lineRule="auto"/>
        <w:rPr>
          <w:sz w:val="24"/>
          <w:szCs w:val="24"/>
        </w:rPr>
      </w:pPr>
      <w:r>
        <w:rPr>
          <w:sz w:val="24"/>
          <w:szCs w:val="24"/>
        </w:rPr>
        <w:t>disposición y mejoras. Gastos.</w:t>
      </w:r>
    </w:p>
    <w:p w:rsidR="00D04189" w:rsidRDefault="00C3191C">
      <w:pPr>
        <w:spacing w:after="0" w:line="240" w:lineRule="auto"/>
        <w:rPr>
          <w:sz w:val="24"/>
          <w:szCs w:val="24"/>
        </w:rPr>
      </w:pPr>
      <w:r>
        <w:rPr>
          <w:sz w:val="24"/>
          <w:szCs w:val="24"/>
        </w:rPr>
        <w:lastRenderedPageBreak/>
        <w:t>Disposición y mejoras: cada condómino puede, a su costa, hacer mejoras útiles que sirvan para su mejor aprovechamiento.</w:t>
      </w:r>
    </w:p>
    <w:p w:rsidR="00D04189" w:rsidRDefault="00C3191C">
      <w:pPr>
        <w:spacing w:after="280" w:line="240" w:lineRule="auto"/>
        <w:rPr>
          <w:color w:val="000000"/>
          <w:sz w:val="24"/>
          <w:szCs w:val="24"/>
        </w:rPr>
      </w:pPr>
      <w:r>
        <w:rPr>
          <w:sz w:val="24"/>
          <w:szCs w:val="24"/>
        </w:rPr>
        <w:t>Gastos: c</w:t>
      </w:r>
      <w:r>
        <w:rPr>
          <w:color w:val="000000"/>
          <w:sz w:val="24"/>
          <w:szCs w:val="24"/>
        </w:rPr>
        <w:t xml:space="preserve">ada condómino debe pagar por los gastos de conservación, reparación y mejoras necesarias de la cosa. </w:t>
      </w:r>
    </w:p>
    <w:p w:rsidR="00D04189" w:rsidRDefault="00C3191C">
      <w:pPr>
        <w:numPr>
          <w:ilvl w:val="0"/>
          <w:numId w:val="19"/>
        </w:numPr>
        <w:pBdr>
          <w:top w:val="nil"/>
          <w:left w:val="nil"/>
          <w:bottom w:val="nil"/>
          <w:right w:val="nil"/>
          <w:between w:val="nil"/>
        </w:pBdr>
        <w:spacing w:after="0" w:line="240" w:lineRule="auto"/>
        <w:rPr>
          <w:color w:val="000000"/>
          <w:sz w:val="24"/>
          <w:szCs w:val="24"/>
        </w:rPr>
      </w:pPr>
      <w:r>
        <w:rPr>
          <w:color w:val="000000"/>
          <w:sz w:val="24"/>
          <w:szCs w:val="24"/>
        </w:rPr>
        <w:t>Administración: si no es posible el uso y goce común es necesario la organización de una administración sobre la cosa, designando un encargado (administrador), quien llamara a asamblea cuando sea necesario tomar decisiones sobre la cosa.</w:t>
      </w:r>
    </w:p>
    <w:p w:rsidR="00D04189" w:rsidRDefault="00C3191C">
      <w:pPr>
        <w:numPr>
          <w:ilvl w:val="0"/>
          <w:numId w:val="19"/>
        </w:numPr>
        <w:pBdr>
          <w:top w:val="nil"/>
          <w:left w:val="nil"/>
          <w:bottom w:val="nil"/>
          <w:right w:val="nil"/>
          <w:between w:val="nil"/>
        </w:pBdr>
        <w:spacing w:after="0" w:line="240" w:lineRule="auto"/>
        <w:rPr>
          <w:color w:val="000000"/>
          <w:sz w:val="24"/>
          <w:szCs w:val="24"/>
        </w:rPr>
      </w:pPr>
      <w:r>
        <w:rPr>
          <w:color w:val="000000"/>
          <w:sz w:val="24"/>
          <w:szCs w:val="24"/>
        </w:rPr>
        <w:t>Frutos: los beneficios de la cosa común se deben dividir proporcionalmente al interés de los condóminos.</w:t>
      </w:r>
    </w:p>
    <w:p w:rsidR="00D04189" w:rsidRDefault="00D04189">
      <w:pPr>
        <w:spacing w:after="280" w:line="240" w:lineRule="auto"/>
        <w:rPr>
          <w:sz w:val="24"/>
          <w:szCs w:val="24"/>
        </w:rPr>
      </w:pPr>
    </w:p>
    <w:p w:rsidR="00D04189" w:rsidRDefault="00D04189">
      <w:pPr>
        <w:spacing w:after="280" w:line="240" w:lineRule="auto"/>
        <w:rPr>
          <w:sz w:val="24"/>
          <w:szCs w:val="24"/>
        </w:rPr>
      </w:pPr>
    </w:p>
    <w:p w:rsidR="00D04189" w:rsidRDefault="00D04189">
      <w:pPr>
        <w:spacing w:before="280" w:after="280" w:line="240" w:lineRule="auto"/>
        <w:rPr>
          <w:sz w:val="24"/>
          <w:szCs w:val="24"/>
        </w:rPr>
      </w:pPr>
    </w:p>
    <w:p w:rsidR="00D04189" w:rsidRDefault="00C3191C">
      <w:pPr>
        <w:rPr>
          <w:sz w:val="24"/>
          <w:szCs w:val="24"/>
        </w:rPr>
      </w:pPr>
      <w:r>
        <w:br w:type="page"/>
      </w:r>
    </w:p>
    <w:p w:rsidR="00D04189" w:rsidRDefault="00C3191C">
      <w:pPr>
        <w:spacing w:before="280" w:after="280" w:line="240" w:lineRule="auto"/>
        <w:rPr>
          <w:b/>
          <w:sz w:val="27"/>
          <w:szCs w:val="27"/>
        </w:rPr>
      </w:pPr>
      <w:r>
        <w:rPr>
          <w:b/>
          <w:sz w:val="27"/>
          <w:szCs w:val="27"/>
        </w:rPr>
        <w:lastRenderedPageBreak/>
        <w:t xml:space="preserve">TEMA 12 - Servidumbres. </w:t>
      </w:r>
    </w:p>
    <w:p w:rsidR="00D04189" w:rsidRDefault="00C3191C">
      <w:pPr>
        <w:numPr>
          <w:ilvl w:val="0"/>
          <w:numId w:val="45"/>
        </w:numPr>
        <w:spacing w:before="280" w:after="280" w:line="240" w:lineRule="auto"/>
        <w:rPr>
          <w:sz w:val="24"/>
          <w:szCs w:val="24"/>
        </w:rPr>
      </w:pPr>
      <w:r>
        <w:rPr>
          <w:sz w:val="24"/>
          <w:szCs w:val="24"/>
        </w:rPr>
        <w:t xml:space="preserve">Defina Derecho real de servidumbre. </w:t>
      </w:r>
    </w:p>
    <w:p w:rsidR="00D04189" w:rsidRDefault="00C3191C">
      <w:pPr>
        <w:spacing w:before="280" w:after="0" w:line="240" w:lineRule="auto"/>
        <w:rPr>
          <w:sz w:val="24"/>
          <w:szCs w:val="24"/>
        </w:rPr>
      </w:pPr>
      <w:r>
        <w:rPr>
          <w:sz w:val="24"/>
          <w:szCs w:val="24"/>
        </w:rPr>
        <w:t xml:space="preserve">La Servidumbre es el derecho real que se establece entre </w:t>
      </w:r>
      <w:r>
        <w:rPr>
          <w:sz w:val="24"/>
          <w:szCs w:val="24"/>
          <w:u w:val="single"/>
        </w:rPr>
        <w:t xml:space="preserve">2 inmuebles </w:t>
      </w:r>
      <w:r>
        <w:rPr>
          <w:sz w:val="24"/>
          <w:szCs w:val="24"/>
        </w:rPr>
        <w:t>y que concede al titular del inmueble dominante, determinada utilidad sobre el inmueble sirviente ajeno (fundo), aunque sea mero recreo. La servidumbre puede tener por objeto la totalidad o una parte material del inmueble ajeno.</w:t>
      </w:r>
    </w:p>
    <w:p w:rsidR="00D04189" w:rsidRDefault="00C3191C">
      <w:pPr>
        <w:spacing w:after="280" w:line="240" w:lineRule="auto"/>
        <w:rPr>
          <w:sz w:val="24"/>
          <w:szCs w:val="24"/>
        </w:rPr>
      </w:pPr>
      <w:r>
        <w:rPr>
          <w:sz w:val="24"/>
          <w:szCs w:val="24"/>
        </w:rPr>
        <w:t xml:space="preserve">CARACTERISTICAS: Indivisible (persiste a pesar de la división de cualquiera de los inmuebles), </w:t>
      </w:r>
      <w:proofErr w:type="spellStart"/>
      <w:r>
        <w:rPr>
          <w:sz w:val="24"/>
          <w:szCs w:val="24"/>
        </w:rPr>
        <w:t>Accesoriedad</w:t>
      </w:r>
      <w:proofErr w:type="spellEnd"/>
      <w:r>
        <w:rPr>
          <w:sz w:val="24"/>
          <w:szCs w:val="24"/>
        </w:rPr>
        <w:t xml:space="preserve"> (la transferencia de propiedad del inmueble, implica también la de la servidumbre), Perpetuo (sin límite temporal, excepto disposición en contrario). </w:t>
      </w:r>
    </w:p>
    <w:p w:rsidR="00D04189" w:rsidRDefault="00C3191C">
      <w:pPr>
        <w:numPr>
          <w:ilvl w:val="0"/>
          <w:numId w:val="45"/>
        </w:numPr>
        <w:spacing w:after="280" w:line="240" w:lineRule="auto"/>
        <w:rPr>
          <w:sz w:val="24"/>
          <w:szCs w:val="24"/>
        </w:rPr>
      </w:pPr>
      <w:r>
        <w:rPr>
          <w:sz w:val="24"/>
          <w:szCs w:val="24"/>
        </w:rPr>
        <w:t>Clasificación de las Servidumbres. Cite dos tipos de servidumbres relacionadas con el ejercicio de la ingeniería</w:t>
      </w:r>
    </w:p>
    <w:p w:rsidR="00D04189" w:rsidRDefault="00C3191C">
      <w:pPr>
        <w:numPr>
          <w:ilvl w:val="0"/>
          <w:numId w:val="32"/>
        </w:numPr>
        <w:pBdr>
          <w:top w:val="nil"/>
          <w:left w:val="nil"/>
          <w:bottom w:val="nil"/>
          <w:right w:val="nil"/>
          <w:between w:val="nil"/>
        </w:pBdr>
        <w:spacing w:before="280" w:after="0" w:line="240" w:lineRule="auto"/>
        <w:rPr>
          <w:color w:val="000000"/>
          <w:sz w:val="24"/>
          <w:szCs w:val="24"/>
        </w:rPr>
      </w:pPr>
      <w:r>
        <w:rPr>
          <w:color w:val="000000"/>
          <w:sz w:val="24"/>
          <w:szCs w:val="24"/>
        </w:rPr>
        <w:t>Servidumbre positiva y negativa: es positiva si la carga real consiste en soportar su ejercicio, por ejemplo, el titular permite que el dominante extraiga agua; y es negativa si la carga real se limita a la abstención determinada impuesta en el título, por ejemplo, el dominante prohíbe al titular construir más de 1 piso.</w:t>
      </w:r>
    </w:p>
    <w:p w:rsidR="00D04189" w:rsidRDefault="00C3191C">
      <w:pPr>
        <w:numPr>
          <w:ilvl w:val="0"/>
          <w:numId w:val="32"/>
        </w:numPr>
        <w:pBdr>
          <w:top w:val="nil"/>
          <w:left w:val="nil"/>
          <w:bottom w:val="nil"/>
          <w:right w:val="nil"/>
          <w:between w:val="nil"/>
        </w:pBdr>
        <w:spacing w:after="0" w:line="240" w:lineRule="auto"/>
        <w:rPr>
          <w:color w:val="000000"/>
          <w:sz w:val="24"/>
          <w:szCs w:val="24"/>
        </w:rPr>
      </w:pPr>
      <w:r>
        <w:rPr>
          <w:color w:val="000000"/>
          <w:sz w:val="24"/>
          <w:szCs w:val="24"/>
        </w:rPr>
        <w:t>Servidumbre real y personal: es personal aquella constituida en favor de una persona determinada sin inherencia al inmueble dominante</w:t>
      </w:r>
      <w:r>
        <w:rPr>
          <w:sz w:val="24"/>
          <w:szCs w:val="24"/>
        </w:rPr>
        <w:t xml:space="preserve">, </w:t>
      </w:r>
      <w:r>
        <w:rPr>
          <w:color w:val="000000"/>
          <w:sz w:val="24"/>
          <w:szCs w:val="24"/>
        </w:rPr>
        <w:t xml:space="preserve">resulta </w:t>
      </w:r>
      <w:r>
        <w:rPr>
          <w:sz w:val="24"/>
          <w:szCs w:val="24"/>
        </w:rPr>
        <w:t>vitalicia</w:t>
      </w:r>
      <w:r>
        <w:rPr>
          <w:color w:val="000000"/>
          <w:sz w:val="24"/>
          <w:szCs w:val="24"/>
        </w:rPr>
        <w:t xml:space="preserve"> (</w:t>
      </w:r>
      <w:r>
        <w:rPr>
          <w:sz w:val="24"/>
          <w:szCs w:val="24"/>
        </w:rPr>
        <w:t>Ej.: sacar agua, cazar</w:t>
      </w:r>
      <w:r>
        <w:rPr>
          <w:color w:val="000000"/>
          <w:sz w:val="24"/>
          <w:szCs w:val="24"/>
        </w:rPr>
        <w:t xml:space="preserve">). Es real aquella inherente al inmueble dominante. Se presume perpetua, excepto disposición en contrario </w:t>
      </w:r>
      <w:r>
        <w:rPr>
          <w:sz w:val="24"/>
          <w:szCs w:val="24"/>
        </w:rPr>
        <w:t>(Ej.: servidumbre de paso)</w:t>
      </w:r>
      <w:r>
        <w:rPr>
          <w:color w:val="000000"/>
          <w:sz w:val="24"/>
          <w:szCs w:val="24"/>
        </w:rPr>
        <w:t>.</w:t>
      </w:r>
    </w:p>
    <w:p w:rsidR="00D04189" w:rsidRDefault="00C3191C">
      <w:pPr>
        <w:numPr>
          <w:ilvl w:val="0"/>
          <w:numId w:val="32"/>
        </w:numPr>
        <w:pBdr>
          <w:top w:val="nil"/>
          <w:left w:val="nil"/>
          <w:bottom w:val="nil"/>
          <w:right w:val="nil"/>
          <w:between w:val="nil"/>
        </w:pBdr>
        <w:spacing w:after="0" w:line="240" w:lineRule="auto"/>
        <w:rPr>
          <w:color w:val="000000"/>
          <w:sz w:val="24"/>
          <w:szCs w:val="24"/>
        </w:rPr>
      </w:pPr>
      <w:r>
        <w:rPr>
          <w:color w:val="000000"/>
          <w:sz w:val="24"/>
          <w:szCs w:val="24"/>
        </w:rPr>
        <w:t xml:space="preserve">Servidumbre forzosa: caso excepcional en el cual la ley prevé la necesidad jurídica de imponer la constitución de una servidumbre. La acción para reclamar este tipo de servidumbre es imprescriptible. Ejemplos: De </w:t>
      </w:r>
      <w:r>
        <w:rPr>
          <w:sz w:val="24"/>
          <w:szCs w:val="24"/>
        </w:rPr>
        <w:t>Tránsito</w:t>
      </w:r>
      <w:r>
        <w:rPr>
          <w:color w:val="000000"/>
          <w:sz w:val="24"/>
          <w:szCs w:val="24"/>
        </w:rPr>
        <w:t xml:space="preserve"> (constituida a favor de un predio sin comunicación con la vía pública), De Acueducto (paso de agua por el predio sirviente mediante una canalización), Administrativas (cuando participa el estado como fundo dominante/sirviente -&gt; gasoductos, </w:t>
      </w:r>
      <w:proofErr w:type="spellStart"/>
      <w:r>
        <w:rPr>
          <w:color w:val="000000"/>
          <w:sz w:val="24"/>
          <w:szCs w:val="24"/>
        </w:rPr>
        <w:t>electroducto</w:t>
      </w:r>
      <w:proofErr w:type="spellEnd"/>
      <w:r>
        <w:rPr>
          <w:color w:val="000000"/>
          <w:sz w:val="24"/>
          <w:szCs w:val="24"/>
        </w:rPr>
        <w:t>, etc.).</w:t>
      </w:r>
    </w:p>
    <w:p w:rsidR="00D04189" w:rsidRDefault="00D04189">
      <w:pPr>
        <w:pBdr>
          <w:top w:val="nil"/>
          <w:left w:val="nil"/>
          <w:bottom w:val="nil"/>
          <w:right w:val="nil"/>
          <w:between w:val="nil"/>
        </w:pBdr>
        <w:spacing w:after="0" w:line="240" w:lineRule="auto"/>
        <w:ind w:left="720"/>
        <w:rPr>
          <w:color w:val="000000"/>
          <w:sz w:val="24"/>
          <w:szCs w:val="24"/>
        </w:rPr>
      </w:pPr>
    </w:p>
    <w:p w:rsidR="00D04189" w:rsidRDefault="00C3191C">
      <w:pPr>
        <w:numPr>
          <w:ilvl w:val="0"/>
          <w:numId w:val="45"/>
        </w:numPr>
        <w:pBdr>
          <w:top w:val="nil"/>
          <w:left w:val="nil"/>
          <w:bottom w:val="nil"/>
          <w:right w:val="nil"/>
          <w:between w:val="nil"/>
        </w:pBdr>
        <w:spacing w:after="280" w:line="240" w:lineRule="auto"/>
        <w:rPr>
          <w:sz w:val="24"/>
          <w:szCs w:val="24"/>
        </w:rPr>
      </w:pPr>
      <w:r>
        <w:rPr>
          <w:sz w:val="24"/>
          <w:szCs w:val="24"/>
        </w:rPr>
        <w:t>Derechos y obligaciones del titular dominante y del titular sirviente.</w:t>
      </w:r>
    </w:p>
    <w:p w:rsidR="00D04189" w:rsidRDefault="00C3191C">
      <w:pPr>
        <w:numPr>
          <w:ilvl w:val="0"/>
          <w:numId w:val="57"/>
        </w:numPr>
        <w:pBdr>
          <w:top w:val="nil"/>
          <w:left w:val="nil"/>
          <w:bottom w:val="nil"/>
          <w:right w:val="nil"/>
          <w:between w:val="nil"/>
        </w:pBdr>
        <w:spacing w:after="0" w:line="240" w:lineRule="auto"/>
        <w:rPr>
          <w:color w:val="000000"/>
          <w:sz w:val="24"/>
          <w:szCs w:val="24"/>
        </w:rPr>
      </w:pPr>
      <w:r>
        <w:rPr>
          <w:color w:val="000000"/>
          <w:sz w:val="24"/>
          <w:szCs w:val="24"/>
        </w:rPr>
        <w:t xml:space="preserve">Del titular dominante: </w:t>
      </w:r>
      <w:r>
        <w:rPr>
          <w:color w:val="000000"/>
          <w:sz w:val="24"/>
          <w:szCs w:val="24"/>
          <w:u w:val="single"/>
        </w:rPr>
        <w:t>puede</w:t>
      </w:r>
      <w:r>
        <w:rPr>
          <w:color w:val="000000"/>
          <w:sz w:val="24"/>
          <w:szCs w:val="24"/>
        </w:rPr>
        <w:t xml:space="preserve"> constituir sobre la servidumbre, derechos personales con relación a la utilidad. Tiene la facultad de ejercer todas las servidumbres accesorias indispensables para el ejercicio de la principal. Puede realizar las mejoras necesarias para el ejercicio y conservación de la servidumbre. </w:t>
      </w:r>
      <w:r>
        <w:rPr>
          <w:color w:val="000000"/>
          <w:sz w:val="24"/>
          <w:szCs w:val="24"/>
          <w:u w:val="single"/>
        </w:rPr>
        <w:t>Debe</w:t>
      </w:r>
      <w:r>
        <w:rPr>
          <w:color w:val="000000"/>
          <w:sz w:val="24"/>
          <w:szCs w:val="24"/>
        </w:rPr>
        <w:t xml:space="preserve"> constituir y ejercer la servidumbre con el menor deterioro posible para el inmueble.</w:t>
      </w:r>
    </w:p>
    <w:p w:rsidR="00D04189" w:rsidRDefault="00C3191C">
      <w:pPr>
        <w:numPr>
          <w:ilvl w:val="0"/>
          <w:numId w:val="57"/>
        </w:numPr>
        <w:pBdr>
          <w:top w:val="nil"/>
          <w:left w:val="nil"/>
          <w:bottom w:val="nil"/>
          <w:right w:val="nil"/>
          <w:between w:val="nil"/>
        </w:pBdr>
        <w:spacing w:after="200" w:line="240" w:lineRule="auto"/>
        <w:rPr>
          <w:color w:val="000000"/>
          <w:sz w:val="24"/>
          <w:szCs w:val="24"/>
        </w:rPr>
      </w:pPr>
      <w:r>
        <w:rPr>
          <w:color w:val="000000"/>
          <w:sz w:val="24"/>
          <w:szCs w:val="24"/>
        </w:rPr>
        <w:t>Del titular sirviente: conserva la disposición jurídica, actos administrativos o disposición materia</w:t>
      </w:r>
      <w:r>
        <w:rPr>
          <w:sz w:val="24"/>
          <w:szCs w:val="24"/>
        </w:rPr>
        <w:t>l</w:t>
      </w:r>
      <w:r>
        <w:rPr>
          <w:color w:val="000000"/>
          <w:sz w:val="24"/>
          <w:szCs w:val="24"/>
        </w:rPr>
        <w:t xml:space="preserve">, siempre que no se </w:t>
      </w:r>
      <w:r>
        <w:rPr>
          <w:sz w:val="24"/>
          <w:szCs w:val="24"/>
        </w:rPr>
        <w:t>perjudique</w:t>
      </w:r>
      <w:r>
        <w:rPr>
          <w:color w:val="000000"/>
          <w:sz w:val="24"/>
          <w:szCs w:val="24"/>
        </w:rPr>
        <w:t xml:space="preserve"> a la servidumbre. No pierde el derecho de hacer servir el predio a los mismos usos que forman el objeto de la servidumbre. </w:t>
      </w:r>
    </w:p>
    <w:p w:rsidR="00D04189" w:rsidRDefault="00C3191C">
      <w:pPr>
        <w:numPr>
          <w:ilvl w:val="0"/>
          <w:numId w:val="45"/>
        </w:numPr>
        <w:pBdr>
          <w:top w:val="nil"/>
          <w:left w:val="nil"/>
          <w:bottom w:val="nil"/>
          <w:right w:val="nil"/>
          <w:between w:val="nil"/>
        </w:pBdr>
        <w:spacing w:after="280" w:line="240" w:lineRule="auto"/>
        <w:rPr>
          <w:sz w:val="24"/>
          <w:szCs w:val="24"/>
        </w:rPr>
      </w:pPr>
      <w:r>
        <w:rPr>
          <w:sz w:val="24"/>
          <w:szCs w:val="24"/>
        </w:rPr>
        <w:t>Extinción de la servidumbre.</w:t>
      </w:r>
    </w:p>
    <w:p w:rsidR="00D04189" w:rsidRDefault="00C3191C">
      <w:pPr>
        <w:numPr>
          <w:ilvl w:val="0"/>
          <w:numId w:val="16"/>
        </w:numPr>
        <w:pBdr>
          <w:top w:val="nil"/>
          <w:left w:val="nil"/>
          <w:bottom w:val="nil"/>
          <w:right w:val="nil"/>
          <w:between w:val="nil"/>
        </w:pBdr>
        <w:spacing w:after="0" w:line="240" w:lineRule="auto"/>
        <w:rPr>
          <w:color w:val="000000"/>
          <w:sz w:val="24"/>
          <w:szCs w:val="24"/>
        </w:rPr>
      </w:pPr>
      <w:r>
        <w:rPr>
          <w:color w:val="000000"/>
          <w:sz w:val="24"/>
          <w:szCs w:val="24"/>
        </w:rPr>
        <w:lastRenderedPageBreak/>
        <w:t>Son medios generales de extinción la destrucción de la cosa (sin posible reconstrucción), la renuncia o abandono, o la consolidación en los derechos reales sobre cosa ajena.</w:t>
      </w:r>
    </w:p>
    <w:p w:rsidR="00D04189" w:rsidRDefault="00C3191C">
      <w:pPr>
        <w:numPr>
          <w:ilvl w:val="0"/>
          <w:numId w:val="16"/>
        </w:numPr>
        <w:pBdr>
          <w:top w:val="nil"/>
          <w:left w:val="nil"/>
          <w:bottom w:val="nil"/>
          <w:right w:val="nil"/>
          <w:between w:val="nil"/>
        </w:pBdr>
        <w:spacing w:after="280" w:line="240" w:lineRule="auto"/>
        <w:rPr>
          <w:color w:val="000000"/>
          <w:sz w:val="24"/>
          <w:szCs w:val="24"/>
        </w:rPr>
      </w:pPr>
      <w:r>
        <w:rPr>
          <w:color w:val="000000"/>
          <w:sz w:val="24"/>
          <w:szCs w:val="24"/>
        </w:rPr>
        <w:t>Son medios especiales de extinción la desaparición de toda utilidad para el inmueble dominante, el no uso por persona</w:t>
      </w:r>
      <w:r>
        <w:rPr>
          <w:sz w:val="24"/>
          <w:szCs w:val="24"/>
        </w:rPr>
        <w:t xml:space="preserve"> (10 años)</w:t>
      </w:r>
      <w:r>
        <w:rPr>
          <w:color w:val="000000"/>
          <w:sz w:val="24"/>
          <w:szCs w:val="24"/>
        </w:rPr>
        <w:t>, en caso de servidumbre personal, por muerte/extinción de la persona humana/jurídica.</w:t>
      </w:r>
    </w:p>
    <w:p w:rsidR="00D04189" w:rsidRDefault="00C3191C">
      <w:pPr>
        <w:numPr>
          <w:ilvl w:val="0"/>
          <w:numId w:val="45"/>
        </w:numPr>
        <w:spacing w:before="280" w:after="280" w:line="240" w:lineRule="auto"/>
        <w:rPr>
          <w:sz w:val="24"/>
          <w:szCs w:val="24"/>
        </w:rPr>
      </w:pPr>
      <w:r>
        <w:rPr>
          <w:sz w:val="24"/>
          <w:szCs w:val="24"/>
        </w:rPr>
        <w:t>Servidumbre administrativa y un ejemplo</w:t>
      </w:r>
    </w:p>
    <w:p w:rsidR="00D04189" w:rsidRDefault="00C3191C">
      <w:pPr>
        <w:spacing w:before="280" w:after="280" w:line="240" w:lineRule="auto"/>
        <w:rPr>
          <w:sz w:val="24"/>
          <w:szCs w:val="24"/>
        </w:rPr>
      </w:pPr>
      <w:r>
        <w:rPr>
          <w:sz w:val="24"/>
          <w:szCs w:val="24"/>
        </w:rPr>
        <w:t>La servidumbre administrativa es un derecho público real constituido por una entidad estatal sobre un inmueble ajeno, con el objeto de que éste sirva al uso público. La servidumbre administrativa puede tanto constituirse sobre bienes del dominio público como del dominio privado. Las servidumbres administrativas se distinguen de las servidumbres civiles o privadas no solo por el interés público que motiva su constitución, sino además porque solo requieren de un fundo sirviente sin que necesariamente deba existir un fundo dominante.</w:t>
      </w:r>
    </w:p>
    <w:p w:rsidR="00D04189" w:rsidRDefault="00C3191C">
      <w:pPr>
        <w:numPr>
          <w:ilvl w:val="0"/>
          <w:numId w:val="45"/>
        </w:numPr>
        <w:pBdr>
          <w:top w:val="nil"/>
          <w:left w:val="nil"/>
          <w:bottom w:val="nil"/>
          <w:right w:val="nil"/>
          <w:between w:val="nil"/>
        </w:pBdr>
        <w:spacing w:before="280" w:after="280" w:line="240" w:lineRule="auto"/>
        <w:rPr>
          <w:sz w:val="24"/>
          <w:szCs w:val="24"/>
        </w:rPr>
      </w:pPr>
      <w:r>
        <w:rPr>
          <w:sz w:val="24"/>
          <w:szCs w:val="24"/>
        </w:rPr>
        <w:t>Servidumbres ambientales</w:t>
      </w:r>
    </w:p>
    <w:p w:rsidR="00D04189" w:rsidRDefault="00C3191C">
      <w:pPr>
        <w:pBdr>
          <w:top w:val="nil"/>
          <w:left w:val="nil"/>
          <w:bottom w:val="nil"/>
          <w:right w:val="nil"/>
          <w:between w:val="nil"/>
        </w:pBdr>
        <w:spacing w:before="280" w:after="280" w:line="240" w:lineRule="auto"/>
        <w:rPr>
          <w:sz w:val="24"/>
          <w:szCs w:val="24"/>
        </w:rPr>
      </w:pPr>
      <w:r>
        <w:rPr>
          <w:sz w:val="24"/>
          <w:szCs w:val="24"/>
        </w:rPr>
        <w:t>Servidumbre ambiental o ecológica: el beneficio que el inmueble sirviente le proporciona a otro es restringir algunos de sus derechos de propiedad para garantizar la permanencia de ciertos atributos ecológicos presentes en el fundo sirviente en beneficio del fundo dominante.</w:t>
      </w:r>
    </w:p>
    <w:p w:rsidR="00D04189" w:rsidRDefault="00C3191C">
      <w:pPr>
        <w:numPr>
          <w:ilvl w:val="0"/>
          <w:numId w:val="45"/>
        </w:numPr>
        <w:pBdr>
          <w:top w:val="nil"/>
          <w:left w:val="nil"/>
          <w:bottom w:val="nil"/>
          <w:right w:val="nil"/>
          <w:between w:val="nil"/>
        </w:pBdr>
        <w:spacing w:before="280" w:after="280" w:line="240" w:lineRule="auto"/>
        <w:rPr>
          <w:sz w:val="24"/>
          <w:szCs w:val="24"/>
        </w:rPr>
      </w:pPr>
      <w:r>
        <w:rPr>
          <w:sz w:val="24"/>
          <w:szCs w:val="24"/>
        </w:rPr>
        <w:t>¿Son indemnizables?</w:t>
      </w:r>
    </w:p>
    <w:p w:rsidR="00D04189" w:rsidRDefault="00C3191C">
      <w:pPr>
        <w:pBdr>
          <w:top w:val="nil"/>
          <w:left w:val="nil"/>
          <w:bottom w:val="nil"/>
          <w:right w:val="nil"/>
          <w:between w:val="nil"/>
        </w:pBdr>
        <w:spacing w:before="280" w:after="280" w:line="240" w:lineRule="auto"/>
        <w:rPr>
          <w:sz w:val="24"/>
          <w:szCs w:val="24"/>
        </w:rPr>
      </w:pPr>
      <w:r>
        <w:rPr>
          <w:sz w:val="24"/>
          <w:szCs w:val="24"/>
        </w:rPr>
        <w:t xml:space="preserve">Si dan lugar a Indemnizaciones. Si el titular del fundo sirviente no conviene la indemnización con el del fundo dominante, o con la autoridad local si está involucrada la población, se la debe fijar judicialmente. </w:t>
      </w:r>
    </w:p>
    <w:p w:rsidR="00D04189" w:rsidRDefault="00D04189">
      <w:pPr>
        <w:pBdr>
          <w:top w:val="nil"/>
          <w:left w:val="nil"/>
          <w:bottom w:val="nil"/>
          <w:right w:val="nil"/>
          <w:between w:val="nil"/>
        </w:pBdr>
        <w:spacing w:before="280" w:after="280" w:line="240" w:lineRule="auto"/>
        <w:rPr>
          <w:sz w:val="24"/>
          <w:szCs w:val="24"/>
        </w:rPr>
      </w:pPr>
    </w:p>
    <w:p w:rsidR="00D04189" w:rsidRDefault="00D04189">
      <w:pPr>
        <w:spacing w:before="280" w:after="280" w:line="240" w:lineRule="auto"/>
        <w:rPr>
          <w:sz w:val="24"/>
          <w:szCs w:val="24"/>
        </w:rPr>
      </w:pPr>
    </w:p>
    <w:p w:rsidR="00D04189" w:rsidRDefault="00C3191C">
      <w:pPr>
        <w:spacing w:before="280" w:after="280" w:line="240" w:lineRule="auto"/>
        <w:rPr>
          <w:b/>
          <w:sz w:val="27"/>
          <w:szCs w:val="27"/>
        </w:rPr>
      </w:pPr>
      <w:r>
        <w:br w:type="page"/>
      </w:r>
    </w:p>
    <w:p w:rsidR="00D04189" w:rsidRDefault="00C3191C">
      <w:pPr>
        <w:spacing w:before="280" w:after="280" w:line="240" w:lineRule="auto"/>
        <w:rPr>
          <w:b/>
          <w:sz w:val="27"/>
          <w:szCs w:val="27"/>
        </w:rPr>
      </w:pPr>
      <w:r>
        <w:rPr>
          <w:b/>
          <w:sz w:val="27"/>
          <w:szCs w:val="27"/>
        </w:rPr>
        <w:lastRenderedPageBreak/>
        <w:t>TEMA 13 - Expropiación por causa de utilidad pública.</w:t>
      </w:r>
    </w:p>
    <w:p w:rsidR="00D04189" w:rsidRDefault="00C3191C">
      <w:pPr>
        <w:numPr>
          <w:ilvl w:val="0"/>
          <w:numId w:val="6"/>
        </w:numPr>
        <w:spacing w:before="280" w:after="280" w:line="240" w:lineRule="auto"/>
        <w:rPr>
          <w:sz w:val="24"/>
          <w:szCs w:val="24"/>
        </w:rPr>
      </w:pPr>
      <w:r>
        <w:rPr>
          <w:sz w:val="24"/>
          <w:szCs w:val="24"/>
        </w:rPr>
        <w:t>Expropiación por causa de utilidad pública: Concepto. Objeto, sujetos y fundamentos. Requisitos para su perfeccionamiento y para su procedencia</w:t>
      </w:r>
    </w:p>
    <w:p w:rsidR="00D04189" w:rsidRDefault="00C3191C">
      <w:pPr>
        <w:spacing w:before="280" w:after="280" w:line="240" w:lineRule="auto"/>
        <w:rPr>
          <w:sz w:val="24"/>
          <w:szCs w:val="24"/>
        </w:rPr>
      </w:pPr>
      <w:r>
        <w:rPr>
          <w:sz w:val="24"/>
          <w:szCs w:val="24"/>
        </w:rPr>
        <w:t>La expropiación es un instrumento que dispone el Estado para incorporar al dominio público, los bienes de los particulares, cuando estos se requieran para atender o satisfacer necesidades de utilidad pública, interés social o bien común material o espiritual (debe indemnizarse al particular). La acción expropiatoria podrá promoverse contra cualquier clase de personas y constituye una forma de limitación del carácter perpetuo del derecho de dominio.</w:t>
      </w:r>
    </w:p>
    <w:p w:rsidR="00D04189" w:rsidRDefault="00C3191C">
      <w:pPr>
        <w:spacing w:before="280" w:after="280" w:line="240" w:lineRule="auto"/>
      </w:pPr>
      <w:r>
        <w:rPr>
          <w:noProof/>
          <w:lang w:val="en-US"/>
        </w:rPr>
        <w:drawing>
          <wp:inline distT="0" distB="0" distL="0" distR="0">
            <wp:extent cx="3568315" cy="2516882"/>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568315" cy="2516882"/>
                    </a:xfrm>
                    <a:prstGeom prst="rect">
                      <a:avLst/>
                    </a:prstGeom>
                    <a:ln/>
                  </pic:spPr>
                </pic:pic>
              </a:graphicData>
            </a:graphic>
          </wp:inline>
        </w:drawing>
      </w:r>
    </w:p>
    <w:p w:rsidR="00D04189" w:rsidRDefault="00C3191C">
      <w:pPr>
        <w:spacing w:before="280" w:after="280" w:line="240" w:lineRule="auto"/>
        <w:rPr>
          <w:sz w:val="24"/>
          <w:szCs w:val="24"/>
        </w:rPr>
      </w:pPr>
      <w:r>
        <w:rPr>
          <w:sz w:val="24"/>
          <w:szCs w:val="24"/>
        </w:rPr>
        <w:t>Se entiende que la expropiación queda perfeccionada cuando se opera la adquisición del dominio por el expropiante, mediante sentencia firme, toma de posesión y pago de la indemnización. Puede ser perfeccionada por vía administrativa (firma acta de advenimiento) o por vía judicial (sentencia judicial).</w:t>
      </w:r>
    </w:p>
    <w:p w:rsidR="00D04189" w:rsidRDefault="00C3191C">
      <w:pPr>
        <w:numPr>
          <w:ilvl w:val="0"/>
          <w:numId w:val="6"/>
        </w:numPr>
        <w:spacing w:before="280" w:after="280" w:line="240" w:lineRule="auto"/>
        <w:rPr>
          <w:sz w:val="24"/>
          <w:szCs w:val="24"/>
        </w:rPr>
      </w:pPr>
      <w:r>
        <w:rPr>
          <w:sz w:val="24"/>
          <w:szCs w:val="24"/>
        </w:rPr>
        <w:t xml:space="preserve">como se definen los bienes a expropiar. Proceso administrativo y judicial. </w:t>
      </w:r>
    </w:p>
    <w:p w:rsidR="00D04189" w:rsidRDefault="00C3191C">
      <w:pPr>
        <w:spacing w:before="280" w:after="0" w:line="240" w:lineRule="auto"/>
        <w:rPr>
          <w:sz w:val="24"/>
          <w:szCs w:val="24"/>
        </w:rPr>
      </w:pPr>
      <w:r>
        <w:rPr>
          <w:sz w:val="24"/>
          <w:szCs w:val="24"/>
        </w:rPr>
        <w:t>Una vez calificada por ley la expropiación (dictado de la ley por el PL), y está individualizado el objeto, el estado notifica al expropiado y se pasa a la Fiscalía de Estado para determinar y precisar el bien. La Comisión de Tasaciones es quien determina el valor del bien y dicha indemnización puede ser aceptada o no por el expropiado:</w:t>
      </w:r>
    </w:p>
    <w:p w:rsidR="00D04189" w:rsidRDefault="00C3191C">
      <w:pPr>
        <w:spacing w:after="0" w:line="240" w:lineRule="auto"/>
        <w:rPr>
          <w:sz w:val="24"/>
          <w:szCs w:val="24"/>
        </w:rPr>
      </w:pPr>
      <w:r>
        <w:rPr>
          <w:sz w:val="24"/>
          <w:szCs w:val="24"/>
        </w:rPr>
        <w:t>a) Si acepta la indemnización, firma el acta de advenimiento y el bien pasa al registro de propiedad perfeccionado. Se despoja del bien al expropiado y el expropiante, toma posesión del mismo. (Vía Administrativa)</w:t>
      </w:r>
    </w:p>
    <w:p w:rsidR="00D04189" w:rsidRDefault="00C3191C">
      <w:pPr>
        <w:spacing w:after="280" w:line="240" w:lineRule="auto"/>
        <w:rPr>
          <w:sz w:val="24"/>
          <w:szCs w:val="24"/>
        </w:rPr>
      </w:pPr>
      <w:r>
        <w:rPr>
          <w:sz w:val="24"/>
          <w:szCs w:val="24"/>
        </w:rPr>
        <w:t xml:space="preserve">b) Si no acepta la indemnización, se inicia el juicio de expropiación directa o regular. Con el valor fijado por la comisión y el valor fijado por el perito privado, el juez fija un valor y notifica el mismo mediante sentencia judicial. Así, la sentencia reemplaza al acta de advenimiento y se </w:t>
      </w:r>
      <w:r>
        <w:rPr>
          <w:sz w:val="24"/>
          <w:szCs w:val="24"/>
        </w:rPr>
        <w:lastRenderedPageBreak/>
        <w:t>paga el valor del bien más los gastos de expropiación. Se despoja del bien al expropiado y el expropiante, toma posesión del mismo. (Vía Judicial)</w:t>
      </w:r>
    </w:p>
    <w:sdt>
      <w:sdtPr>
        <w:tag w:val="goog_rdk_3"/>
        <w:id w:val="-1706633670"/>
      </w:sdtPr>
      <w:sdtContent>
        <w:p w:rsidR="00D04189" w:rsidRDefault="00C3191C">
          <w:pPr>
            <w:numPr>
              <w:ilvl w:val="0"/>
              <w:numId w:val="6"/>
            </w:numPr>
            <w:spacing w:before="280" w:after="280" w:line="240" w:lineRule="auto"/>
            <w:rPr>
              <w:color w:val="FF0000"/>
              <w:sz w:val="24"/>
              <w:szCs w:val="24"/>
            </w:rPr>
          </w:pPr>
          <w:r>
            <w:rPr>
              <w:color w:val="FF0000"/>
              <w:sz w:val="24"/>
              <w:szCs w:val="24"/>
            </w:rPr>
            <w:t>¿Qué pasa cuando el particular no quiere que lo expropien?</w:t>
          </w:r>
        </w:p>
      </w:sdtContent>
    </w:sdt>
    <w:p w:rsidR="00D04189" w:rsidRDefault="00C3191C">
      <w:pPr>
        <w:numPr>
          <w:ilvl w:val="0"/>
          <w:numId w:val="6"/>
        </w:numPr>
        <w:spacing w:before="280" w:after="0" w:line="240" w:lineRule="auto"/>
        <w:rPr>
          <w:sz w:val="24"/>
          <w:szCs w:val="24"/>
        </w:rPr>
      </w:pPr>
      <w:r>
        <w:rPr>
          <w:sz w:val="24"/>
          <w:szCs w:val="24"/>
        </w:rPr>
        <w:t>Expropiación irregular/indirecta, concepto y ejemplo</w:t>
      </w:r>
    </w:p>
    <w:p w:rsidR="00D04189" w:rsidRDefault="00C3191C">
      <w:pPr>
        <w:spacing w:after="280" w:line="240" w:lineRule="auto"/>
        <w:rPr>
          <w:sz w:val="24"/>
          <w:szCs w:val="24"/>
        </w:rPr>
      </w:pPr>
      <w:r>
        <w:rPr>
          <w:sz w:val="24"/>
          <w:szCs w:val="24"/>
        </w:rPr>
        <w:t>En este caso se inicia un juicio de expropiación indirecta o irregular, el cual implica que el expropiado busca la devolución de la propiedad. Ocurre generalmente cuando: no se cumple el pago de la indemnización, cuando el bien resulta no indispensable o cuando la limitación al dominio es excesiva.</w:t>
      </w:r>
    </w:p>
    <w:p w:rsidR="00D04189" w:rsidRDefault="00C3191C">
      <w:pPr>
        <w:numPr>
          <w:ilvl w:val="0"/>
          <w:numId w:val="6"/>
        </w:numPr>
        <w:spacing w:after="280" w:line="240" w:lineRule="auto"/>
        <w:rPr>
          <w:sz w:val="24"/>
          <w:szCs w:val="24"/>
        </w:rPr>
      </w:pPr>
      <w:r>
        <w:rPr>
          <w:sz w:val="24"/>
          <w:szCs w:val="24"/>
        </w:rPr>
        <w:t>Concepto de abandono y retrocesión</w:t>
      </w:r>
    </w:p>
    <w:p w:rsidR="00D04189" w:rsidRDefault="00C3191C">
      <w:pPr>
        <w:spacing w:before="280" w:after="200" w:line="240" w:lineRule="auto"/>
        <w:rPr>
          <w:sz w:val="24"/>
          <w:szCs w:val="24"/>
        </w:rPr>
      </w:pPr>
      <w:r>
        <w:rPr>
          <w:sz w:val="24"/>
          <w:szCs w:val="24"/>
        </w:rPr>
        <w:t xml:space="preserve">Cuando la expropiación este perfeccionada y al bien expropiado se le da un destino diferente al previsto en la ley (Ej.: Que se expropie un inmueble para una escuela y termine siendo un hotel) o no se le dé destino alguno en un lapso de dos (2) años, el bien vuelve a manos del sujeto expropiado, con previa devolución del importe percibido como indemnización. La acción de retrocesión corresponde únicamente al propietario expropiado y a sus sucesores universales. </w:t>
      </w:r>
    </w:p>
    <w:p w:rsidR="00D04189" w:rsidRDefault="00C3191C">
      <w:pPr>
        <w:numPr>
          <w:ilvl w:val="0"/>
          <w:numId w:val="6"/>
        </w:numPr>
        <w:pBdr>
          <w:top w:val="nil"/>
          <w:left w:val="nil"/>
          <w:bottom w:val="nil"/>
          <w:right w:val="nil"/>
          <w:between w:val="nil"/>
        </w:pBdr>
        <w:spacing w:after="280" w:line="240" w:lineRule="auto"/>
        <w:rPr>
          <w:sz w:val="24"/>
          <w:szCs w:val="24"/>
        </w:rPr>
      </w:pPr>
      <w:r>
        <w:rPr>
          <w:sz w:val="24"/>
          <w:szCs w:val="24"/>
        </w:rPr>
        <w:t>Indemnización</w:t>
      </w:r>
    </w:p>
    <w:p w:rsidR="00D04189" w:rsidRDefault="00C3191C">
      <w:pPr>
        <w:spacing w:before="280" w:after="280" w:line="240" w:lineRule="auto"/>
        <w:rPr>
          <w:sz w:val="24"/>
          <w:szCs w:val="24"/>
        </w:rPr>
      </w:pPr>
      <w:r>
        <w:rPr>
          <w:sz w:val="24"/>
          <w:szCs w:val="24"/>
        </w:rPr>
        <w:t>NOTA: la indemnización comprende: valor del bien + daños de consecuencia directa/inmediata. No incluye: ganancias hipotéticas, valor afectivo o lucro cesante.</w:t>
      </w:r>
    </w:p>
    <w:p w:rsidR="00D04189" w:rsidRDefault="00C3191C">
      <w:pPr>
        <w:rPr>
          <w:sz w:val="24"/>
          <w:szCs w:val="24"/>
        </w:rPr>
      </w:pPr>
      <w:r>
        <w:br w:type="page"/>
      </w:r>
    </w:p>
    <w:p w:rsidR="00D04189" w:rsidRDefault="00C3191C">
      <w:pPr>
        <w:spacing w:before="280" w:after="280" w:line="240" w:lineRule="auto"/>
        <w:rPr>
          <w:b/>
          <w:sz w:val="27"/>
          <w:szCs w:val="27"/>
        </w:rPr>
      </w:pPr>
      <w:r>
        <w:rPr>
          <w:b/>
          <w:sz w:val="27"/>
          <w:szCs w:val="27"/>
        </w:rPr>
        <w:lastRenderedPageBreak/>
        <w:t>TEMA 14 - Derecho Administrativo.</w:t>
      </w:r>
    </w:p>
    <w:p w:rsidR="00D04189" w:rsidRDefault="00C3191C">
      <w:pPr>
        <w:numPr>
          <w:ilvl w:val="1"/>
          <w:numId w:val="11"/>
        </w:numPr>
        <w:pBdr>
          <w:top w:val="nil"/>
          <w:left w:val="nil"/>
          <w:bottom w:val="nil"/>
          <w:right w:val="nil"/>
          <w:between w:val="nil"/>
        </w:pBdr>
        <w:spacing w:before="280" w:after="280" w:line="240" w:lineRule="auto"/>
        <w:rPr>
          <w:color w:val="000000"/>
          <w:sz w:val="24"/>
          <w:szCs w:val="24"/>
        </w:rPr>
      </w:pPr>
      <w:r>
        <w:rPr>
          <w:b/>
          <w:color w:val="000000"/>
          <w:sz w:val="27"/>
          <w:szCs w:val="27"/>
        </w:rPr>
        <w:t xml:space="preserve"> </w:t>
      </w:r>
      <w:r>
        <w:rPr>
          <w:color w:val="000000"/>
          <w:sz w:val="24"/>
          <w:szCs w:val="24"/>
        </w:rPr>
        <w:t>Derecho administrativo. Concepto y Facultades.</w:t>
      </w:r>
      <w:r>
        <w:rPr>
          <w:color w:val="000000"/>
        </w:rPr>
        <w:t xml:space="preserve"> (</w:t>
      </w:r>
      <w:r>
        <w:rPr>
          <w:color w:val="000000"/>
          <w:sz w:val="24"/>
          <w:szCs w:val="24"/>
        </w:rPr>
        <w:t>facultades exorbitantes, concepto y 2 ejemplos donde aplique)</w:t>
      </w:r>
    </w:p>
    <w:p w:rsidR="00D04189" w:rsidRDefault="00C3191C">
      <w:pPr>
        <w:spacing w:before="280" w:after="280" w:line="240" w:lineRule="auto"/>
        <w:rPr>
          <w:sz w:val="24"/>
          <w:szCs w:val="24"/>
        </w:rPr>
      </w:pPr>
      <w:r>
        <w:rPr>
          <w:sz w:val="24"/>
          <w:szCs w:val="24"/>
        </w:rPr>
        <w:t>El derecho administrativo comprende la rama del derecho público interno. Tiene por objeto la organización y el funcionamiento de la administración pública. Regula las actividades de los organismos del Estado y la de entidades técnicas autárquicas (Ej.: universidades). Corresponde a un derecho “no codificado”, lo que implica que es un derecho permeable a los cambios sociales.</w:t>
      </w:r>
    </w:p>
    <w:p w:rsidR="00D04189" w:rsidRDefault="00C3191C">
      <w:pPr>
        <w:spacing w:before="280" w:after="0" w:line="240" w:lineRule="auto"/>
        <w:rPr>
          <w:sz w:val="24"/>
          <w:szCs w:val="24"/>
        </w:rPr>
      </w:pPr>
      <w:r>
        <w:rPr>
          <w:sz w:val="24"/>
          <w:szCs w:val="24"/>
        </w:rPr>
        <w:t xml:space="preserve">FACULTADES: </w:t>
      </w:r>
    </w:p>
    <w:p w:rsidR="00D04189" w:rsidRDefault="00C3191C">
      <w:pPr>
        <w:numPr>
          <w:ilvl w:val="0"/>
          <w:numId w:val="11"/>
        </w:numPr>
        <w:spacing w:after="0" w:line="240" w:lineRule="auto"/>
        <w:rPr>
          <w:sz w:val="24"/>
          <w:szCs w:val="24"/>
        </w:rPr>
      </w:pPr>
      <w:r>
        <w:rPr>
          <w:sz w:val="24"/>
          <w:szCs w:val="24"/>
        </w:rPr>
        <w:t xml:space="preserve">Facultades Delegadas: son las facultades que se las da por un tiempo o en determinadas circunstancias a otros poderes (legislativo o judicial).  </w:t>
      </w:r>
    </w:p>
    <w:p w:rsidR="00D04189" w:rsidRDefault="00C3191C">
      <w:pPr>
        <w:numPr>
          <w:ilvl w:val="0"/>
          <w:numId w:val="11"/>
        </w:numPr>
        <w:spacing w:after="0" w:line="240" w:lineRule="auto"/>
        <w:rPr>
          <w:sz w:val="24"/>
          <w:szCs w:val="24"/>
        </w:rPr>
      </w:pPr>
      <w:r>
        <w:rPr>
          <w:sz w:val="24"/>
          <w:szCs w:val="24"/>
        </w:rPr>
        <w:t xml:space="preserve">Facultades Reservadas: son propias del Poder Ejecutivo y solo puede cumplirlas él. Es la parte administrativa que las provincias han reservado para sí mismas. Hay leyes específicas en la materia. Ej. Ley de expropiación: hay una nacional y otra provincial.  </w:t>
      </w:r>
    </w:p>
    <w:p w:rsidR="00D04189" w:rsidRDefault="00C3191C">
      <w:pPr>
        <w:numPr>
          <w:ilvl w:val="0"/>
          <w:numId w:val="11"/>
        </w:numPr>
        <w:spacing w:after="280" w:line="240" w:lineRule="auto"/>
        <w:rPr>
          <w:sz w:val="24"/>
          <w:szCs w:val="24"/>
        </w:rPr>
      </w:pPr>
      <w:r>
        <w:rPr>
          <w:sz w:val="24"/>
          <w:szCs w:val="24"/>
        </w:rPr>
        <w:t>Facultades Concurrentes: son facultades que las tienen los tres poderes.</w:t>
      </w:r>
    </w:p>
    <w:p w:rsidR="00D04189" w:rsidRDefault="00C3191C">
      <w:pPr>
        <w:spacing w:before="280" w:after="280" w:line="240" w:lineRule="auto"/>
        <w:rPr>
          <w:sz w:val="24"/>
          <w:szCs w:val="24"/>
        </w:rPr>
      </w:pPr>
      <w:r>
        <w:rPr>
          <w:sz w:val="24"/>
          <w:szCs w:val="24"/>
          <w:u w:val="single"/>
        </w:rPr>
        <w:t>Facultades exorbitantes</w:t>
      </w:r>
      <w:r>
        <w:rPr>
          <w:sz w:val="24"/>
          <w:szCs w:val="24"/>
        </w:rPr>
        <w:t>: Las atribuciones o potestades que tiene la Administración para la celebración, ejecución y disolución del contrato, se denominan Prerrogativas Especiales y se manifiestan a través de las llamadas "cláusulas exorbitantes del derecho privado", que usualmente no se acuerdan en un contrato entre particulares porque las mismas resultan antijurídicas a la luz del derecho privado. Las cláusulas exorbitantes pueden ser expresas o concretas y virtuales o implícitas.</w:t>
      </w:r>
    </w:p>
    <w:p w:rsidR="00D04189" w:rsidRDefault="00C3191C">
      <w:pPr>
        <w:numPr>
          <w:ilvl w:val="1"/>
          <w:numId w:val="11"/>
        </w:numPr>
        <w:pBdr>
          <w:top w:val="nil"/>
          <w:left w:val="nil"/>
          <w:bottom w:val="nil"/>
          <w:right w:val="nil"/>
          <w:between w:val="nil"/>
        </w:pBdr>
        <w:spacing w:before="280" w:after="280" w:line="240" w:lineRule="auto"/>
        <w:rPr>
          <w:sz w:val="24"/>
          <w:szCs w:val="24"/>
        </w:rPr>
      </w:pPr>
      <w:r>
        <w:rPr>
          <w:sz w:val="24"/>
          <w:szCs w:val="24"/>
        </w:rPr>
        <w:t>Contratos administrativos. Concepto.</w:t>
      </w:r>
    </w:p>
    <w:p w:rsidR="00D04189" w:rsidRDefault="00C3191C">
      <w:pPr>
        <w:pBdr>
          <w:top w:val="nil"/>
          <w:left w:val="nil"/>
          <w:bottom w:val="nil"/>
          <w:right w:val="nil"/>
          <w:between w:val="nil"/>
        </w:pBdr>
        <w:spacing w:before="280" w:after="200" w:line="240" w:lineRule="auto"/>
        <w:rPr>
          <w:b/>
          <w:sz w:val="27"/>
          <w:szCs w:val="27"/>
        </w:rPr>
      </w:pPr>
      <w:r>
        <w:rPr>
          <w:sz w:val="24"/>
          <w:szCs w:val="24"/>
        </w:rPr>
        <w:t>Es un contrato administrativo, todo aquel en el que la administración pública es uno de los contratantes y tiene por objeto cualquier obra o servicio público que tenga por finalidad la satisfacción de los intereses y necesidades generales. CARACTERISTICAS: Formal, bilateral, por adhesión, consensual y no aleatorio. Tiene como prerrogativa que el interés público prevalece sobre el privado.</w:t>
      </w:r>
      <w:r>
        <w:rPr>
          <w:b/>
          <w:sz w:val="27"/>
          <w:szCs w:val="27"/>
        </w:rPr>
        <w:t xml:space="preserve"> </w:t>
      </w:r>
    </w:p>
    <w:p w:rsidR="00D04189" w:rsidRDefault="00C3191C">
      <w:pPr>
        <w:numPr>
          <w:ilvl w:val="1"/>
          <w:numId w:val="11"/>
        </w:numPr>
        <w:pBdr>
          <w:top w:val="nil"/>
          <w:left w:val="nil"/>
          <w:bottom w:val="nil"/>
          <w:right w:val="nil"/>
          <w:between w:val="nil"/>
        </w:pBdr>
        <w:spacing w:after="280" w:line="240" w:lineRule="auto"/>
        <w:rPr>
          <w:sz w:val="24"/>
          <w:szCs w:val="24"/>
        </w:rPr>
      </w:pPr>
      <w:r>
        <w:rPr>
          <w:sz w:val="24"/>
          <w:szCs w:val="24"/>
        </w:rPr>
        <w:t xml:space="preserve"> ¿Qué es el </w:t>
      </w:r>
      <w:proofErr w:type="spellStart"/>
      <w:r>
        <w:rPr>
          <w:sz w:val="24"/>
          <w:szCs w:val="24"/>
        </w:rPr>
        <w:t>Ius</w:t>
      </w:r>
      <w:proofErr w:type="spellEnd"/>
      <w:r>
        <w:rPr>
          <w:sz w:val="24"/>
          <w:szCs w:val="24"/>
        </w:rPr>
        <w:t xml:space="preserve"> </w:t>
      </w:r>
      <w:proofErr w:type="spellStart"/>
      <w:r>
        <w:rPr>
          <w:sz w:val="24"/>
          <w:szCs w:val="24"/>
        </w:rPr>
        <w:t>Variandi</w:t>
      </w:r>
      <w:proofErr w:type="spellEnd"/>
      <w:r>
        <w:rPr>
          <w:sz w:val="24"/>
          <w:szCs w:val="24"/>
        </w:rPr>
        <w:t>?</w:t>
      </w:r>
    </w:p>
    <w:p w:rsidR="00D04189" w:rsidRDefault="00C3191C">
      <w:pPr>
        <w:spacing w:before="280" w:after="280" w:line="240" w:lineRule="auto"/>
        <w:rPr>
          <w:b/>
          <w:sz w:val="27"/>
          <w:szCs w:val="27"/>
        </w:rPr>
      </w:pPr>
      <w:r>
        <w:rPr>
          <w:sz w:val="24"/>
          <w:szCs w:val="24"/>
        </w:rPr>
        <w:t>En ejercicio de estas prerrogativas públicas, la Administración unilateralmente puede introducir modificaciones durante la ejecución del contrato administrativo, lo que se denomina "</w:t>
      </w:r>
      <w:proofErr w:type="spellStart"/>
      <w:r>
        <w:rPr>
          <w:sz w:val="24"/>
          <w:szCs w:val="24"/>
        </w:rPr>
        <w:t>ius</w:t>
      </w:r>
      <w:proofErr w:type="spellEnd"/>
      <w:r>
        <w:rPr>
          <w:sz w:val="24"/>
          <w:szCs w:val="24"/>
        </w:rPr>
        <w:t xml:space="preserve"> </w:t>
      </w:r>
      <w:proofErr w:type="spellStart"/>
      <w:r>
        <w:rPr>
          <w:sz w:val="24"/>
          <w:szCs w:val="24"/>
        </w:rPr>
        <w:t>variandi</w:t>
      </w:r>
      <w:proofErr w:type="spellEnd"/>
      <w:r>
        <w:rPr>
          <w:sz w:val="24"/>
          <w:szCs w:val="24"/>
        </w:rPr>
        <w:t>", potestades que encuentran su límite en la "razonabilidad" de la medida. También encuentran su forma de expresión en el caso que el contratista del Estado suspenda la ejecución del contrato, situación frente a la cual la Administración puede optar por la ejecución directa del mismo o por la rescisión contractual.</w:t>
      </w:r>
      <w:r>
        <w:br w:type="page"/>
      </w:r>
    </w:p>
    <w:p w:rsidR="00D04189" w:rsidRDefault="00C3191C">
      <w:pPr>
        <w:spacing w:before="280" w:after="280" w:line="240" w:lineRule="auto"/>
        <w:rPr>
          <w:b/>
          <w:sz w:val="27"/>
          <w:szCs w:val="27"/>
        </w:rPr>
      </w:pPr>
      <w:r>
        <w:rPr>
          <w:b/>
          <w:sz w:val="27"/>
          <w:szCs w:val="27"/>
        </w:rPr>
        <w:lastRenderedPageBreak/>
        <w:t>TEMA 15 - Derechos Laborales.</w:t>
      </w:r>
    </w:p>
    <w:p w:rsidR="00D04189" w:rsidRDefault="00C3191C">
      <w:pPr>
        <w:numPr>
          <w:ilvl w:val="1"/>
          <w:numId w:val="51"/>
        </w:numPr>
        <w:pBdr>
          <w:top w:val="nil"/>
          <w:left w:val="nil"/>
          <w:bottom w:val="nil"/>
          <w:right w:val="nil"/>
          <w:between w:val="nil"/>
        </w:pBdr>
        <w:spacing w:after="0"/>
        <w:rPr>
          <w:color w:val="000000"/>
          <w:sz w:val="24"/>
          <w:szCs w:val="24"/>
        </w:rPr>
      </w:pPr>
      <w:r>
        <w:rPr>
          <w:sz w:val="24"/>
          <w:szCs w:val="24"/>
        </w:rPr>
        <w:t>Trabajo</w:t>
      </w:r>
    </w:p>
    <w:p w:rsidR="00D04189" w:rsidRDefault="00C3191C">
      <w:pPr>
        <w:spacing w:after="240"/>
        <w:rPr>
          <w:sz w:val="24"/>
          <w:szCs w:val="24"/>
        </w:rPr>
      </w:pPr>
      <w:r>
        <w:rPr>
          <w:sz w:val="24"/>
          <w:szCs w:val="24"/>
        </w:rPr>
        <w:t xml:space="preserve">En sentido </w:t>
      </w:r>
      <w:r>
        <w:rPr>
          <w:sz w:val="24"/>
          <w:szCs w:val="24"/>
          <w:u w:val="single"/>
        </w:rPr>
        <w:t>amplio</w:t>
      </w:r>
      <w:r>
        <w:rPr>
          <w:sz w:val="24"/>
          <w:szCs w:val="24"/>
        </w:rPr>
        <w:t xml:space="preserve"> se define el trabajo humano como toda actividad realizada por el hombre, con su esfuerzo físico o intelectual, que produce bienes y servicios y que tiene por objeto convertir las cosas. Para el derecho del trabajo el concepto es más </w:t>
      </w:r>
      <w:r>
        <w:rPr>
          <w:sz w:val="24"/>
          <w:szCs w:val="24"/>
          <w:u w:val="single"/>
        </w:rPr>
        <w:t>estricto</w:t>
      </w:r>
      <w:r>
        <w:rPr>
          <w:sz w:val="24"/>
          <w:szCs w:val="24"/>
        </w:rPr>
        <w:t xml:space="preserve">, se circunscribe a toda actividad lícita prestada a otro, persona física o jurídica, a cambio de una remuneración. </w:t>
      </w:r>
    </w:p>
    <w:p w:rsidR="00D04189" w:rsidRDefault="00C3191C">
      <w:pPr>
        <w:numPr>
          <w:ilvl w:val="1"/>
          <w:numId w:val="51"/>
        </w:numPr>
        <w:pBdr>
          <w:top w:val="nil"/>
          <w:left w:val="nil"/>
          <w:bottom w:val="nil"/>
          <w:right w:val="nil"/>
          <w:between w:val="nil"/>
        </w:pBdr>
        <w:spacing w:after="0"/>
        <w:rPr>
          <w:color w:val="000000"/>
          <w:sz w:val="24"/>
          <w:szCs w:val="24"/>
        </w:rPr>
      </w:pPr>
      <w:r>
        <w:rPr>
          <w:sz w:val="24"/>
          <w:szCs w:val="24"/>
        </w:rPr>
        <w:t>Derecho Laboral:</w:t>
      </w:r>
    </w:p>
    <w:p w:rsidR="00D04189" w:rsidRDefault="00C3191C">
      <w:pPr>
        <w:pBdr>
          <w:top w:val="nil"/>
          <w:left w:val="nil"/>
          <w:bottom w:val="nil"/>
          <w:right w:val="nil"/>
          <w:between w:val="nil"/>
        </w:pBdr>
        <w:spacing w:after="0"/>
        <w:rPr>
          <w:sz w:val="24"/>
          <w:szCs w:val="24"/>
        </w:rPr>
      </w:pPr>
      <w:r>
        <w:rPr>
          <w:sz w:val="24"/>
          <w:szCs w:val="24"/>
        </w:rPr>
        <w:t xml:space="preserve">El derecho laboral se ocupa de las relaciones entre empleado y empleador, regulando derechos y obligaciones para ambas partes, buscando el equilibrio y la justicia. Es regulado por el Estado. El empleador puede ser una persona física o jurídica, pero el empleado siempre será una persona física (o un grupo, pero física al fin). Se resume a un acuerdo entre personas </w:t>
      </w:r>
      <w:proofErr w:type="gramStart"/>
      <w:r>
        <w:rPr>
          <w:sz w:val="24"/>
          <w:szCs w:val="24"/>
        </w:rPr>
        <w:t>privadas</w:t>
      </w:r>
      <w:proofErr w:type="gramEnd"/>
      <w:r>
        <w:rPr>
          <w:sz w:val="24"/>
          <w:szCs w:val="24"/>
        </w:rPr>
        <w:t xml:space="preserve"> pero con intervención del Estado que interviene para proteger a los trabajadores porque se establece una relación desequilibrada.</w:t>
      </w:r>
    </w:p>
    <w:p w:rsidR="00D04189" w:rsidRDefault="00C3191C">
      <w:pPr>
        <w:pBdr>
          <w:top w:val="nil"/>
          <w:left w:val="nil"/>
          <w:bottom w:val="nil"/>
          <w:right w:val="nil"/>
          <w:between w:val="nil"/>
        </w:pBdr>
        <w:spacing w:after="0"/>
        <w:rPr>
          <w:sz w:val="24"/>
          <w:szCs w:val="24"/>
        </w:rPr>
      </w:pPr>
      <w:r>
        <w:rPr>
          <w:sz w:val="24"/>
          <w:szCs w:val="24"/>
          <w:u w:val="single"/>
        </w:rPr>
        <w:t>Caracteres</w:t>
      </w:r>
      <w:r>
        <w:rPr>
          <w:sz w:val="24"/>
          <w:szCs w:val="24"/>
        </w:rPr>
        <w:t>: Autónomo, Dinámico, de integración social, Imperativo, Profesional, Tuitivo.</w:t>
      </w:r>
    </w:p>
    <w:p w:rsidR="00D04189" w:rsidRDefault="00C3191C">
      <w:pPr>
        <w:pBdr>
          <w:top w:val="nil"/>
          <w:left w:val="nil"/>
          <w:bottom w:val="nil"/>
          <w:right w:val="nil"/>
          <w:between w:val="nil"/>
        </w:pBdr>
        <w:spacing w:after="0"/>
        <w:rPr>
          <w:sz w:val="24"/>
          <w:szCs w:val="24"/>
        </w:rPr>
      </w:pPr>
      <w:bookmarkStart w:id="2" w:name="_heading=h.1fob9te" w:colFirst="0" w:colLast="0"/>
      <w:bookmarkEnd w:id="2"/>
      <w:r>
        <w:rPr>
          <w:sz w:val="24"/>
          <w:szCs w:val="24"/>
          <w:u w:val="single"/>
        </w:rPr>
        <w:t>Principios</w:t>
      </w:r>
      <w:r>
        <w:rPr>
          <w:sz w:val="24"/>
          <w:szCs w:val="24"/>
        </w:rPr>
        <w:t xml:space="preserve">: Protectorio, </w:t>
      </w:r>
      <w:proofErr w:type="spellStart"/>
      <w:r>
        <w:rPr>
          <w:sz w:val="24"/>
          <w:szCs w:val="24"/>
        </w:rPr>
        <w:t>irrenunciabilidad</w:t>
      </w:r>
      <w:proofErr w:type="spellEnd"/>
      <w:r>
        <w:rPr>
          <w:sz w:val="24"/>
          <w:szCs w:val="24"/>
        </w:rPr>
        <w:t>, continuidad, primacía de la realidad, de buena fe, justicia social, equidad, no discriminación, gratuidad de procedimiento.</w:t>
      </w:r>
    </w:p>
    <w:p w:rsidR="00D04189" w:rsidRDefault="00D04189">
      <w:pPr>
        <w:pBdr>
          <w:top w:val="nil"/>
          <w:left w:val="nil"/>
          <w:bottom w:val="nil"/>
          <w:right w:val="nil"/>
          <w:between w:val="nil"/>
        </w:pBdr>
        <w:spacing w:after="0"/>
        <w:rPr>
          <w:sz w:val="24"/>
          <w:szCs w:val="24"/>
        </w:rPr>
      </w:pPr>
    </w:p>
    <w:p w:rsidR="00D04189" w:rsidRDefault="00C3191C">
      <w:pPr>
        <w:numPr>
          <w:ilvl w:val="1"/>
          <w:numId w:val="22"/>
        </w:numPr>
        <w:spacing w:after="0"/>
        <w:rPr>
          <w:sz w:val="24"/>
          <w:szCs w:val="24"/>
        </w:rPr>
      </w:pPr>
      <w:r>
        <w:rPr>
          <w:sz w:val="24"/>
          <w:szCs w:val="24"/>
        </w:rPr>
        <w:t xml:space="preserve">¿Por qué se afirma que las normas de derecho laboral son de orden público? </w:t>
      </w:r>
    </w:p>
    <w:p w:rsidR="00D04189" w:rsidRDefault="00C3191C">
      <w:pPr>
        <w:pBdr>
          <w:top w:val="nil"/>
          <w:left w:val="nil"/>
          <w:bottom w:val="nil"/>
          <w:right w:val="nil"/>
          <w:between w:val="nil"/>
        </w:pBdr>
        <w:spacing w:after="0"/>
        <w:rPr>
          <w:sz w:val="24"/>
          <w:szCs w:val="24"/>
        </w:rPr>
      </w:pPr>
      <w:r>
        <w:rPr>
          <w:sz w:val="24"/>
          <w:szCs w:val="24"/>
        </w:rPr>
        <w:t>Consideramos al derecho laboral como parte del derecho público, ya que sus normas básicas son de orden público, o sea, de cumplimiento inexcusable por los particulares (el Estado interviene para regular las relaciones entre particulares); no obstante, algunos autores lo consideran como parte integrante del derecho privado.</w:t>
      </w:r>
    </w:p>
    <w:p w:rsidR="00D04189" w:rsidRDefault="00D04189">
      <w:pPr>
        <w:pBdr>
          <w:top w:val="nil"/>
          <w:left w:val="nil"/>
          <w:bottom w:val="nil"/>
          <w:right w:val="nil"/>
          <w:between w:val="nil"/>
        </w:pBdr>
        <w:spacing w:after="0"/>
        <w:rPr>
          <w:sz w:val="24"/>
          <w:szCs w:val="24"/>
        </w:rPr>
      </w:pPr>
    </w:p>
    <w:p w:rsidR="00D04189" w:rsidRDefault="00C3191C">
      <w:pPr>
        <w:numPr>
          <w:ilvl w:val="1"/>
          <w:numId w:val="51"/>
        </w:numPr>
        <w:pBdr>
          <w:top w:val="nil"/>
          <w:left w:val="nil"/>
          <w:bottom w:val="nil"/>
          <w:right w:val="nil"/>
          <w:between w:val="nil"/>
        </w:pBdr>
        <w:spacing w:after="0"/>
        <w:rPr>
          <w:color w:val="000000"/>
          <w:sz w:val="24"/>
          <w:szCs w:val="24"/>
        </w:rPr>
      </w:pPr>
      <w:r>
        <w:rPr>
          <w:color w:val="000000"/>
          <w:sz w:val="24"/>
          <w:szCs w:val="24"/>
        </w:rPr>
        <w:t xml:space="preserve">Contrato laboral: concepto, caracteres. </w:t>
      </w:r>
      <w:r>
        <w:rPr>
          <w:sz w:val="24"/>
          <w:szCs w:val="24"/>
        </w:rPr>
        <w:t>U</w:t>
      </w:r>
      <w:r>
        <w:rPr>
          <w:color w:val="000000"/>
          <w:sz w:val="24"/>
          <w:szCs w:val="24"/>
        </w:rPr>
        <w:t>bique en la clasificación explicando C/u de los supuestos.</w:t>
      </w:r>
    </w:p>
    <w:p w:rsidR="00D04189" w:rsidRDefault="00C3191C">
      <w:pPr>
        <w:pBdr>
          <w:top w:val="nil"/>
          <w:left w:val="nil"/>
          <w:bottom w:val="nil"/>
          <w:right w:val="nil"/>
          <w:between w:val="nil"/>
        </w:pBdr>
        <w:spacing w:after="0"/>
        <w:rPr>
          <w:sz w:val="24"/>
          <w:szCs w:val="24"/>
        </w:rPr>
      </w:pPr>
      <w:r>
        <w:rPr>
          <w:sz w:val="24"/>
          <w:szCs w:val="24"/>
        </w:rPr>
        <w:t xml:space="preserve">Acuerdo de voluntades entre el trabajador y el empleador, donde el </w:t>
      </w:r>
      <w:r>
        <w:rPr>
          <w:b/>
          <w:sz w:val="24"/>
          <w:szCs w:val="24"/>
        </w:rPr>
        <w:t>trabajador</w:t>
      </w:r>
      <w:r>
        <w:rPr>
          <w:sz w:val="24"/>
          <w:szCs w:val="24"/>
        </w:rPr>
        <w:t xml:space="preserve"> se compromete a ejecutar obras o prestar servicios a favor del </w:t>
      </w:r>
      <w:r>
        <w:rPr>
          <w:b/>
          <w:sz w:val="24"/>
          <w:szCs w:val="24"/>
        </w:rPr>
        <w:t>empleador</w:t>
      </w:r>
      <w:r>
        <w:rPr>
          <w:sz w:val="24"/>
          <w:szCs w:val="24"/>
        </w:rPr>
        <w:t>, a cambio de una remuneración (o sueldo) en un plazo determinado o indeterminado de tiempo.</w:t>
      </w:r>
    </w:p>
    <w:p w:rsidR="00D04189" w:rsidRDefault="00C3191C">
      <w:pPr>
        <w:pBdr>
          <w:top w:val="nil"/>
          <w:left w:val="nil"/>
          <w:bottom w:val="nil"/>
          <w:right w:val="nil"/>
          <w:between w:val="nil"/>
        </w:pBdr>
        <w:spacing w:after="0"/>
        <w:rPr>
          <w:sz w:val="24"/>
          <w:szCs w:val="24"/>
        </w:rPr>
      </w:pPr>
      <w:r>
        <w:rPr>
          <w:sz w:val="24"/>
          <w:szCs w:val="24"/>
        </w:rPr>
        <w:t xml:space="preserve">CARACTERES:  Oneroso.  Bilateral. Consensual. Conmutativo. No formal. </w:t>
      </w:r>
      <w:r>
        <w:rPr>
          <w:sz w:val="24"/>
          <w:szCs w:val="24"/>
          <w:u w:val="single"/>
        </w:rPr>
        <w:t>Personal</w:t>
      </w:r>
      <w:r>
        <w:rPr>
          <w:sz w:val="24"/>
          <w:szCs w:val="24"/>
        </w:rPr>
        <w:t xml:space="preserve">: es personalísimo respecto del trabajador y se sustenta en las características personales del contratado. </w:t>
      </w:r>
      <w:r>
        <w:rPr>
          <w:sz w:val="24"/>
          <w:szCs w:val="24"/>
          <w:u w:val="single"/>
        </w:rPr>
        <w:t>De tracto sucesivo</w:t>
      </w:r>
      <w:r>
        <w:rPr>
          <w:sz w:val="24"/>
          <w:szCs w:val="24"/>
        </w:rPr>
        <w:t xml:space="preserve">. </w:t>
      </w:r>
      <w:r>
        <w:rPr>
          <w:sz w:val="24"/>
          <w:szCs w:val="24"/>
          <w:u w:val="single"/>
        </w:rPr>
        <w:t>Carácter dependiente del trabajo</w:t>
      </w:r>
      <w:r>
        <w:rPr>
          <w:sz w:val="24"/>
          <w:szCs w:val="24"/>
        </w:rPr>
        <w:t>: existe una subordinación técnica, jurídica y económica entre el trabajador y el empleador; es una vinculación jerárquica en la que el empresario tiene la potestad de organizar y dirigir el trabajo de conformidad con los fines de la empresa, mientras que el trabajador no asume riesgos.</w:t>
      </w:r>
    </w:p>
    <w:p w:rsidR="00D04189" w:rsidRDefault="00D04189">
      <w:pPr>
        <w:pBdr>
          <w:top w:val="nil"/>
          <w:left w:val="nil"/>
          <w:bottom w:val="nil"/>
          <w:right w:val="nil"/>
          <w:between w:val="nil"/>
        </w:pBdr>
        <w:spacing w:after="0"/>
        <w:rPr>
          <w:sz w:val="24"/>
          <w:szCs w:val="24"/>
        </w:rPr>
      </w:pPr>
    </w:p>
    <w:p w:rsidR="00D04189" w:rsidRDefault="00C3191C">
      <w:pPr>
        <w:numPr>
          <w:ilvl w:val="1"/>
          <w:numId w:val="22"/>
        </w:numPr>
        <w:pBdr>
          <w:top w:val="nil"/>
          <w:left w:val="nil"/>
          <w:bottom w:val="nil"/>
          <w:right w:val="nil"/>
          <w:between w:val="nil"/>
        </w:pBdr>
        <w:spacing w:after="0"/>
        <w:rPr>
          <w:color w:val="000000"/>
          <w:sz w:val="24"/>
          <w:szCs w:val="24"/>
        </w:rPr>
      </w:pPr>
      <w:r>
        <w:rPr>
          <w:color w:val="000000"/>
          <w:sz w:val="24"/>
          <w:szCs w:val="24"/>
        </w:rPr>
        <w:t xml:space="preserve">Requisitos esenciales del contrato de trabajo: cite 4 y desarrolle. </w:t>
      </w:r>
      <w:r>
        <w:rPr>
          <w:sz w:val="24"/>
          <w:szCs w:val="24"/>
        </w:rPr>
        <w:t xml:space="preserve">¿Qué actividades no pueden ser objeto del contrato de trabajo? </w:t>
      </w:r>
      <w:r>
        <w:rPr>
          <w:color w:val="000000"/>
          <w:sz w:val="24"/>
          <w:szCs w:val="24"/>
        </w:rPr>
        <w:t>desarrolle.</w:t>
      </w:r>
    </w:p>
    <w:p w:rsidR="00D04189" w:rsidRDefault="00C3191C">
      <w:pPr>
        <w:numPr>
          <w:ilvl w:val="0"/>
          <w:numId w:val="22"/>
        </w:numPr>
        <w:pBdr>
          <w:top w:val="nil"/>
          <w:left w:val="nil"/>
          <w:bottom w:val="nil"/>
          <w:right w:val="nil"/>
          <w:between w:val="nil"/>
        </w:pBdr>
        <w:spacing w:after="0"/>
        <w:rPr>
          <w:sz w:val="24"/>
          <w:szCs w:val="24"/>
        </w:rPr>
      </w:pPr>
      <w:r>
        <w:rPr>
          <w:sz w:val="24"/>
          <w:szCs w:val="24"/>
        </w:rPr>
        <w:t xml:space="preserve">Capacidad: </w:t>
      </w:r>
    </w:p>
    <w:p w:rsidR="00D04189" w:rsidRDefault="00C3191C">
      <w:pPr>
        <w:pBdr>
          <w:top w:val="nil"/>
          <w:left w:val="nil"/>
          <w:bottom w:val="nil"/>
          <w:right w:val="nil"/>
          <w:between w:val="nil"/>
        </w:pBdr>
        <w:spacing w:after="0"/>
        <w:rPr>
          <w:sz w:val="24"/>
          <w:szCs w:val="24"/>
        </w:rPr>
      </w:pPr>
      <w:r>
        <w:rPr>
          <w:sz w:val="24"/>
          <w:szCs w:val="24"/>
        </w:rPr>
        <w:lastRenderedPageBreak/>
        <w:t>1. Del empleador: capacidad plena a partir de la mayoría de edad, menor emancipado por matrimonio. 2. Del trabajador: se adquiere con la mayoría de edad. Son capaces desde el punto de vista laboral los menores entre 16 y 18 años emancipados por matrimonio o autorización de los padres, trabajando 6 h diarias no en horarios nocturnos. Los menores de 14 años pueden trabajar en empresas familiares o Pymes, pero sólo trabajan, no se los contrata. Se estimula en contrato para personas con capacidad diferente siempre que haya puestos adecuados para ellos.</w:t>
      </w:r>
    </w:p>
    <w:p w:rsidR="00D04189" w:rsidRDefault="00C3191C">
      <w:pPr>
        <w:numPr>
          <w:ilvl w:val="0"/>
          <w:numId w:val="26"/>
        </w:numPr>
        <w:pBdr>
          <w:top w:val="nil"/>
          <w:left w:val="nil"/>
          <w:bottom w:val="nil"/>
          <w:right w:val="nil"/>
          <w:between w:val="nil"/>
        </w:pBdr>
        <w:spacing w:after="0"/>
        <w:rPr>
          <w:sz w:val="24"/>
          <w:szCs w:val="24"/>
        </w:rPr>
      </w:pPr>
      <w:r>
        <w:rPr>
          <w:sz w:val="24"/>
          <w:szCs w:val="24"/>
        </w:rPr>
        <w:t>Consentimiento:</w:t>
      </w:r>
    </w:p>
    <w:p w:rsidR="00D04189" w:rsidRDefault="00C3191C">
      <w:pPr>
        <w:pBdr>
          <w:top w:val="nil"/>
          <w:left w:val="nil"/>
          <w:bottom w:val="nil"/>
          <w:right w:val="nil"/>
          <w:between w:val="nil"/>
        </w:pBdr>
        <w:spacing w:after="0"/>
        <w:rPr>
          <w:sz w:val="24"/>
          <w:szCs w:val="24"/>
        </w:rPr>
      </w:pPr>
      <w:r>
        <w:rPr>
          <w:sz w:val="24"/>
          <w:szCs w:val="24"/>
        </w:rPr>
        <w:t>Consiste en la exteriorización de la voluntad de las partes contratantes de realizar un contrato con determinado objeto; generalmente se presta en forma verbal respecto a las condiciones de trabajo, horario, duración de la jornada y remuneración. Debe manifestarse por propuestas hechas por una de las partes dirigidas a la otra y aceptadas por ésta, sea entre presentes o ausentes, bastando que se enuncie lo esencial del objeto de la contratación.</w:t>
      </w:r>
    </w:p>
    <w:p w:rsidR="00D04189" w:rsidRDefault="00C3191C">
      <w:pPr>
        <w:numPr>
          <w:ilvl w:val="0"/>
          <w:numId w:val="44"/>
        </w:numPr>
        <w:pBdr>
          <w:top w:val="nil"/>
          <w:left w:val="nil"/>
          <w:bottom w:val="nil"/>
          <w:right w:val="nil"/>
          <w:between w:val="nil"/>
        </w:pBdr>
        <w:spacing w:after="0"/>
        <w:rPr>
          <w:sz w:val="24"/>
          <w:szCs w:val="24"/>
        </w:rPr>
      </w:pPr>
      <w:r>
        <w:rPr>
          <w:sz w:val="24"/>
          <w:szCs w:val="24"/>
        </w:rPr>
        <w:t xml:space="preserve">Objeto: </w:t>
      </w:r>
    </w:p>
    <w:p w:rsidR="00D04189" w:rsidRDefault="00C3191C">
      <w:pPr>
        <w:pBdr>
          <w:top w:val="nil"/>
          <w:left w:val="nil"/>
          <w:bottom w:val="nil"/>
          <w:right w:val="nil"/>
          <w:between w:val="nil"/>
        </w:pBdr>
        <w:spacing w:after="0"/>
        <w:rPr>
          <w:sz w:val="24"/>
          <w:szCs w:val="24"/>
        </w:rPr>
      </w:pPr>
      <w:r>
        <w:rPr>
          <w:sz w:val="24"/>
          <w:szCs w:val="24"/>
        </w:rPr>
        <w:t xml:space="preserve">El objeto es la prestación de una actividad personal e </w:t>
      </w:r>
      <w:proofErr w:type="spellStart"/>
      <w:r>
        <w:rPr>
          <w:sz w:val="24"/>
          <w:szCs w:val="24"/>
        </w:rPr>
        <w:t>infungible</w:t>
      </w:r>
      <w:proofErr w:type="spellEnd"/>
      <w:r>
        <w:rPr>
          <w:sz w:val="24"/>
          <w:szCs w:val="24"/>
        </w:rPr>
        <w:t>. No podrá ser objeto del contrato de trabajo la prestación de servicios ilícitos (están fuera de la ley, la moral o las costumbres) o prohibidos (situaciones contrarias a las leyes y reglamentaciones).</w:t>
      </w:r>
    </w:p>
    <w:p w:rsidR="00D04189" w:rsidRDefault="00D04189">
      <w:pPr>
        <w:pBdr>
          <w:top w:val="nil"/>
          <w:left w:val="nil"/>
          <w:bottom w:val="nil"/>
          <w:right w:val="nil"/>
          <w:between w:val="nil"/>
        </w:pBdr>
        <w:spacing w:after="0"/>
        <w:rPr>
          <w:sz w:val="24"/>
          <w:szCs w:val="24"/>
        </w:rPr>
      </w:pPr>
    </w:p>
    <w:p w:rsidR="00D04189" w:rsidRDefault="00C3191C">
      <w:pPr>
        <w:numPr>
          <w:ilvl w:val="1"/>
          <w:numId w:val="22"/>
        </w:numPr>
        <w:pBdr>
          <w:top w:val="nil"/>
          <w:left w:val="nil"/>
          <w:bottom w:val="nil"/>
          <w:right w:val="nil"/>
          <w:between w:val="nil"/>
        </w:pBdr>
        <w:spacing w:after="0"/>
        <w:rPr>
          <w:color w:val="000000"/>
          <w:sz w:val="24"/>
          <w:szCs w:val="24"/>
        </w:rPr>
      </w:pPr>
      <w:r>
        <w:rPr>
          <w:color w:val="000000"/>
          <w:sz w:val="24"/>
          <w:szCs w:val="24"/>
        </w:rPr>
        <w:t xml:space="preserve">Sujetos del contrato laboral y diga </w:t>
      </w:r>
      <w:proofErr w:type="spellStart"/>
      <w:r>
        <w:rPr>
          <w:color w:val="000000"/>
          <w:sz w:val="24"/>
          <w:szCs w:val="24"/>
        </w:rPr>
        <w:t>que</w:t>
      </w:r>
      <w:proofErr w:type="spellEnd"/>
      <w:r>
        <w:rPr>
          <w:color w:val="000000"/>
          <w:sz w:val="24"/>
          <w:szCs w:val="24"/>
        </w:rPr>
        <w:t xml:space="preserve"> tipo de personas pueden ser. Cite un derecho y un</w:t>
      </w:r>
      <w:r>
        <w:rPr>
          <w:sz w:val="24"/>
          <w:szCs w:val="24"/>
        </w:rPr>
        <w:t>a</w:t>
      </w:r>
      <w:r>
        <w:rPr>
          <w:color w:val="000000"/>
          <w:sz w:val="24"/>
          <w:szCs w:val="24"/>
        </w:rPr>
        <w:t xml:space="preserve"> obligación de cada una de las partes.</w:t>
      </w:r>
    </w:p>
    <w:p w:rsidR="00D04189" w:rsidRDefault="00C3191C">
      <w:pPr>
        <w:numPr>
          <w:ilvl w:val="0"/>
          <w:numId w:val="22"/>
        </w:numPr>
        <w:pBdr>
          <w:top w:val="nil"/>
          <w:left w:val="nil"/>
          <w:bottom w:val="nil"/>
          <w:right w:val="nil"/>
          <w:between w:val="nil"/>
        </w:pBdr>
        <w:spacing w:after="0"/>
        <w:rPr>
          <w:sz w:val="24"/>
          <w:szCs w:val="24"/>
        </w:rPr>
      </w:pPr>
      <w:r>
        <w:rPr>
          <w:sz w:val="24"/>
          <w:szCs w:val="24"/>
        </w:rPr>
        <w:t xml:space="preserve">Trabajador: Persona física que se obligue o preste servicio, no pueden ser trabajadores las entidades colectivas ni los incapaces.  </w:t>
      </w:r>
    </w:p>
    <w:p w:rsidR="00D04189" w:rsidRDefault="00C3191C">
      <w:pPr>
        <w:numPr>
          <w:ilvl w:val="0"/>
          <w:numId w:val="20"/>
        </w:numPr>
        <w:pBdr>
          <w:top w:val="nil"/>
          <w:left w:val="nil"/>
          <w:bottom w:val="nil"/>
          <w:right w:val="nil"/>
          <w:between w:val="nil"/>
        </w:pBdr>
        <w:spacing w:after="0"/>
        <w:rPr>
          <w:sz w:val="24"/>
          <w:szCs w:val="24"/>
        </w:rPr>
      </w:pPr>
      <w:r>
        <w:rPr>
          <w:sz w:val="24"/>
          <w:szCs w:val="24"/>
        </w:rPr>
        <w:t xml:space="preserve"> Der: Percibir remuneración, de Huelga, Gozar de vacaciones y licencias legales remuneradas. Ej.: por matrimonio, por fallecimiento de familiar, por nacimiento de hijo, etc.</w:t>
      </w:r>
    </w:p>
    <w:p w:rsidR="00D04189" w:rsidRDefault="00C3191C">
      <w:pPr>
        <w:numPr>
          <w:ilvl w:val="0"/>
          <w:numId w:val="20"/>
        </w:numPr>
        <w:pBdr>
          <w:top w:val="nil"/>
          <w:left w:val="nil"/>
          <w:bottom w:val="nil"/>
          <w:right w:val="nil"/>
          <w:between w:val="nil"/>
        </w:pBdr>
        <w:spacing w:after="0"/>
        <w:rPr>
          <w:sz w:val="24"/>
          <w:szCs w:val="24"/>
        </w:rPr>
      </w:pPr>
      <w:proofErr w:type="spellStart"/>
      <w:r>
        <w:rPr>
          <w:sz w:val="24"/>
          <w:szCs w:val="24"/>
        </w:rPr>
        <w:t>Obl</w:t>
      </w:r>
      <w:proofErr w:type="spellEnd"/>
      <w:r>
        <w:rPr>
          <w:sz w:val="24"/>
          <w:szCs w:val="24"/>
        </w:rPr>
        <w:t>: Cumplir un horario / sus tareas</w:t>
      </w:r>
    </w:p>
    <w:p w:rsidR="00D04189" w:rsidRDefault="00C3191C">
      <w:pPr>
        <w:numPr>
          <w:ilvl w:val="0"/>
          <w:numId w:val="22"/>
        </w:numPr>
        <w:pBdr>
          <w:top w:val="nil"/>
          <w:left w:val="nil"/>
          <w:bottom w:val="nil"/>
          <w:right w:val="nil"/>
          <w:between w:val="nil"/>
        </w:pBdr>
        <w:spacing w:after="0"/>
        <w:rPr>
          <w:sz w:val="24"/>
          <w:szCs w:val="24"/>
        </w:rPr>
      </w:pPr>
      <w:r>
        <w:rPr>
          <w:sz w:val="24"/>
          <w:szCs w:val="24"/>
        </w:rPr>
        <w:t>Empleador: Persona física o conjunto de ellas, o la persona jurídica que requiera los servicios de un trabajador.</w:t>
      </w:r>
    </w:p>
    <w:p w:rsidR="00D04189" w:rsidRDefault="00C3191C">
      <w:pPr>
        <w:numPr>
          <w:ilvl w:val="0"/>
          <w:numId w:val="7"/>
        </w:numPr>
        <w:pBdr>
          <w:top w:val="nil"/>
          <w:left w:val="nil"/>
          <w:bottom w:val="nil"/>
          <w:right w:val="nil"/>
          <w:between w:val="nil"/>
        </w:pBdr>
        <w:spacing w:after="0"/>
        <w:rPr>
          <w:sz w:val="24"/>
          <w:szCs w:val="24"/>
        </w:rPr>
      </w:pPr>
      <w:r>
        <w:rPr>
          <w:sz w:val="24"/>
          <w:szCs w:val="24"/>
        </w:rPr>
        <w:t>Der: Controles personales: Tiene el derecho a controlar al trabajador. Ej.: Cuando sale de la obra, a revisar los bolsos. Este control debe ser aleatorio (sin estar destinado a alguno en particular) y no discriminatorio.</w:t>
      </w:r>
    </w:p>
    <w:p w:rsidR="00D04189" w:rsidRDefault="00C3191C">
      <w:pPr>
        <w:numPr>
          <w:ilvl w:val="0"/>
          <w:numId w:val="7"/>
        </w:numPr>
        <w:pBdr>
          <w:top w:val="nil"/>
          <w:left w:val="nil"/>
          <w:bottom w:val="nil"/>
          <w:right w:val="nil"/>
          <w:between w:val="nil"/>
        </w:pBdr>
        <w:spacing w:after="0"/>
        <w:rPr>
          <w:sz w:val="24"/>
          <w:szCs w:val="24"/>
        </w:rPr>
      </w:pPr>
      <w:proofErr w:type="spellStart"/>
      <w:r>
        <w:rPr>
          <w:sz w:val="24"/>
          <w:szCs w:val="24"/>
        </w:rPr>
        <w:t>Obl</w:t>
      </w:r>
      <w:proofErr w:type="spellEnd"/>
      <w:r>
        <w:rPr>
          <w:sz w:val="24"/>
          <w:szCs w:val="24"/>
        </w:rPr>
        <w:t>: Pagar la remuneración del trabajador.</w:t>
      </w:r>
    </w:p>
    <w:p w:rsidR="00D04189" w:rsidRDefault="00D04189">
      <w:pPr>
        <w:pBdr>
          <w:top w:val="nil"/>
          <w:left w:val="nil"/>
          <w:bottom w:val="nil"/>
          <w:right w:val="nil"/>
          <w:between w:val="nil"/>
        </w:pBdr>
        <w:spacing w:after="0"/>
        <w:rPr>
          <w:color w:val="FF0000"/>
          <w:sz w:val="24"/>
          <w:szCs w:val="24"/>
        </w:rPr>
      </w:pPr>
    </w:p>
    <w:p w:rsidR="00D04189" w:rsidRDefault="00C3191C">
      <w:pPr>
        <w:numPr>
          <w:ilvl w:val="1"/>
          <w:numId w:val="22"/>
        </w:numPr>
        <w:pBdr>
          <w:top w:val="nil"/>
          <w:left w:val="nil"/>
          <w:bottom w:val="nil"/>
          <w:right w:val="nil"/>
          <w:between w:val="nil"/>
        </w:pBdr>
        <w:spacing w:after="0"/>
        <w:rPr>
          <w:sz w:val="24"/>
          <w:szCs w:val="24"/>
        </w:rPr>
      </w:pPr>
      <w:r>
        <w:rPr>
          <w:color w:val="000000"/>
          <w:sz w:val="24"/>
          <w:szCs w:val="24"/>
        </w:rPr>
        <w:t xml:space="preserve">Cite las formas de extinción del contrato. Conceptualice y diga cuales son los derechos del trabajador en tal supuesto y qué indemnización corresponde a cada uno. Distintos tipos de despido y consecuencias: desarrolle. </w:t>
      </w:r>
      <w:r>
        <w:rPr>
          <w:sz w:val="24"/>
          <w:szCs w:val="24"/>
        </w:rPr>
        <w:t>Supuestos de la ley 20744 desarrolle 2.</w:t>
      </w:r>
    </w:p>
    <w:p w:rsidR="00D04189" w:rsidRDefault="00C3191C">
      <w:pPr>
        <w:spacing w:before="280" w:after="280" w:line="240" w:lineRule="auto"/>
        <w:rPr>
          <w:sz w:val="24"/>
          <w:szCs w:val="24"/>
        </w:rPr>
      </w:pPr>
      <w:r>
        <w:rPr>
          <w:sz w:val="24"/>
          <w:szCs w:val="24"/>
        </w:rPr>
        <w:t>La reglamentación básica que rige en esta rama del derecho es la “Ley 20744” (Ley de contratos de trabajo) de 1974, reglamentada en 1976, con todas sus modificaciones posteriores.</w:t>
      </w:r>
    </w:p>
    <w:p w:rsidR="00D04189" w:rsidRDefault="00C3191C">
      <w:pPr>
        <w:pBdr>
          <w:top w:val="nil"/>
          <w:left w:val="nil"/>
          <w:bottom w:val="nil"/>
          <w:right w:val="nil"/>
          <w:between w:val="nil"/>
        </w:pBdr>
        <w:spacing w:after="0"/>
        <w:rPr>
          <w:sz w:val="24"/>
          <w:szCs w:val="24"/>
        </w:rPr>
      </w:pPr>
      <w:r>
        <w:rPr>
          <w:sz w:val="24"/>
          <w:szCs w:val="24"/>
        </w:rPr>
        <w:lastRenderedPageBreak/>
        <w:t>Formas/supuestos/hipótesis de extinción: (</w:t>
      </w:r>
      <w:proofErr w:type="gramStart"/>
      <w:r>
        <w:rPr>
          <w:sz w:val="24"/>
          <w:szCs w:val="24"/>
        </w:rPr>
        <w:t>Indemnización?</w:t>
      </w:r>
      <w:proofErr w:type="gramEnd"/>
      <w:r>
        <w:rPr>
          <w:sz w:val="24"/>
          <w:szCs w:val="24"/>
        </w:rPr>
        <w:t>)</w:t>
      </w:r>
    </w:p>
    <w:p w:rsidR="00D04189" w:rsidRDefault="00C3191C">
      <w:pPr>
        <w:numPr>
          <w:ilvl w:val="0"/>
          <w:numId w:val="56"/>
        </w:numPr>
        <w:pBdr>
          <w:top w:val="nil"/>
          <w:left w:val="nil"/>
          <w:bottom w:val="nil"/>
          <w:right w:val="nil"/>
          <w:between w:val="nil"/>
        </w:pBdr>
        <w:spacing w:after="0"/>
        <w:rPr>
          <w:sz w:val="24"/>
          <w:szCs w:val="24"/>
        </w:rPr>
      </w:pPr>
      <w:r>
        <w:rPr>
          <w:sz w:val="24"/>
          <w:szCs w:val="24"/>
        </w:rPr>
        <w:t xml:space="preserve">Renuncia del trabajador (NO) </w:t>
      </w:r>
    </w:p>
    <w:p w:rsidR="00D04189" w:rsidRDefault="00C3191C">
      <w:pPr>
        <w:numPr>
          <w:ilvl w:val="0"/>
          <w:numId w:val="56"/>
        </w:numPr>
        <w:pBdr>
          <w:top w:val="nil"/>
          <w:left w:val="nil"/>
          <w:bottom w:val="nil"/>
          <w:right w:val="nil"/>
          <w:between w:val="nil"/>
        </w:pBdr>
        <w:spacing w:after="0"/>
        <w:rPr>
          <w:sz w:val="24"/>
          <w:szCs w:val="24"/>
        </w:rPr>
      </w:pPr>
      <w:r>
        <w:rPr>
          <w:sz w:val="24"/>
          <w:szCs w:val="24"/>
        </w:rPr>
        <w:t xml:space="preserve">voluntad concurrente de las partes (mutuo acuerdo o sin manifestación expresa) </w:t>
      </w:r>
    </w:p>
    <w:p w:rsidR="00D04189" w:rsidRDefault="00C3191C">
      <w:pPr>
        <w:numPr>
          <w:ilvl w:val="0"/>
          <w:numId w:val="56"/>
        </w:numPr>
        <w:pBdr>
          <w:top w:val="nil"/>
          <w:left w:val="nil"/>
          <w:bottom w:val="nil"/>
          <w:right w:val="nil"/>
          <w:between w:val="nil"/>
        </w:pBdr>
        <w:spacing w:after="0"/>
        <w:rPr>
          <w:sz w:val="24"/>
          <w:szCs w:val="24"/>
        </w:rPr>
      </w:pPr>
      <w:r>
        <w:rPr>
          <w:sz w:val="24"/>
          <w:szCs w:val="24"/>
        </w:rPr>
        <w:t xml:space="preserve">por fuerza mayor (½) </w:t>
      </w:r>
    </w:p>
    <w:p w:rsidR="00D04189" w:rsidRDefault="00C3191C">
      <w:pPr>
        <w:numPr>
          <w:ilvl w:val="0"/>
          <w:numId w:val="56"/>
        </w:numPr>
        <w:pBdr>
          <w:top w:val="nil"/>
          <w:left w:val="nil"/>
          <w:bottom w:val="nil"/>
          <w:right w:val="nil"/>
          <w:between w:val="nil"/>
        </w:pBdr>
        <w:spacing w:after="0"/>
        <w:rPr>
          <w:sz w:val="24"/>
          <w:szCs w:val="24"/>
        </w:rPr>
      </w:pPr>
      <w:r>
        <w:rPr>
          <w:sz w:val="24"/>
          <w:szCs w:val="24"/>
        </w:rPr>
        <w:t>por muerte: del trabajador (</w:t>
      </w:r>
      <w:proofErr w:type="spellStart"/>
      <w:r>
        <w:rPr>
          <w:sz w:val="24"/>
          <w:szCs w:val="24"/>
        </w:rPr>
        <w:t>flia</w:t>
      </w:r>
      <w:proofErr w:type="spellEnd"/>
      <w:r>
        <w:rPr>
          <w:sz w:val="24"/>
          <w:szCs w:val="24"/>
        </w:rPr>
        <w:t xml:space="preserve"> cobra salario del mes) o empleador (empresa no continua ½) </w:t>
      </w:r>
    </w:p>
    <w:p w:rsidR="00D04189" w:rsidRDefault="00C3191C">
      <w:pPr>
        <w:numPr>
          <w:ilvl w:val="0"/>
          <w:numId w:val="56"/>
        </w:numPr>
        <w:pBdr>
          <w:top w:val="nil"/>
          <w:left w:val="nil"/>
          <w:bottom w:val="nil"/>
          <w:right w:val="nil"/>
          <w:between w:val="nil"/>
        </w:pBdr>
        <w:spacing w:after="0"/>
        <w:rPr>
          <w:sz w:val="24"/>
          <w:szCs w:val="24"/>
        </w:rPr>
      </w:pPr>
      <w:r>
        <w:rPr>
          <w:sz w:val="24"/>
          <w:szCs w:val="24"/>
        </w:rPr>
        <w:t>extinción del contrato a plazo fijo</w:t>
      </w:r>
    </w:p>
    <w:p w:rsidR="00D04189" w:rsidRDefault="00C3191C">
      <w:pPr>
        <w:numPr>
          <w:ilvl w:val="0"/>
          <w:numId w:val="56"/>
        </w:numPr>
        <w:pBdr>
          <w:top w:val="nil"/>
          <w:left w:val="nil"/>
          <w:bottom w:val="nil"/>
          <w:right w:val="nil"/>
          <w:between w:val="nil"/>
        </w:pBdr>
        <w:spacing w:after="0"/>
        <w:rPr>
          <w:sz w:val="24"/>
          <w:szCs w:val="24"/>
        </w:rPr>
      </w:pPr>
      <w:r>
        <w:rPr>
          <w:sz w:val="24"/>
          <w:szCs w:val="24"/>
        </w:rPr>
        <w:t>quiebra o concurso del empleador (culpa del empleador ½, si no SI)</w:t>
      </w:r>
    </w:p>
    <w:p w:rsidR="00D04189" w:rsidRDefault="00C3191C">
      <w:pPr>
        <w:numPr>
          <w:ilvl w:val="0"/>
          <w:numId w:val="56"/>
        </w:numPr>
        <w:pBdr>
          <w:top w:val="nil"/>
          <w:left w:val="nil"/>
          <w:bottom w:val="nil"/>
          <w:right w:val="nil"/>
          <w:between w:val="nil"/>
        </w:pBdr>
        <w:spacing w:after="0"/>
        <w:rPr>
          <w:sz w:val="24"/>
          <w:szCs w:val="24"/>
        </w:rPr>
      </w:pPr>
      <w:r>
        <w:rPr>
          <w:sz w:val="24"/>
          <w:szCs w:val="24"/>
        </w:rPr>
        <w:t>jubilación del trabajador (NO, 1 año para concretarlo)</w:t>
      </w:r>
    </w:p>
    <w:p w:rsidR="00D04189" w:rsidRDefault="00C3191C">
      <w:pPr>
        <w:numPr>
          <w:ilvl w:val="0"/>
          <w:numId w:val="56"/>
        </w:numPr>
        <w:pBdr>
          <w:top w:val="nil"/>
          <w:left w:val="nil"/>
          <w:bottom w:val="nil"/>
          <w:right w:val="nil"/>
          <w:between w:val="nil"/>
        </w:pBdr>
        <w:spacing w:after="0"/>
        <w:rPr>
          <w:sz w:val="24"/>
          <w:szCs w:val="24"/>
        </w:rPr>
      </w:pPr>
      <w:r>
        <w:rPr>
          <w:sz w:val="24"/>
          <w:szCs w:val="24"/>
        </w:rPr>
        <w:t>incapacidad física/mental del trabajador (estando de servicio SI, deriva de sus tareas ½)</w:t>
      </w:r>
    </w:p>
    <w:p w:rsidR="00D04189" w:rsidRDefault="00C3191C">
      <w:pPr>
        <w:numPr>
          <w:ilvl w:val="0"/>
          <w:numId w:val="56"/>
        </w:numPr>
        <w:pBdr>
          <w:top w:val="nil"/>
          <w:left w:val="nil"/>
          <w:bottom w:val="nil"/>
          <w:right w:val="nil"/>
          <w:between w:val="nil"/>
        </w:pBdr>
        <w:spacing w:after="0"/>
        <w:rPr>
          <w:sz w:val="24"/>
          <w:szCs w:val="24"/>
        </w:rPr>
      </w:pPr>
      <w:r>
        <w:rPr>
          <w:sz w:val="24"/>
          <w:szCs w:val="24"/>
        </w:rPr>
        <w:t>despido con justa causa (NO, excepciones: embarazo, parto, casamiento)</w:t>
      </w:r>
    </w:p>
    <w:p w:rsidR="00D04189" w:rsidRDefault="00C3191C">
      <w:pPr>
        <w:numPr>
          <w:ilvl w:val="0"/>
          <w:numId w:val="56"/>
        </w:numPr>
        <w:pBdr>
          <w:top w:val="nil"/>
          <w:left w:val="nil"/>
          <w:bottom w:val="nil"/>
          <w:right w:val="nil"/>
          <w:between w:val="nil"/>
        </w:pBdr>
        <w:spacing w:after="0"/>
        <w:rPr>
          <w:sz w:val="24"/>
          <w:szCs w:val="24"/>
        </w:rPr>
      </w:pPr>
      <w:r>
        <w:rPr>
          <w:sz w:val="24"/>
          <w:szCs w:val="24"/>
        </w:rPr>
        <w:t>despido sin justa causa (SI)</w:t>
      </w:r>
    </w:p>
    <w:p w:rsidR="00D04189" w:rsidRDefault="00D04189">
      <w:pPr>
        <w:pBdr>
          <w:top w:val="nil"/>
          <w:left w:val="nil"/>
          <w:bottom w:val="nil"/>
          <w:right w:val="nil"/>
          <w:between w:val="nil"/>
        </w:pBdr>
        <w:spacing w:after="0"/>
        <w:rPr>
          <w:sz w:val="24"/>
          <w:szCs w:val="24"/>
        </w:rPr>
      </w:pPr>
    </w:p>
    <w:p w:rsidR="00D04189" w:rsidRDefault="00D04189">
      <w:pPr>
        <w:pBdr>
          <w:top w:val="nil"/>
          <w:left w:val="nil"/>
          <w:bottom w:val="nil"/>
          <w:right w:val="nil"/>
          <w:between w:val="nil"/>
        </w:pBdr>
        <w:spacing w:after="0"/>
        <w:rPr>
          <w:sz w:val="24"/>
          <w:szCs w:val="24"/>
        </w:rPr>
      </w:pPr>
    </w:p>
    <w:p w:rsidR="00D04189" w:rsidRDefault="00C3191C">
      <w:pPr>
        <w:numPr>
          <w:ilvl w:val="1"/>
          <w:numId w:val="22"/>
        </w:numPr>
        <w:pBdr>
          <w:top w:val="nil"/>
          <w:left w:val="nil"/>
          <w:bottom w:val="nil"/>
          <w:right w:val="nil"/>
          <w:between w:val="nil"/>
        </w:pBdr>
        <w:spacing w:after="0"/>
        <w:rPr>
          <w:color w:val="000000"/>
          <w:sz w:val="24"/>
          <w:szCs w:val="24"/>
        </w:rPr>
      </w:pPr>
      <w:r>
        <w:rPr>
          <w:sz w:val="24"/>
          <w:szCs w:val="24"/>
        </w:rPr>
        <w:t xml:space="preserve">Definición. </w:t>
      </w:r>
      <w:r>
        <w:rPr>
          <w:color w:val="000000"/>
          <w:sz w:val="24"/>
          <w:szCs w:val="24"/>
        </w:rPr>
        <w:t xml:space="preserve">Explique </w:t>
      </w:r>
      <w:r>
        <w:rPr>
          <w:sz w:val="24"/>
          <w:szCs w:val="24"/>
        </w:rPr>
        <w:t>qué</w:t>
      </w:r>
      <w:r>
        <w:rPr>
          <w:color w:val="000000"/>
          <w:sz w:val="24"/>
          <w:szCs w:val="24"/>
        </w:rPr>
        <w:t xml:space="preserve"> ítems integran una indemnización. </w:t>
      </w:r>
    </w:p>
    <w:p w:rsidR="00D04189" w:rsidRDefault="00C3191C">
      <w:pPr>
        <w:pBdr>
          <w:top w:val="nil"/>
          <w:left w:val="nil"/>
          <w:bottom w:val="nil"/>
          <w:right w:val="nil"/>
          <w:between w:val="nil"/>
        </w:pBdr>
        <w:spacing w:after="0"/>
        <w:rPr>
          <w:sz w:val="24"/>
          <w:szCs w:val="24"/>
        </w:rPr>
      </w:pPr>
      <w:r>
        <w:rPr>
          <w:sz w:val="24"/>
          <w:szCs w:val="24"/>
        </w:rPr>
        <w:t>Indemnización: monto que el empleador debe pagar al trabajador cuando el contrato se disuelva por voluntad del empleador.</w:t>
      </w:r>
    </w:p>
    <w:p w:rsidR="00D04189" w:rsidRDefault="00D04189">
      <w:pPr>
        <w:pBdr>
          <w:top w:val="nil"/>
          <w:left w:val="nil"/>
          <w:bottom w:val="nil"/>
          <w:right w:val="nil"/>
          <w:between w:val="nil"/>
        </w:pBdr>
        <w:spacing w:after="0"/>
        <w:rPr>
          <w:sz w:val="24"/>
          <w:szCs w:val="24"/>
        </w:rPr>
      </w:pPr>
    </w:p>
    <w:p w:rsidR="00D04189" w:rsidRDefault="00C3191C">
      <w:pPr>
        <w:pBdr>
          <w:top w:val="nil"/>
          <w:left w:val="nil"/>
          <w:bottom w:val="nil"/>
          <w:right w:val="nil"/>
          <w:between w:val="nil"/>
        </w:pBdr>
        <w:spacing w:after="0"/>
        <w:rPr>
          <w:sz w:val="24"/>
          <w:szCs w:val="24"/>
        </w:rPr>
      </w:pPr>
      <w:r>
        <w:rPr>
          <w:sz w:val="24"/>
          <w:szCs w:val="24"/>
        </w:rPr>
        <w:t>Ítems:</w:t>
      </w:r>
    </w:p>
    <w:p w:rsidR="00D04189" w:rsidRDefault="00C3191C">
      <w:pPr>
        <w:numPr>
          <w:ilvl w:val="0"/>
          <w:numId w:val="3"/>
        </w:numPr>
        <w:pBdr>
          <w:top w:val="nil"/>
          <w:left w:val="nil"/>
          <w:bottom w:val="nil"/>
          <w:right w:val="nil"/>
          <w:between w:val="nil"/>
        </w:pBdr>
        <w:spacing w:after="0"/>
        <w:rPr>
          <w:sz w:val="24"/>
          <w:szCs w:val="24"/>
        </w:rPr>
      </w:pPr>
      <w:r>
        <w:rPr>
          <w:sz w:val="24"/>
          <w:szCs w:val="24"/>
        </w:rPr>
        <w:t xml:space="preserve">por </w:t>
      </w:r>
      <w:r>
        <w:rPr>
          <w:sz w:val="24"/>
          <w:szCs w:val="24"/>
          <w:u w:val="single"/>
        </w:rPr>
        <w:t>antigüedad</w:t>
      </w:r>
      <w:r>
        <w:rPr>
          <w:sz w:val="24"/>
          <w:szCs w:val="24"/>
        </w:rPr>
        <w:t>: un mes de sueldo por cada año de servicio o fracción mayor de 3 meses (tomando la mejor remuneración mensual - no debe exceder de tres salarios mínimos vital y móvil) mínimo dos meses de sueldo.</w:t>
      </w:r>
    </w:p>
    <w:p w:rsidR="00D04189" w:rsidRDefault="00C3191C">
      <w:pPr>
        <w:numPr>
          <w:ilvl w:val="0"/>
          <w:numId w:val="3"/>
        </w:numPr>
        <w:spacing w:after="0"/>
        <w:rPr>
          <w:sz w:val="24"/>
          <w:szCs w:val="24"/>
        </w:rPr>
      </w:pPr>
      <w:r>
        <w:rPr>
          <w:sz w:val="24"/>
          <w:szCs w:val="24"/>
          <w:u w:val="single"/>
        </w:rPr>
        <w:t>último mes</w:t>
      </w:r>
      <w:r>
        <w:rPr>
          <w:sz w:val="24"/>
          <w:szCs w:val="24"/>
        </w:rPr>
        <w:t xml:space="preserve"> trabajado: se debe pagar </w:t>
      </w:r>
      <w:proofErr w:type="gramStart"/>
      <w:r>
        <w:rPr>
          <w:sz w:val="24"/>
          <w:szCs w:val="24"/>
        </w:rPr>
        <w:t>completo</w:t>
      </w:r>
      <w:proofErr w:type="gramEnd"/>
      <w:r>
        <w:rPr>
          <w:sz w:val="24"/>
          <w:szCs w:val="24"/>
        </w:rPr>
        <w:t xml:space="preserve"> aunque falten días para finalizarlo </w:t>
      </w:r>
    </w:p>
    <w:p w:rsidR="00D04189" w:rsidRDefault="00C3191C">
      <w:pPr>
        <w:numPr>
          <w:ilvl w:val="0"/>
          <w:numId w:val="3"/>
        </w:numPr>
        <w:pBdr>
          <w:top w:val="nil"/>
          <w:left w:val="nil"/>
          <w:bottom w:val="nil"/>
          <w:right w:val="nil"/>
          <w:between w:val="nil"/>
        </w:pBdr>
        <w:spacing w:after="0"/>
        <w:rPr>
          <w:sz w:val="24"/>
          <w:szCs w:val="24"/>
        </w:rPr>
      </w:pPr>
      <w:r>
        <w:rPr>
          <w:sz w:val="24"/>
          <w:szCs w:val="24"/>
        </w:rPr>
        <w:t xml:space="preserve">Omisión de </w:t>
      </w:r>
      <w:r>
        <w:rPr>
          <w:sz w:val="24"/>
          <w:szCs w:val="24"/>
          <w:u w:val="single"/>
        </w:rPr>
        <w:t>preaviso</w:t>
      </w:r>
      <w:r>
        <w:rPr>
          <w:sz w:val="24"/>
          <w:szCs w:val="24"/>
        </w:rPr>
        <w:t xml:space="preserve"> por parte del empleador, deberá pagar 1 mes por cada mes de preaviso no cumplido.</w:t>
      </w:r>
    </w:p>
    <w:p w:rsidR="00D04189" w:rsidRDefault="00C3191C">
      <w:pPr>
        <w:numPr>
          <w:ilvl w:val="0"/>
          <w:numId w:val="3"/>
        </w:numPr>
        <w:pBdr>
          <w:top w:val="nil"/>
          <w:left w:val="nil"/>
          <w:bottom w:val="nil"/>
          <w:right w:val="nil"/>
          <w:between w:val="nil"/>
        </w:pBdr>
        <w:spacing w:after="0"/>
        <w:rPr>
          <w:sz w:val="24"/>
          <w:szCs w:val="24"/>
        </w:rPr>
      </w:pPr>
      <w:r>
        <w:rPr>
          <w:sz w:val="24"/>
          <w:szCs w:val="24"/>
          <w:u w:val="single"/>
        </w:rPr>
        <w:t>aguinaldos</w:t>
      </w:r>
      <w:r>
        <w:rPr>
          <w:sz w:val="24"/>
          <w:szCs w:val="24"/>
        </w:rPr>
        <w:t xml:space="preserve"> </w:t>
      </w:r>
      <w:r>
        <w:rPr>
          <w:sz w:val="24"/>
          <w:szCs w:val="24"/>
          <w:u w:val="single"/>
        </w:rPr>
        <w:t>proporcionales.</w:t>
      </w:r>
    </w:p>
    <w:p w:rsidR="00D04189" w:rsidRDefault="00C3191C">
      <w:pPr>
        <w:numPr>
          <w:ilvl w:val="0"/>
          <w:numId w:val="3"/>
        </w:numPr>
        <w:pBdr>
          <w:top w:val="nil"/>
          <w:left w:val="nil"/>
          <w:bottom w:val="nil"/>
          <w:right w:val="nil"/>
          <w:between w:val="nil"/>
        </w:pBdr>
        <w:spacing w:after="0"/>
        <w:rPr>
          <w:sz w:val="24"/>
          <w:szCs w:val="24"/>
        </w:rPr>
      </w:pPr>
      <w:r>
        <w:rPr>
          <w:sz w:val="24"/>
          <w:szCs w:val="24"/>
          <w:u w:val="single"/>
        </w:rPr>
        <w:t>vacaciones</w:t>
      </w:r>
      <w:r>
        <w:rPr>
          <w:sz w:val="24"/>
          <w:szCs w:val="24"/>
        </w:rPr>
        <w:t xml:space="preserve"> </w:t>
      </w:r>
      <w:r>
        <w:rPr>
          <w:sz w:val="24"/>
          <w:szCs w:val="24"/>
          <w:u w:val="single"/>
        </w:rPr>
        <w:t>proporcionales</w:t>
      </w:r>
      <w:r>
        <w:rPr>
          <w:sz w:val="24"/>
          <w:szCs w:val="24"/>
        </w:rPr>
        <w:t xml:space="preserve"> </w:t>
      </w:r>
      <w:r w:rsidR="001E2986">
        <w:rPr>
          <w:sz w:val="24"/>
          <w:szCs w:val="24"/>
        </w:rPr>
        <w:t>no gozadas</w:t>
      </w:r>
      <w:r>
        <w:rPr>
          <w:sz w:val="24"/>
          <w:szCs w:val="24"/>
        </w:rPr>
        <w:t>, restituidas por dinero.</w:t>
      </w:r>
    </w:p>
    <w:p w:rsidR="00D04189" w:rsidRDefault="00D04189">
      <w:pPr>
        <w:pBdr>
          <w:top w:val="nil"/>
          <w:left w:val="nil"/>
          <w:bottom w:val="nil"/>
          <w:right w:val="nil"/>
          <w:between w:val="nil"/>
        </w:pBdr>
        <w:spacing w:after="0"/>
        <w:ind w:left="720"/>
        <w:rPr>
          <w:sz w:val="24"/>
          <w:szCs w:val="24"/>
        </w:rPr>
      </w:pPr>
    </w:p>
    <w:sdt>
      <w:sdtPr>
        <w:tag w:val="goog_rdk_4"/>
        <w:id w:val="-716204502"/>
      </w:sdtPr>
      <w:sdtContent>
        <w:p w:rsidR="00D04189" w:rsidRDefault="00C3191C">
          <w:pPr>
            <w:numPr>
              <w:ilvl w:val="0"/>
              <w:numId w:val="40"/>
            </w:numPr>
            <w:spacing w:after="0"/>
            <w:rPr>
              <w:b/>
              <w:sz w:val="24"/>
              <w:szCs w:val="24"/>
            </w:rPr>
          </w:pPr>
          <w:r>
            <w:rPr>
              <w:b/>
              <w:sz w:val="24"/>
              <w:szCs w:val="24"/>
            </w:rPr>
            <w:t>Aguinaldo</w:t>
          </w:r>
        </w:p>
      </w:sdtContent>
    </w:sdt>
    <w:p w:rsidR="00D04189" w:rsidRDefault="00C3191C">
      <w:pPr>
        <w:spacing w:after="0"/>
        <w:rPr>
          <w:sz w:val="24"/>
          <w:szCs w:val="24"/>
        </w:rPr>
      </w:pPr>
      <w:r>
        <w:rPr>
          <w:sz w:val="24"/>
          <w:szCs w:val="24"/>
        </w:rPr>
        <w:t>El S.A.C. (sueldo anual complementario, mejor conocido como aguinaldo) está definido como la 12va parte del total de las remuneraciones que hubiere percibido el trabajador durante el año calendario. Debe pagárselo en dos cuotas, el 30 de junio y el 31 de diciembre</w:t>
      </w:r>
    </w:p>
    <w:p w:rsidR="00D04189" w:rsidRDefault="00D04189">
      <w:pPr>
        <w:spacing w:after="0"/>
        <w:rPr>
          <w:sz w:val="24"/>
          <w:szCs w:val="24"/>
        </w:rPr>
      </w:pPr>
    </w:p>
    <w:p w:rsidR="00D04189" w:rsidRDefault="00C3191C">
      <w:pPr>
        <w:numPr>
          <w:ilvl w:val="0"/>
          <w:numId w:val="54"/>
        </w:numPr>
        <w:rPr>
          <w:sz w:val="24"/>
          <w:szCs w:val="24"/>
        </w:rPr>
      </w:pPr>
      <w:r>
        <w:rPr>
          <w:b/>
          <w:sz w:val="24"/>
          <w:szCs w:val="24"/>
        </w:rPr>
        <w:t xml:space="preserve">Preaviso. </w:t>
      </w:r>
      <w:r>
        <w:rPr>
          <w:sz w:val="24"/>
          <w:szCs w:val="24"/>
        </w:rPr>
        <w:t>En el supuesto de renuncia por parte del trabajador, ¿el mismo tiene obligación de preavisar al empleador?</w:t>
      </w:r>
    </w:p>
    <w:p w:rsidR="00D04189" w:rsidRDefault="00FD2BCC">
      <w:pPr>
        <w:rPr>
          <w:sz w:val="24"/>
          <w:szCs w:val="24"/>
        </w:rPr>
      </w:pPr>
      <w:r>
        <w:rPr>
          <w:sz w:val="24"/>
          <w:szCs w:val="24"/>
        </w:rPr>
        <w:t xml:space="preserve">El preaviso, cuando las partes no lo fijen en un término mayor, deberá darse con la anticipación siguiente: por el trabajador: avisar con un mes de anticipación.  por el empleador: avisar con un mes cuando la antigüedad del trabajador fuese menor que 5 años; dos meses si fuera superior. </w:t>
      </w:r>
      <w:r w:rsidR="00C3191C">
        <w:rPr>
          <w:sz w:val="24"/>
          <w:szCs w:val="24"/>
        </w:rPr>
        <w:t xml:space="preserve">Es obligatorio el previo aviso, o en su defecto, indemnización además de la que corresponda al </w:t>
      </w:r>
      <w:r w:rsidR="00C3191C">
        <w:rPr>
          <w:sz w:val="24"/>
          <w:szCs w:val="24"/>
        </w:rPr>
        <w:lastRenderedPageBreak/>
        <w:t xml:space="preserve">trabajador por su antigüedad en el empleo cuando el contrato se disuelva por voluntad del empleador. </w:t>
      </w:r>
    </w:p>
    <w:p w:rsidR="00D04189" w:rsidRDefault="00C3191C">
      <w:pPr>
        <w:numPr>
          <w:ilvl w:val="0"/>
          <w:numId w:val="21"/>
        </w:numPr>
        <w:pBdr>
          <w:top w:val="nil"/>
          <w:left w:val="nil"/>
          <w:bottom w:val="nil"/>
          <w:right w:val="nil"/>
          <w:between w:val="nil"/>
        </w:pBdr>
        <w:spacing w:after="0"/>
        <w:rPr>
          <w:b/>
          <w:sz w:val="24"/>
          <w:szCs w:val="24"/>
        </w:rPr>
      </w:pPr>
      <w:r>
        <w:rPr>
          <w:b/>
          <w:sz w:val="24"/>
          <w:szCs w:val="24"/>
        </w:rPr>
        <w:t>Vacaciones</w:t>
      </w:r>
    </w:p>
    <w:p w:rsidR="00D04189" w:rsidRDefault="00C3191C">
      <w:pPr>
        <w:pBdr>
          <w:top w:val="nil"/>
          <w:left w:val="nil"/>
          <w:bottom w:val="nil"/>
          <w:right w:val="nil"/>
          <w:between w:val="nil"/>
        </w:pBdr>
        <w:spacing w:after="0"/>
        <w:rPr>
          <w:sz w:val="24"/>
          <w:szCs w:val="24"/>
        </w:rPr>
      </w:pPr>
      <w:r>
        <w:rPr>
          <w:sz w:val="24"/>
          <w:szCs w:val="24"/>
        </w:rPr>
        <w:t xml:space="preserve">Si el trabajador ha trabajado al menos la mitad de los días hábiles del año, se calcula en función de la antigüedad en el trabajo computada al 31 de diciembre del año al que dichas vacaciones correspondan. </w:t>
      </w:r>
    </w:p>
    <w:p w:rsidR="00D04189" w:rsidRDefault="00C3191C">
      <w:pPr>
        <w:spacing w:after="0"/>
        <w:jc w:val="center"/>
        <w:rPr>
          <w:sz w:val="24"/>
          <w:szCs w:val="24"/>
        </w:rPr>
      </w:pPr>
      <w:r>
        <w:rPr>
          <w:noProof/>
          <w:sz w:val="24"/>
          <w:szCs w:val="24"/>
          <w:lang w:val="en-US"/>
        </w:rPr>
        <w:drawing>
          <wp:inline distT="114300" distB="114300" distL="114300" distR="114300">
            <wp:extent cx="2642235" cy="1078964"/>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642235" cy="1078964"/>
                    </a:xfrm>
                    <a:prstGeom prst="rect">
                      <a:avLst/>
                    </a:prstGeom>
                    <a:ln/>
                  </pic:spPr>
                </pic:pic>
              </a:graphicData>
            </a:graphic>
          </wp:inline>
        </w:drawing>
      </w:r>
    </w:p>
    <w:p w:rsidR="00D04189" w:rsidRDefault="00C3191C">
      <w:pPr>
        <w:pBdr>
          <w:top w:val="nil"/>
          <w:left w:val="nil"/>
          <w:bottom w:val="nil"/>
          <w:right w:val="nil"/>
          <w:between w:val="nil"/>
        </w:pBdr>
        <w:spacing w:after="0"/>
        <w:rPr>
          <w:sz w:val="24"/>
          <w:szCs w:val="24"/>
        </w:rPr>
      </w:pPr>
      <w:r>
        <w:rPr>
          <w:sz w:val="24"/>
          <w:szCs w:val="24"/>
        </w:rPr>
        <w:t>Si no, las vacaciones serán proporcionales al tiempo trabajado (1 día cada 30 días de trabajo realizado). Van entre los 14 y los 35 días corridos.</w:t>
      </w:r>
    </w:p>
    <w:p w:rsidR="00D04189" w:rsidRDefault="00D04189">
      <w:pPr>
        <w:spacing w:after="0"/>
        <w:jc w:val="center"/>
        <w:rPr>
          <w:sz w:val="24"/>
          <w:szCs w:val="24"/>
        </w:rPr>
      </w:pPr>
    </w:p>
    <w:p w:rsidR="00D04189" w:rsidRDefault="00C3191C">
      <w:pPr>
        <w:pBdr>
          <w:top w:val="nil"/>
          <w:left w:val="nil"/>
          <w:bottom w:val="nil"/>
          <w:right w:val="nil"/>
          <w:between w:val="nil"/>
        </w:pBdr>
        <w:spacing w:after="0"/>
        <w:jc w:val="both"/>
        <w:rPr>
          <w:sz w:val="24"/>
          <w:szCs w:val="24"/>
        </w:rPr>
      </w:pPr>
      <w:r>
        <w:rPr>
          <w:sz w:val="24"/>
          <w:szCs w:val="24"/>
        </w:rPr>
        <w:t>Las vacaciones deberán abonarse antes de salir de vacaciones y se calcula:</w:t>
      </w:r>
    </w:p>
    <w:p w:rsidR="00D04189" w:rsidRDefault="00C3191C">
      <w:pPr>
        <w:pBdr>
          <w:top w:val="nil"/>
          <w:left w:val="nil"/>
          <w:bottom w:val="nil"/>
          <w:right w:val="nil"/>
          <w:between w:val="nil"/>
        </w:pBdr>
        <w:spacing w:after="0"/>
        <w:jc w:val="center"/>
        <w:rPr>
          <w:sz w:val="24"/>
          <w:szCs w:val="24"/>
        </w:rPr>
      </w:pPr>
      <w:r>
        <w:rPr>
          <w:noProof/>
          <w:lang w:val="en-US"/>
        </w:rPr>
        <w:drawing>
          <wp:inline distT="0" distB="0" distL="0" distR="0">
            <wp:extent cx="2179675" cy="41832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179675" cy="418321"/>
                    </a:xfrm>
                    <a:prstGeom prst="rect">
                      <a:avLst/>
                    </a:prstGeom>
                    <a:ln/>
                  </pic:spPr>
                </pic:pic>
              </a:graphicData>
            </a:graphic>
          </wp:inline>
        </w:drawing>
      </w:r>
    </w:p>
    <w:p w:rsidR="00D04189" w:rsidRDefault="00D04189">
      <w:pPr>
        <w:pBdr>
          <w:top w:val="nil"/>
          <w:left w:val="nil"/>
          <w:bottom w:val="nil"/>
          <w:right w:val="nil"/>
          <w:between w:val="nil"/>
        </w:pBdr>
        <w:spacing w:after="0"/>
        <w:rPr>
          <w:sz w:val="24"/>
          <w:szCs w:val="24"/>
        </w:rPr>
      </w:pPr>
    </w:p>
    <w:p w:rsidR="00D04189" w:rsidRDefault="00C3191C">
      <w:pPr>
        <w:numPr>
          <w:ilvl w:val="1"/>
          <w:numId w:val="22"/>
        </w:numPr>
        <w:pBdr>
          <w:top w:val="nil"/>
          <w:left w:val="nil"/>
          <w:bottom w:val="nil"/>
          <w:right w:val="nil"/>
          <w:between w:val="nil"/>
        </w:pBdr>
        <w:rPr>
          <w:color w:val="000000"/>
          <w:sz w:val="24"/>
          <w:szCs w:val="24"/>
        </w:rPr>
      </w:pPr>
      <w:r>
        <w:rPr>
          <w:color w:val="000000"/>
          <w:sz w:val="24"/>
          <w:szCs w:val="24"/>
        </w:rPr>
        <w:t xml:space="preserve">¿Cuánto tiempo dura el periodo de prueba en una relación laboral? </w:t>
      </w:r>
      <w:r>
        <w:rPr>
          <w:sz w:val="24"/>
          <w:szCs w:val="24"/>
        </w:rPr>
        <w:t>¿Qué</w:t>
      </w:r>
      <w:r>
        <w:rPr>
          <w:color w:val="000000"/>
          <w:sz w:val="24"/>
          <w:szCs w:val="24"/>
        </w:rPr>
        <w:t xml:space="preserve"> ley lo determina? </w:t>
      </w:r>
      <w:r>
        <w:rPr>
          <w:color w:val="FF0000"/>
          <w:sz w:val="24"/>
          <w:szCs w:val="24"/>
        </w:rPr>
        <w:t>Si el trabajador no firma un contrato de trabajo, ¿corresponde el periodo de prueba?</w:t>
      </w:r>
    </w:p>
    <w:p w:rsidR="00D04189" w:rsidRDefault="00C3191C">
      <w:pPr>
        <w:spacing w:before="280" w:after="0" w:line="240" w:lineRule="auto"/>
        <w:rPr>
          <w:sz w:val="24"/>
          <w:szCs w:val="24"/>
        </w:rPr>
      </w:pPr>
      <w:r>
        <w:rPr>
          <w:sz w:val="24"/>
          <w:szCs w:val="24"/>
        </w:rPr>
        <w:t>Período de prueba: Duración de 3 meses, empieza a correr desde el primer día. Se regirá por las siguientes reglas:  Un empleador no puede contratar a un mismo trabajador, más de una vez, utilizando el período de prueba (uso abusivo pasible de las sanciones). El empleador debe registrar al trabajador que comienza su relación laboral por el período de prueba. Las partes tienen los derechos y obligaciones propias de la relación laboral. Las partes están obligadas al pago de los aportes y contribuciones a la Seguridad Social. El trabajador tiene derecho, durante el período de prueba, a las prestaciones por accidente o enfermedad del trabajo. El período de prueba, se computará como tiempo de servicio a todos los efectos laborales y de la Seguridad Social.</w:t>
      </w:r>
    </w:p>
    <w:p w:rsidR="00D04189" w:rsidRDefault="00D04189">
      <w:pPr>
        <w:spacing w:after="0" w:line="240" w:lineRule="auto"/>
        <w:rPr>
          <w:sz w:val="24"/>
          <w:szCs w:val="24"/>
        </w:rPr>
      </w:pPr>
    </w:p>
    <w:p w:rsidR="00D04189" w:rsidRDefault="00C3191C">
      <w:pPr>
        <w:numPr>
          <w:ilvl w:val="1"/>
          <w:numId w:val="22"/>
        </w:numPr>
        <w:pBdr>
          <w:top w:val="nil"/>
          <w:left w:val="nil"/>
          <w:bottom w:val="nil"/>
          <w:right w:val="nil"/>
          <w:between w:val="nil"/>
        </w:pBdr>
        <w:rPr>
          <w:sz w:val="24"/>
          <w:szCs w:val="24"/>
        </w:rPr>
      </w:pPr>
      <w:r>
        <w:rPr>
          <w:sz w:val="24"/>
          <w:szCs w:val="24"/>
        </w:rPr>
        <w:t xml:space="preserve">¿Qué indica el artículo 14bis de la constitución? </w:t>
      </w:r>
    </w:p>
    <w:p w:rsidR="00D04189" w:rsidRDefault="00C3191C">
      <w:pPr>
        <w:pBdr>
          <w:top w:val="nil"/>
          <w:left w:val="nil"/>
          <w:bottom w:val="nil"/>
          <w:right w:val="nil"/>
          <w:between w:val="nil"/>
        </w:pBdr>
        <w:spacing w:after="0"/>
        <w:rPr>
          <w:sz w:val="24"/>
          <w:szCs w:val="24"/>
        </w:rPr>
      </w:pPr>
      <w:r>
        <w:rPr>
          <w:sz w:val="24"/>
          <w:szCs w:val="24"/>
        </w:rPr>
        <w:t xml:space="preserve">Artículo 14 </w:t>
      </w:r>
      <w:proofErr w:type="gramStart"/>
      <w:r>
        <w:rPr>
          <w:sz w:val="24"/>
          <w:szCs w:val="24"/>
        </w:rPr>
        <w:t>bis.-</w:t>
      </w:r>
      <w:proofErr w:type="gramEnd"/>
      <w:r>
        <w:rPr>
          <w:sz w:val="24"/>
          <w:szCs w:val="24"/>
        </w:rPr>
        <w:t xml:space="preserve"> está integrado por 3 párrafos, dedicado cada uno de ellos a los derechos de "del trabajador", los derechos de los "gremios" (sindicatos) y los derechos de la "seguridad social".</w:t>
      </w:r>
    </w:p>
    <w:p w:rsidR="00D04189" w:rsidRDefault="00C3191C">
      <w:pPr>
        <w:pBdr>
          <w:top w:val="nil"/>
          <w:left w:val="nil"/>
          <w:bottom w:val="nil"/>
          <w:right w:val="nil"/>
          <w:between w:val="nil"/>
        </w:pBdr>
        <w:spacing w:after="0"/>
        <w:rPr>
          <w:sz w:val="24"/>
          <w:szCs w:val="24"/>
        </w:rPr>
      </w:pPr>
      <w:r>
        <w:rPr>
          <w:sz w:val="24"/>
          <w:szCs w:val="24"/>
        </w:rPr>
        <w:t xml:space="preserve">El trabajo en sus diversas formas gozará de la protección de las leyes, las que asegurarán al trabajador: condiciones dignas y equitativas de labor, jornada limitada; descanso y vacaciones pagados; retribución justa; salario mínimo vital móvil; igual remuneración por igual tarea; participación en las ganancias de las empresas, con control de la producción y colaboración en </w:t>
      </w:r>
      <w:r>
        <w:rPr>
          <w:sz w:val="24"/>
          <w:szCs w:val="24"/>
        </w:rPr>
        <w:lastRenderedPageBreak/>
        <w:t>la dirección; protección contra el despido arbitrario; estabilidad del empleado público; organización sindical libre y democrática, reconocida por la simple inscripción en un registro especial.</w:t>
      </w:r>
    </w:p>
    <w:p w:rsidR="00D04189" w:rsidRDefault="00C3191C">
      <w:pPr>
        <w:spacing w:after="0" w:line="240" w:lineRule="auto"/>
        <w:rPr>
          <w:sz w:val="24"/>
          <w:szCs w:val="24"/>
        </w:rPr>
      </w:pPr>
      <w:r>
        <w:rPr>
          <w:sz w:val="24"/>
          <w:szCs w:val="24"/>
        </w:rPr>
        <w:t>Queda garantizado a los gremios: concertar convenios colectivos de trabajo; recurrir a la conciliación y al arbitraje; el derecho de huelga. Los representantes gremiales gozarán de las garantías necesarias para el cumplimiento de su gestión sindical y las relacionadas con la estabilidad de su empleo.</w:t>
      </w:r>
    </w:p>
    <w:p w:rsidR="00D04189" w:rsidRDefault="00C3191C">
      <w:pPr>
        <w:spacing w:after="200" w:line="240" w:lineRule="auto"/>
        <w:rPr>
          <w:sz w:val="24"/>
          <w:szCs w:val="24"/>
        </w:rPr>
      </w:pPr>
      <w:r>
        <w:rPr>
          <w:sz w:val="24"/>
          <w:szCs w:val="24"/>
        </w:rPr>
        <w:t>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p>
    <w:p w:rsidR="00D04189" w:rsidRDefault="00C3191C">
      <w:pPr>
        <w:numPr>
          <w:ilvl w:val="1"/>
          <w:numId w:val="22"/>
        </w:numPr>
        <w:pBdr>
          <w:top w:val="nil"/>
          <w:left w:val="nil"/>
          <w:bottom w:val="nil"/>
          <w:right w:val="nil"/>
          <w:between w:val="nil"/>
        </w:pBdr>
        <w:rPr>
          <w:sz w:val="24"/>
          <w:szCs w:val="24"/>
        </w:rPr>
      </w:pPr>
      <w:r>
        <w:rPr>
          <w:sz w:val="24"/>
          <w:szCs w:val="24"/>
        </w:rPr>
        <w:t xml:space="preserve">Ante el reclamo de un empleado dirigido a su empleador para que le abone las indemnizaciones correspondientes por un despido sin causa, este niega que se encuentre vinculados por un contrato de trabajo alegando que por los servicios prestados el empleado facturaba como </w:t>
      </w:r>
      <w:proofErr w:type="spellStart"/>
      <w:r>
        <w:rPr>
          <w:sz w:val="24"/>
          <w:szCs w:val="24"/>
        </w:rPr>
        <w:t>monotributista</w:t>
      </w:r>
      <w:proofErr w:type="spellEnd"/>
      <w:r>
        <w:rPr>
          <w:sz w:val="24"/>
          <w:szCs w:val="24"/>
        </w:rPr>
        <w:t xml:space="preserve"> invocando que se encontraban vinculados por un contrato civil de servicios. en el marco del proceso judicial que inicio el empleado el juez declaró que efectivamente si bien se emitían facturas, el empleado cumplía horarios, acataba todas las directivas del empleador, y las facturas solo se emitieron a favor del empleador, por lo que se declaró que se estaba frente a una relación laboral encubierta y condenado al empleador a pagar las indemnizaciones correspondientes. ¿qué principio aplicó el juez? ¿por qué?</w:t>
      </w:r>
    </w:p>
    <w:p w:rsidR="00D04189" w:rsidRDefault="00C3191C">
      <w:pPr>
        <w:spacing w:before="280" w:after="280" w:line="240" w:lineRule="auto"/>
        <w:rPr>
          <w:sz w:val="24"/>
          <w:szCs w:val="24"/>
        </w:rPr>
      </w:pPr>
      <w:r>
        <w:rPr>
          <w:sz w:val="24"/>
          <w:szCs w:val="24"/>
        </w:rPr>
        <w:t>Casos prácticos:</w:t>
      </w:r>
    </w:p>
    <w:p w:rsidR="00D04189" w:rsidRDefault="00C3191C">
      <w:pPr>
        <w:numPr>
          <w:ilvl w:val="0"/>
          <w:numId w:val="38"/>
        </w:numPr>
        <w:pBdr>
          <w:top w:val="nil"/>
          <w:left w:val="nil"/>
          <w:bottom w:val="nil"/>
          <w:right w:val="nil"/>
          <w:between w:val="nil"/>
        </w:pBdr>
        <w:spacing w:before="280" w:after="0" w:line="240" w:lineRule="auto"/>
        <w:rPr>
          <w:color w:val="000000"/>
          <w:sz w:val="24"/>
          <w:szCs w:val="24"/>
        </w:rPr>
      </w:pPr>
      <w:r>
        <w:rPr>
          <w:color w:val="000000"/>
          <w:sz w:val="24"/>
          <w:szCs w:val="24"/>
        </w:rPr>
        <w:t>Preaviso mal pagado: Debido a la antigüedad de 7 años de la empleada, al empleador le corresponde preavisar el despido con 2 meses de anticipación. Como preaviso con 1 mes de anticipación, le corresponde pagar el mes faltante. Se indemnizan aguinaldo y vacaciones proporcionales correspondientes</w:t>
      </w:r>
    </w:p>
    <w:p w:rsidR="00D04189" w:rsidRDefault="00C3191C">
      <w:pPr>
        <w:numPr>
          <w:ilvl w:val="0"/>
          <w:numId w:val="38"/>
        </w:numPr>
        <w:spacing w:after="0" w:line="240" w:lineRule="auto"/>
        <w:rPr>
          <w:sz w:val="24"/>
          <w:szCs w:val="24"/>
        </w:rPr>
      </w:pPr>
      <w:r>
        <w:rPr>
          <w:sz w:val="24"/>
          <w:szCs w:val="24"/>
        </w:rPr>
        <w:t>calcule la indemnización, tenía una antigüedad de 9 años 3 meses y 12 días</w:t>
      </w:r>
    </w:p>
    <w:p w:rsidR="00D04189" w:rsidRDefault="00C3191C">
      <w:pPr>
        <w:numPr>
          <w:ilvl w:val="0"/>
          <w:numId w:val="38"/>
        </w:numPr>
        <w:spacing w:after="0" w:line="240" w:lineRule="auto"/>
        <w:rPr>
          <w:sz w:val="24"/>
          <w:szCs w:val="24"/>
        </w:rPr>
      </w:pPr>
      <w:r>
        <w:rPr>
          <w:sz w:val="24"/>
          <w:szCs w:val="24"/>
        </w:rPr>
        <w:t>desarrolle los ítems que se deberán abonar al trabajador. despido sin justa causa. ingreso: 03 de febrero de 2007 - egreso: 05 de junio de 2019 (comunicado por carta documento recibida el día 04 de junio) - mejor remuneración, normal y habitual: $68.450.</w:t>
      </w:r>
    </w:p>
    <w:p w:rsidR="00D04189" w:rsidRDefault="00C3191C">
      <w:pPr>
        <w:numPr>
          <w:ilvl w:val="0"/>
          <w:numId w:val="38"/>
        </w:numPr>
        <w:spacing w:after="280" w:line="240" w:lineRule="auto"/>
        <w:rPr>
          <w:sz w:val="24"/>
          <w:szCs w:val="24"/>
        </w:rPr>
      </w:pPr>
      <w:r>
        <w:rPr>
          <w:sz w:val="24"/>
          <w:szCs w:val="24"/>
        </w:rPr>
        <w:t>Calcule las indemnizaciones en función del siguiente ejemplo: una empleada con 7 años, 2 meses y 28 días de antigüedad, despedida sin causa mediante. C.D. cursada con un mes de anticipación al cese de las funciones. debidamente registrado con un sueldo de $10.000 mensuales.</w:t>
      </w:r>
    </w:p>
    <w:p w:rsidR="00D04189" w:rsidRDefault="00C3191C">
      <w:pPr>
        <w:rPr>
          <w:b/>
          <w:sz w:val="27"/>
          <w:szCs w:val="27"/>
        </w:rPr>
      </w:pPr>
      <w:r>
        <w:rPr>
          <w:color w:val="FF0000"/>
        </w:rPr>
        <w:t>COMO SE LIQUIDAN LAS VACACIONES</w:t>
      </w:r>
      <w:r>
        <w:br w:type="page"/>
      </w:r>
    </w:p>
    <w:p w:rsidR="00D04189" w:rsidRDefault="00C3191C">
      <w:pPr>
        <w:spacing w:before="280" w:after="280" w:line="240" w:lineRule="auto"/>
        <w:rPr>
          <w:b/>
          <w:sz w:val="27"/>
          <w:szCs w:val="27"/>
        </w:rPr>
      </w:pPr>
      <w:r>
        <w:rPr>
          <w:b/>
          <w:sz w:val="27"/>
          <w:szCs w:val="27"/>
        </w:rPr>
        <w:lastRenderedPageBreak/>
        <w:t>TEMA 16 - Derechos Intelectuales. Patentes de Invención y Modelos de Utilidad.</w:t>
      </w:r>
    </w:p>
    <w:p w:rsidR="00D04189" w:rsidRDefault="00C3191C">
      <w:pPr>
        <w:numPr>
          <w:ilvl w:val="0"/>
          <w:numId w:val="52"/>
        </w:numPr>
        <w:pBdr>
          <w:top w:val="nil"/>
          <w:left w:val="nil"/>
          <w:bottom w:val="nil"/>
          <w:right w:val="nil"/>
          <w:between w:val="nil"/>
        </w:pBdr>
        <w:spacing w:before="280" w:after="0" w:line="240" w:lineRule="auto"/>
        <w:rPr>
          <w:color w:val="000000"/>
          <w:sz w:val="24"/>
          <w:szCs w:val="24"/>
        </w:rPr>
      </w:pPr>
      <w:r>
        <w:rPr>
          <w:color w:val="000000"/>
          <w:sz w:val="24"/>
          <w:szCs w:val="24"/>
        </w:rPr>
        <w:t>Producción intelectual. Concepto.</w:t>
      </w:r>
    </w:p>
    <w:p w:rsidR="00D04189" w:rsidRDefault="00C3191C">
      <w:pPr>
        <w:pBdr>
          <w:top w:val="nil"/>
          <w:left w:val="nil"/>
          <w:bottom w:val="nil"/>
          <w:right w:val="nil"/>
          <w:between w:val="nil"/>
        </w:pBdr>
        <w:spacing w:before="280" w:after="200" w:line="240" w:lineRule="auto"/>
        <w:rPr>
          <w:sz w:val="24"/>
          <w:szCs w:val="24"/>
        </w:rPr>
      </w:pPr>
      <w:r>
        <w:rPr>
          <w:sz w:val="24"/>
          <w:szCs w:val="24"/>
        </w:rPr>
        <w:t>PRODUCCIÓN INTELECTUAL: Toda obra científica, literaria, artística, etc. que proviene de la actividad puramente intelectual del hombre. Lo que no puede incluirse son las ideas, la información, y todo conocimiento que es patrimonio común y no es susceptible de apropiación.</w:t>
      </w:r>
    </w:p>
    <w:p w:rsidR="00D04189" w:rsidRDefault="00C3191C">
      <w:pPr>
        <w:pBdr>
          <w:top w:val="nil"/>
          <w:left w:val="nil"/>
          <w:bottom w:val="nil"/>
          <w:right w:val="nil"/>
          <w:between w:val="nil"/>
        </w:pBdr>
        <w:spacing w:before="280" w:after="200" w:line="240" w:lineRule="auto"/>
        <w:rPr>
          <w:sz w:val="24"/>
          <w:szCs w:val="24"/>
        </w:rPr>
      </w:pPr>
      <w:r>
        <w:rPr>
          <w:sz w:val="24"/>
          <w:szCs w:val="24"/>
        </w:rPr>
        <w:t>DERECHO INTELECTUAL: es un derecho patrimonial, por el cual titular tiene la facultad de disponer, usar o gozar de una creación intelectual y todas las otras personas deben abstenerse de perturbar tal ejercicio, que es exclusivo del titular. Ej.: partituras, software etc. Es un derecho a la explotación económica de la obra o idea intelectual.</w:t>
      </w:r>
    </w:p>
    <w:p w:rsidR="00D04189" w:rsidRDefault="00C3191C">
      <w:pPr>
        <w:spacing w:before="280" w:after="0" w:line="240" w:lineRule="auto"/>
        <w:rPr>
          <w:sz w:val="24"/>
          <w:szCs w:val="24"/>
        </w:rPr>
      </w:pPr>
      <w:r>
        <w:rPr>
          <w:sz w:val="24"/>
          <w:szCs w:val="24"/>
          <w:u w:val="single"/>
        </w:rPr>
        <w:t>Derecho de autor/</w:t>
      </w:r>
      <w:r>
        <w:rPr>
          <w:sz w:val="24"/>
          <w:szCs w:val="24"/>
        </w:rPr>
        <w:t>de propiedad de una obra científica, literaria o artística, comprende para su autor la facultad de disponer de ella, de publicarla, de ejecutarla, de representarla, y exponerla en público, de enajenarla, de traducirla, de adaptarla o de autorizar su traducción y de reproducirla en cualquier forma.</w:t>
      </w:r>
    </w:p>
    <w:p w:rsidR="00D04189" w:rsidRDefault="00C3191C">
      <w:pPr>
        <w:spacing w:after="0" w:line="240" w:lineRule="auto"/>
        <w:rPr>
          <w:sz w:val="24"/>
          <w:szCs w:val="24"/>
        </w:rPr>
      </w:pPr>
      <w:r>
        <w:rPr>
          <w:sz w:val="24"/>
          <w:szCs w:val="24"/>
          <w:u w:val="single"/>
        </w:rPr>
        <w:t>Patente de invención:</w:t>
      </w:r>
      <w:r>
        <w:rPr>
          <w:sz w:val="24"/>
          <w:szCs w:val="24"/>
        </w:rPr>
        <w:t xml:space="preserve"> es un derecho exclusivo que el Estado otorga al inventor, a cambio de que éste brinde a la sociedad el fruto de su investigación, es un certificado que protege un invento u otra actividad u objeto de la industria. En todos los casos una patente de invención debe cumplir con los tres requisitos: </w:t>
      </w:r>
      <w:r>
        <w:rPr>
          <w:b/>
          <w:sz w:val="24"/>
          <w:szCs w:val="24"/>
        </w:rPr>
        <w:t>novedad, actividad inventiva y aplicación industrial.</w:t>
      </w:r>
    </w:p>
    <w:p w:rsidR="00D04189" w:rsidRDefault="00C3191C">
      <w:pPr>
        <w:spacing w:after="0" w:line="240" w:lineRule="auto"/>
        <w:rPr>
          <w:sz w:val="24"/>
          <w:szCs w:val="24"/>
        </w:rPr>
      </w:pPr>
      <w:r>
        <w:rPr>
          <w:sz w:val="24"/>
          <w:szCs w:val="24"/>
        </w:rPr>
        <w:t>Tiene una duración de 20 años improrrogables, contados a partir de la fecha de presentación de la solicitud y deben pagarse anualidades para su mantenimiento. Pasado los 20 años, la patente pasa a ser de dominio público.</w:t>
      </w:r>
    </w:p>
    <w:p w:rsidR="00D04189" w:rsidRDefault="00C3191C">
      <w:pPr>
        <w:spacing w:after="0" w:line="240" w:lineRule="auto"/>
        <w:rPr>
          <w:sz w:val="24"/>
          <w:szCs w:val="24"/>
        </w:rPr>
      </w:pPr>
      <w:r>
        <w:rPr>
          <w:sz w:val="24"/>
          <w:szCs w:val="24"/>
          <w:u w:val="single"/>
        </w:rPr>
        <w:t>Modelo de utilidad:</w:t>
      </w:r>
      <w:r>
        <w:rPr>
          <w:sz w:val="24"/>
          <w:szCs w:val="24"/>
        </w:rPr>
        <w:t xml:space="preserve"> se otorga únicamente a una disposición o forma nueva obtenida o introducida en herramientas, instrumentos de trabajo, utensilios, dispositivos u objetos conocidos que se presten a un trabajo práctico, en cuanto importen una mejor utilización en la función a que estén destinados. Debe cumplir con dos requisitos: </w:t>
      </w:r>
      <w:r>
        <w:rPr>
          <w:b/>
          <w:sz w:val="24"/>
          <w:szCs w:val="24"/>
        </w:rPr>
        <w:t>novedad y aplicación industrial</w:t>
      </w:r>
      <w:r>
        <w:rPr>
          <w:sz w:val="24"/>
          <w:szCs w:val="24"/>
        </w:rPr>
        <w:t>, pero puede no tener actividad inventiva. Los modelos de utilidad se otorgan por 10 años y todos los aranceles del trámite corresponden al 50 % de los de patentes.</w:t>
      </w:r>
    </w:p>
    <w:sdt>
      <w:sdtPr>
        <w:tag w:val="goog_rdk_5"/>
        <w:id w:val="935322334"/>
      </w:sdtPr>
      <w:sdtContent>
        <w:p w:rsidR="00D04189" w:rsidRDefault="00C3191C">
          <w:pPr>
            <w:numPr>
              <w:ilvl w:val="0"/>
              <w:numId w:val="52"/>
            </w:numPr>
            <w:pBdr>
              <w:top w:val="nil"/>
              <w:left w:val="nil"/>
              <w:bottom w:val="nil"/>
              <w:right w:val="nil"/>
              <w:between w:val="nil"/>
            </w:pBdr>
            <w:spacing w:before="280" w:after="0" w:line="240" w:lineRule="auto"/>
            <w:rPr>
              <w:color w:val="FF0000"/>
              <w:sz w:val="24"/>
              <w:szCs w:val="24"/>
            </w:rPr>
          </w:pPr>
          <w:r>
            <w:rPr>
              <w:color w:val="FF0000"/>
              <w:sz w:val="24"/>
              <w:szCs w:val="24"/>
            </w:rPr>
            <w:t xml:space="preserve">Aplicación a las obras de ingeniería: </w:t>
          </w:r>
        </w:p>
      </w:sdtContent>
    </w:sdt>
    <w:p w:rsidR="00D04189" w:rsidRDefault="00D04189">
      <w:pPr>
        <w:pBdr>
          <w:top w:val="nil"/>
          <w:left w:val="nil"/>
          <w:bottom w:val="nil"/>
          <w:right w:val="nil"/>
          <w:between w:val="nil"/>
        </w:pBdr>
        <w:spacing w:after="200" w:line="240" w:lineRule="auto"/>
        <w:ind w:left="720"/>
        <w:rPr>
          <w:sz w:val="24"/>
          <w:szCs w:val="24"/>
        </w:rPr>
      </w:pPr>
    </w:p>
    <w:p w:rsidR="00D04189" w:rsidRDefault="00C3191C">
      <w:pPr>
        <w:numPr>
          <w:ilvl w:val="0"/>
          <w:numId w:val="52"/>
        </w:numPr>
        <w:pBdr>
          <w:top w:val="nil"/>
          <w:left w:val="nil"/>
          <w:bottom w:val="nil"/>
          <w:right w:val="nil"/>
          <w:between w:val="nil"/>
        </w:pBdr>
        <w:spacing w:after="0" w:line="240" w:lineRule="auto"/>
        <w:rPr>
          <w:color w:val="000000"/>
          <w:sz w:val="24"/>
          <w:szCs w:val="24"/>
        </w:rPr>
      </w:pPr>
      <w:r>
        <w:rPr>
          <w:color w:val="000000"/>
          <w:sz w:val="24"/>
          <w:szCs w:val="24"/>
        </w:rPr>
        <w:t xml:space="preserve">que se hace para tener la protección </w:t>
      </w:r>
    </w:p>
    <w:p w:rsidR="00D04189" w:rsidRDefault="00D04189">
      <w:pPr>
        <w:pBdr>
          <w:top w:val="nil"/>
          <w:left w:val="nil"/>
          <w:bottom w:val="nil"/>
          <w:right w:val="nil"/>
          <w:between w:val="nil"/>
        </w:pBdr>
        <w:spacing w:after="0" w:line="240" w:lineRule="auto"/>
        <w:rPr>
          <w:sz w:val="24"/>
          <w:szCs w:val="24"/>
        </w:rPr>
      </w:pPr>
    </w:p>
    <w:p w:rsidR="00D04189" w:rsidRDefault="00C3191C">
      <w:pPr>
        <w:pBdr>
          <w:top w:val="nil"/>
          <w:left w:val="nil"/>
          <w:bottom w:val="nil"/>
          <w:right w:val="nil"/>
          <w:between w:val="nil"/>
        </w:pBdr>
        <w:spacing w:after="0" w:line="240" w:lineRule="auto"/>
        <w:rPr>
          <w:sz w:val="24"/>
          <w:szCs w:val="24"/>
        </w:rPr>
      </w:pPr>
      <w:r>
        <w:rPr>
          <w:sz w:val="24"/>
          <w:szCs w:val="24"/>
          <w:u w:val="single"/>
        </w:rPr>
        <w:t>Procedimiento de registro:</w:t>
      </w:r>
      <w:r>
        <w:rPr>
          <w:sz w:val="24"/>
          <w:szCs w:val="24"/>
        </w:rPr>
        <w:t xml:space="preserve"> Para asegurar su protección el autor de una obra intelectual deberá inscribirla en el Registro Nacional de la Propiedad Intelectual. Este llevará libros necesarios para que toda obra inscripta tenga un folio donde consta: a. Su descripción. b. Nombre del autor – Título. c. Fecha de presentación. d. Contrato que se hubiese constituido sobre la obra, compraventa, traducción, edición, etc. e. Depósito de croquis y fotografía del original, previa entrega de un recibo.</w:t>
      </w:r>
    </w:p>
    <w:p w:rsidR="00D04189" w:rsidRDefault="00C3191C">
      <w:pPr>
        <w:pBdr>
          <w:top w:val="nil"/>
          <w:left w:val="nil"/>
          <w:bottom w:val="nil"/>
          <w:right w:val="nil"/>
          <w:between w:val="nil"/>
        </w:pBdr>
        <w:spacing w:after="200" w:line="240" w:lineRule="auto"/>
        <w:rPr>
          <w:sz w:val="24"/>
          <w:szCs w:val="24"/>
        </w:rPr>
      </w:pPr>
      <w:r>
        <w:rPr>
          <w:sz w:val="24"/>
          <w:szCs w:val="24"/>
        </w:rPr>
        <w:t xml:space="preserve">El que se presente a inscribir una obra se le dará un recibo provisorio con los datos, fechas y circunstancias que sirven para identificar la obra, haciendo constar su inscripción. Luego se </w:t>
      </w:r>
      <w:r>
        <w:rPr>
          <w:sz w:val="24"/>
          <w:szCs w:val="24"/>
        </w:rPr>
        <w:lastRenderedPageBreak/>
        <w:t>publica en el boletín oficial por 10 días, para que si existe una obra similar dentro de los 10 días se haga la denuncia en el registro de la propiedad.</w:t>
      </w:r>
    </w:p>
    <w:p w:rsidR="00D04189" w:rsidRDefault="00C3191C">
      <w:pPr>
        <w:numPr>
          <w:ilvl w:val="1"/>
          <w:numId w:val="11"/>
        </w:numPr>
        <w:pBdr>
          <w:top w:val="nil"/>
          <w:left w:val="nil"/>
          <w:bottom w:val="nil"/>
          <w:right w:val="nil"/>
          <w:between w:val="nil"/>
        </w:pBdr>
        <w:spacing w:after="200" w:line="240" w:lineRule="auto"/>
        <w:rPr>
          <w:color w:val="000000"/>
          <w:sz w:val="24"/>
          <w:szCs w:val="24"/>
        </w:rPr>
      </w:pPr>
      <w:r>
        <w:rPr>
          <w:color w:val="000000"/>
          <w:sz w:val="24"/>
          <w:szCs w:val="24"/>
        </w:rPr>
        <w:t>Régimen legal de protección intelectual, alcances, consecuencias de la protección</w:t>
      </w:r>
    </w:p>
    <w:p w:rsidR="00D04189" w:rsidRDefault="00C3191C">
      <w:pPr>
        <w:spacing w:after="200" w:line="240" w:lineRule="auto"/>
        <w:rPr>
          <w:sz w:val="24"/>
          <w:szCs w:val="24"/>
        </w:rPr>
      </w:pPr>
      <w:r>
        <w:rPr>
          <w:sz w:val="24"/>
          <w:szCs w:val="24"/>
        </w:rPr>
        <w:t>Alcance: Los derechos intelectuales son derechos absolutos (se ejercen contra cualquiera) y no perpetuos (derecho de autor, 30 años después de la muerte - patente 20 años - modelo de utilidad 10 años)</w:t>
      </w:r>
    </w:p>
    <w:p w:rsidR="00D04189" w:rsidRDefault="00C3191C">
      <w:pPr>
        <w:spacing w:after="0" w:line="240" w:lineRule="auto"/>
        <w:rPr>
          <w:sz w:val="24"/>
          <w:szCs w:val="24"/>
        </w:rPr>
      </w:pPr>
      <w:bookmarkStart w:id="3" w:name="_heading=h.30j0zll" w:colFirst="0" w:colLast="0"/>
      <w:bookmarkEnd w:id="3"/>
      <w:r>
        <w:rPr>
          <w:sz w:val="24"/>
          <w:szCs w:val="24"/>
        </w:rPr>
        <w:t xml:space="preserve">Régimen legal: </w:t>
      </w:r>
    </w:p>
    <w:p w:rsidR="00D04189" w:rsidRDefault="00C3191C">
      <w:pPr>
        <w:numPr>
          <w:ilvl w:val="0"/>
          <w:numId w:val="11"/>
        </w:numPr>
        <w:spacing w:after="0" w:line="240" w:lineRule="auto"/>
        <w:rPr>
          <w:sz w:val="24"/>
          <w:szCs w:val="24"/>
        </w:rPr>
      </w:pPr>
      <w:r>
        <w:rPr>
          <w:sz w:val="24"/>
          <w:szCs w:val="24"/>
        </w:rPr>
        <w:t>La Constitución reconoce al autor como propietario de su obra, invención o descubrimiento y determina a ésta como propiedad intelectual, creando para la protección del derecho, el Registro Nacional.</w:t>
      </w:r>
    </w:p>
    <w:p w:rsidR="00D04189" w:rsidRDefault="00C3191C">
      <w:pPr>
        <w:numPr>
          <w:ilvl w:val="0"/>
          <w:numId w:val="11"/>
        </w:numPr>
        <w:spacing w:after="0" w:line="240" w:lineRule="auto"/>
        <w:rPr>
          <w:sz w:val="24"/>
          <w:szCs w:val="24"/>
        </w:rPr>
      </w:pPr>
      <w:r>
        <w:rPr>
          <w:sz w:val="24"/>
          <w:szCs w:val="24"/>
        </w:rPr>
        <w:t xml:space="preserve">Ley 11.723 protege las ideas que tienen origen en la inteligencia de una persona. </w:t>
      </w:r>
    </w:p>
    <w:p w:rsidR="00D04189" w:rsidRDefault="00C3191C">
      <w:pPr>
        <w:numPr>
          <w:ilvl w:val="0"/>
          <w:numId w:val="11"/>
        </w:numPr>
        <w:spacing w:after="0" w:line="240" w:lineRule="auto"/>
        <w:rPr>
          <w:sz w:val="24"/>
          <w:szCs w:val="24"/>
        </w:rPr>
      </w:pPr>
      <w:r>
        <w:rPr>
          <w:sz w:val="24"/>
          <w:szCs w:val="24"/>
        </w:rPr>
        <w:t>Ley 111 “Ley de patentes” protege las ideas que son producto del intelecto humano pero que sean tangibles.</w:t>
      </w:r>
    </w:p>
    <w:p w:rsidR="00D04189" w:rsidRDefault="00C3191C">
      <w:pPr>
        <w:numPr>
          <w:ilvl w:val="0"/>
          <w:numId w:val="11"/>
        </w:numPr>
        <w:spacing w:after="200" w:line="240" w:lineRule="auto"/>
        <w:rPr>
          <w:sz w:val="24"/>
          <w:szCs w:val="24"/>
        </w:rPr>
      </w:pPr>
      <w:r>
        <w:rPr>
          <w:sz w:val="24"/>
          <w:szCs w:val="24"/>
        </w:rPr>
        <w:t>Será reprimido con la pena establecida por el art. 172 del Código Penal, el que defraude los Derechos de Propiedad Intelectual que reconoce la ley 11.723.</w:t>
      </w:r>
    </w:p>
    <w:p w:rsidR="00D04189" w:rsidRDefault="00C3191C">
      <w:pPr>
        <w:spacing w:after="200" w:line="240" w:lineRule="auto"/>
        <w:rPr>
          <w:sz w:val="24"/>
          <w:szCs w:val="24"/>
        </w:rPr>
      </w:pPr>
      <w:r>
        <w:rPr>
          <w:sz w:val="24"/>
          <w:szCs w:val="24"/>
        </w:rPr>
        <w:t xml:space="preserve">Consecuencias: serán penados:  El que edite, venda o reproduzca sin autorización del autor, ya sea una obra inédita o publicada sin autorización del autor o derechohabientes.  </w:t>
      </w:r>
    </w:p>
    <w:p w:rsidR="00D04189" w:rsidRDefault="00C3191C">
      <w:pPr>
        <w:numPr>
          <w:ilvl w:val="1"/>
          <w:numId w:val="11"/>
        </w:numPr>
        <w:pBdr>
          <w:top w:val="nil"/>
          <w:left w:val="nil"/>
          <w:bottom w:val="nil"/>
          <w:right w:val="nil"/>
          <w:between w:val="nil"/>
        </w:pBdr>
        <w:spacing w:after="280" w:line="240" w:lineRule="auto"/>
        <w:rPr>
          <w:color w:val="000000"/>
          <w:sz w:val="24"/>
          <w:szCs w:val="24"/>
        </w:rPr>
      </w:pPr>
      <w:r>
        <w:rPr>
          <w:color w:val="000000"/>
          <w:sz w:val="24"/>
          <w:szCs w:val="24"/>
        </w:rPr>
        <w:t>Qué pasa si se muere el autor</w:t>
      </w:r>
    </w:p>
    <w:p w:rsidR="00D04189" w:rsidRDefault="00C3191C">
      <w:pPr>
        <w:pBdr>
          <w:top w:val="nil"/>
          <w:left w:val="nil"/>
          <w:bottom w:val="nil"/>
          <w:right w:val="nil"/>
          <w:between w:val="nil"/>
        </w:pBdr>
        <w:spacing w:after="280" w:line="240" w:lineRule="auto"/>
        <w:rPr>
          <w:sz w:val="24"/>
          <w:szCs w:val="24"/>
        </w:rPr>
      </w:pPr>
      <w:r>
        <w:rPr>
          <w:sz w:val="24"/>
          <w:szCs w:val="24"/>
        </w:rPr>
        <w:t>Si el autor muere queda los herederos pasan a ser titulares por un plazo de 30 años. si al fallecer el autor este no tiene herederos pasa al estado.</w:t>
      </w:r>
    </w:p>
    <w:p w:rsidR="00D04189" w:rsidRDefault="00C3191C">
      <w:pPr>
        <w:numPr>
          <w:ilvl w:val="1"/>
          <w:numId w:val="11"/>
        </w:numPr>
        <w:pBdr>
          <w:top w:val="nil"/>
          <w:left w:val="nil"/>
          <w:bottom w:val="nil"/>
          <w:right w:val="nil"/>
          <w:between w:val="nil"/>
        </w:pBdr>
        <w:spacing w:after="280" w:line="240" w:lineRule="auto"/>
        <w:rPr>
          <w:sz w:val="24"/>
          <w:szCs w:val="24"/>
        </w:rPr>
      </w:pPr>
      <w:r>
        <w:rPr>
          <w:sz w:val="24"/>
          <w:szCs w:val="24"/>
        </w:rPr>
        <w:t>Marca y designación. Ley 22.362.</w:t>
      </w:r>
    </w:p>
    <w:p w:rsidR="00D04189" w:rsidRDefault="00C3191C">
      <w:pPr>
        <w:numPr>
          <w:ilvl w:val="0"/>
          <w:numId w:val="11"/>
        </w:numPr>
        <w:pBdr>
          <w:top w:val="nil"/>
          <w:left w:val="nil"/>
          <w:bottom w:val="nil"/>
          <w:right w:val="nil"/>
          <w:between w:val="nil"/>
        </w:pBdr>
        <w:spacing w:after="0" w:line="240" w:lineRule="auto"/>
        <w:rPr>
          <w:sz w:val="24"/>
          <w:szCs w:val="24"/>
        </w:rPr>
      </w:pPr>
      <w:r>
        <w:rPr>
          <w:sz w:val="24"/>
          <w:szCs w:val="24"/>
        </w:rPr>
        <w:t>Marca: toda distinción de un producto (denominaciones, palabras, frases, números, dibujos, etc.).</w:t>
      </w:r>
    </w:p>
    <w:p w:rsidR="00D04189" w:rsidRDefault="00C3191C">
      <w:pPr>
        <w:numPr>
          <w:ilvl w:val="0"/>
          <w:numId w:val="11"/>
        </w:numPr>
        <w:pBdr>
          <w:top w:val="nil"/>
          <w:left w:val="nil"/>
          <w:bottom w:val="nil"/>
          <w:right w:val="nil"/>
          <w:between w:val="nil"/>
        </w:pBdr>
        <w:spacing w:after="280" w:line="240" w:lineRule="auto"/>
      </w:pPr>
      <w:r>
        <w:rPr>
          <w:sz w:val="24"/>
          <w:szCs w:val="24"/>
        </w:rPr>
        <w:t>Designación: es toda distinción de un servicio.</w:t>
      </w:r>
      <w:r>
        <w:br w:type="page"/>
      </w:r>
    </w:p>
    <w:p w:rsidR="00D04189" w:rsidRDefault="00C3191C">
      <w:pPr>
        <w:spacing w:before="280" w:after="280" w:line="240" w:lineRule="auto"/>
        <w:rPr>
          <w:b/>
          <w:sz w:val="27"/>
          <w:szCs w:val="27"/>
        </w:rPr>
      </w:pPr>
      <w:r>
        <w:rPr>
          <w:b/>
          <w:sz w:val="27"/>
          <w:szCs w:val="27"/>
        </w:rPr>
        <w:lastRenderedPageBreak/>
        <w:t>TEMA 17 - Derecho Ambiental.</w:t>
      </w:r>
    </w:p>
    <w:p w:rsidR="00D04189" w:rsidRDefault="00C3191C">
      <w:pPr>
        <w:numPr>
          <w:ilvl w:val="0"/>
          <w:numId w:val="30"/>
        </w:numPr>
        <w:spacing w:before="280" w:after="0" w:line="240" w:lineRule="auto"/>
        <w:rPr>
          <w:sz w:val="24"/>
          <w:szCs w:val="24"/>
        </w:rPr>
      </w:pPr>
      <w:r>
        <w:rPr>
          <w:sz w:val="24"/>
          <w:szCs w:val="24"/>
        </w:rPr>
        <w:t>Derecho Ambiental: concepto. Su recepción como derecho fundamental garantizado por la CN. Desarrolle.</w:t>
      </w:r>
    </w:p>
    <w:p w:rsidR="00D04189" w:rsidRDefault="00C3191C">
      <w:pPr>
        <w:spacing w:before="280" w:after="0" w:line="240" w:lineRule="auto"/>
        <w:rPr>
          <w:sz w:val="24"/>
          <w:szCs w:val="24"/>
        </w:rPr>
      </w:pPr>
      <w:r>
        <w:rPr>
          <w:sz w:val="24"/>
          <w:szCs w:val="24"/>
        </w:rPr>
        <w:t xml:space="preserve">El </w:t>
      </w:r>
      <w:r>
        <w:rPr>
          <w:sz w:val="24"/>
          <w:szCs w:val="24"/>
          <w:u w:val="single"/>
        </w:rPr>
        <w:t xml:space="preserve">medio ambiente </w:t>
      </w:r>
      <w:r>
        <w:rPr>
          <w:sz w:val="24"/>
          <w:szCs w:val="24"/>
        </w:rPr>
        <w:t>es el sistema global constituido por elementos naturales y artificiales en permanente modificación por la acción humana o natural, que condiciona el desarrollo de la vida. Es un complejo sistema constituido por el hombre y su entorno.</w:t>
      </w:r>
    </w:p>
    <w:p w:rsidR="00D04189" w:rsidRDefault="00C3191C">
      <w:pPr>
        <w:spacing w:after="200" w:line="240" w:lineRule="auto"/>
        <w:rPr>
          <w:sz w:val="24"/>
          <w:szCs w:val="24"/>
        </w:rPr>
      </w:pPr>
      <w:r>
        <w:rPr>
          <w:sz w:val="24"/>
          <w:szCs w:val="24"/>
        </w:rPr>
        <w:t xml:space="preserve">El </w:t>
      </w:r>
      <w:r>
        <w:rPr>
          <w:sz w:val="24"/>
          <w:szCs w:val="24"/>
          <w:u w:val="single"/>
        </w:rPr>
        <w:t xml:space="preserve">derecho ambiental </w:t>
      </w:r>
      <w:r>
        <w:rPr>
          <w:sz w:val="24"/>
          <w:szCs w:val="24"/>
        </w:rPr>
        <w:t>es el conjunto de normas, principios e instituciones que regulan las actividades humanas con el ambiente.</w:t>
      </w:r>
    </w:p>
    <w:p w:rsidR="00D04189" w:rsidRDefault="00C3191C">
      <w:pPr>
        <w:numPr>
          <w:ilvl w:val="0"/>
          <w:numId w:val="30"/>
        </w:numPr>
        <w:spacing w:after="0" w:line="240" w:lineRule="auto"/>
        <w:rPr>
          <w:sz w:val="24"/>
          <w:szCs w:val="24"/>
        </w:rPr>
      </w:pPr>
      <w:r>
        <w:rPr>
          <w:sz w:val="24"/>
          <w:szCs w:val="24"/>
        </w:rPr>
        <w:t>¿Cuál es el objeto que protege el derecho ambiental?</w:t>
      </w:r>
    </w:p>
    <w:p w:rsidR="00D04189" w:rsidRDefault="00C3191C">
      <w:pPr>
        <w:spacing w:after="0" w:line="240" w:lineRule="auto"/>
        <w:rPr>
          <w:sz w:val="24"/>
          <w:szCs w:val="24"/>
        </w:rPr>
      </w:pPr>
      <w:r>
        <w:rPr>
          <w:sz w:val="24"/>
          <w:szCs w:val="24"/>
        </w:rPr>
        <w:t>El objeto del derecho ambiental es la optimización de la calidad de vida (no solo del ser humano) por medio de: Un uso funcional del ambiente, Conservación del ambiente y Prevención de daños al ambiente</w:t>
      </w:r>
    </w:p>
    <w:p w:rsidR="00D04189" w:rsidRDefault="00D04189">
      <w:pPr>
        <w:spacing w:after="0" w:line="240" w:lineRule="auto"/>
        <w:rPr>
          <w:sz w:val="24"/>
          <w:szCs w:val="24"/>
        </w:rPr>
      </w:pPr>
    </w:p>
    <w:p w:rsidR="00D04189" w:rsidRDefault="00C3191C">
      <w:pPr>
        <w:numPr>
          <w:ilvl w:val="0"/>
          <w:numId w:val="30"/>
        </w:numPr>
        <w:spacing w:after="0" w:line="240" w:lineRule="auto"/>
        <w:rPr>
          <w:sz w:val="24"/>
          <w:szCs w:val="24"/>
        </w:rPr>
      </w:pPr>
      <w:r>
        <w:rPr>
          <w:sz w:val="24"/>
          <w:szCs w:val="24"/>
        </w:rPr>
        <w:t>Cite y conceptualice dos principios ambientales / de política ambiental. Nombre 3, conceptualice uno y de un ejemplo.</w:t>
      </w:r>
    </w:p>
    <w:p w:rsidR="00D04189" w:rsidRDefault="00C3191C">
      <w:pPr>
        <w:spacing w:after="0" w:line="240" w:lineRule="auto"/>
        <w:rPr>
          <w:sz w:val="24"/>
          <w:szCs w:val="24"/>
        </w:rPr>
      </w:pPr>
      <w:r>
        <w:rPr>
          <w:sz w:val="24"/>
          <w:szCs w:val="24"/>
        </w:rPr>
        <w:t xml:space="preserve">En el artículo 4 de la ley 25675 se mencionan los principios de política ambiental. </w:t>
      </w:r>
    </w:p>
    <w:p w:rsidR="00D04189" w:rsidRDefault="00C3191C">
      <w:pPr>
        <w:spacing w:after="0" w:line="240" w:lineRule="auto"/>
        <w:rPr>
          <w:sz w:val="24"/>
          <w:szCs w:val="24"/>
        </w:rPr>
      </w:pPr>
      <w:r>
        <w:rPr>
          <w:b/>
          <w:sz w:val="24"/>
          <w:szCs w:val="24"/>
        </w:rPr>
        <w:t xml:space="preserve">Los principios de política ambiental: </w:t>
      </w:r>
      <w:r>
        <w:rPr>
          <w:sz w:val="24"/>
          <w:szCs w:val="24"/>
        </w:rPr>
        <w:t xml:space="preserve">congruencia, prevención, precautorio, de equidad intergeneracional, </w:t>
      </w:r>
      <w:r>
        <w:rPr>
          <w:sz w:val="24"/>
          <w:szCs w:val="24"/>
          <w:u w:val="single"/>
        </w:rPr>
        <w:t>progresividad</w:t>
      </w:r>
      <w:r>
        <w:rPr>
          <w:sz w:val="24"/>
          <w:szCs w:val="24"/>
        </w:rPr>
        <w:t xml:space="preserve"> (objetivos ambientales deberán ser logrados en forma gradual), responsabilidad, subsidiariedad, </w:t>
      </w:r>
      <w:r>
        <w:rPr>
          <w:sz w:val="24"/>
          <w:szCs w:val="24"/>
          <w:u w:val="single"/>
        </w:rPr>
        <w:t>sustentabilidad</w:t>
      </w:r>
      <w:r>
        <w:rPr>
          <w:sz w:val="24"/>
          <w:szCs w:val="24"/>
        </w:rPr>
        <w:t xml:space="preserve"> (aprovechamiento de los recursos naturales sin comprometer a las futuras generaciones), solidaridad, </w:t>
      </w:r>
      <w:r>
        <w:rPr>
          <w:sz w:val="24"/>
          <w:szCs w:val="24"/>
          <w:u w:val="single"/>
        </w:rPr>
        <w:t>cooperación</w:t>
      </w:r>
      <w:r>
        <w:rPr>
          <w:sz w:val="24"/>
          <w:szCs w:val="24"/>
        </w:rPr>
        <w:t xml:space="preserve"> (recursos naturales y sistemas ecológicos compartidos serán utilizados de forma equitativa y racional).</w:t>
      </w:r>
    </w:p>
    <w:p w:rsidR="00D04189" w:rsidRDefault="00D04189">
      <w:pPr>
        <w:spacing w:after="0" w:line="240" w:lineRule="auto"/>
        <w:rPr>
          <w:sz w:val="24"/>
          <w:szCs w:val="24"/>
        </w:rPr>
      </w:pPr>
    </w:p>
    <w:p w:rsidR="00D04189" w:rsidRDefault="00C3191C">
      <w:pPr>
        <w:numPr>
          <w:ilvl w:val="0"/>
          <w:numId w:val="30"/>
        </w:numPr>
        <w:spacing w:after="0" w:line="240" w:lineRule="auto"/>
        <w:rPr>
          <w:sz w:val="24"/>
          <w:szCs w:val="24"/>
        </w:rPr>
      </w:pPr>
      <w:r>
        <w:rPr>
          <w:sz w:val="24"/>
          <w:szCs w:val="24"/>
        </w:rPr>
        <w:t xml:space="preserve">El artículo 41 de la constitución nacional ¿Qué derechos garantiza? </w:t>
      </w:r>
    </w:p>
    <w:p w:rsidR="00D04189" w:rsidRDefault="00C3191C">
      <w:pPr>
        <w:spacing w:after="0" w:line="240" w:lineRule="auto"/>
        <w:rPr>
          <w:sz w:val="24"/>
          <w:szCs w:val="24"/>
        </w:rPr>
      </w:pPr>
      <w:r>
        <w:rPr>
          <w:sz w:val="24"/>
          <w:szCs w:val="24"/>
        </w:rPr>
        <w:t xml:space="preserve">Todos los habitantes gozan del </w:t>
      </w:r>
      <w:r>
        <w:rPr>
          <w:b/>
          <w:sz w:val="24"/>
          <w:szCs w:val="24"/>
        </w:rPr>
        <w:t>derecho</w:t>
      </w:r>
      <w:r>
        <w:rPr>
          <w:sz w:val="24"/>
          <w:szCs w:val="24"/>
        </w:rPr>
        <w:t xml:space="preserve"> a un </w:t>
      </w:r>
      <w:r>
        <w:rPr>
          <w:sz w:val="24"/>
          <w:szCs w:val="24"/>
          <w:u w:val="single"/>
        </w:rPr>
        <w:t xml:space="preserve">ambiente sano, equilibrado, apto </w:t>
      </w:r>
      <w:r>
        <w:rPr>
          <w:sz w:val="24"/>
          <w:szCs w:val="24"/>
        </w:rPr>
        <w:t xml:space="preserve">para el desarrollo humano y para que las actividades productivas satisfagan las necesidades presentes sin comprometer las de las generaciones futuras; y tienen el </w:t>
      </w:r>
      <w:r>
        <w:rPr>
          <w:b/>
          <w:sz w:val="24"/>
          <w:szCs w:val="24"/>
        </w:rPr>
        <w:t>deber</w:t>
      </w:r>
      <w:r>
        <w:rPr>
          <w:sz w:val="24"/>
          <w:szCs w:val="24"/>
        </w:rPr>
        <w:t xml:space="preserve"> de </w:t>
      </w:r>
      <w:r>
        <w:rPr>
          <w:sz w:val="24"/>
          <w:szCs w:val="24"/>
          <w:u w:val="single"/>
        </w:rPr>
        <w:t>preservarlo</w:t>
      </w:r>
      <w:r>
        <w:rPr>
          <w:sz w:val="24"/>
          <w:szCs w:val="24"/>
        </w:rPr>
        <w:t xml:space="preserve"> y de </w:t>
      </w:r>
      <w:r>
        <w:rPr>
          <w:sz w:val="24"/>
          <w:szCs w:val="24"/>
          <w:u w:val="single"/>
        </w:rPr>
        <w:t>recomponer</w:t>
      </w:r>
      <w:r>
        <w:rPr>
          <w:sz w:val="24"/>
          <w:szCs w:val="24"/>
        </w:rPr>
        <w:t xml:space="preserve"> en caso de daño.</w:t>
      </w:r>
    </w:p>
    <w:p w:rsidR="00D04189" w:rsidRDefault="00D04189">
      <w:pPr>
        <w:spacing w:after="0" w:line="240" w:lineRule="auto"/>
        <w:rPr>
          <w:b/>
          <w:sz w:val="24"/>
          <w:szCs w:val="24"/>
        </w:rPr>
      </w:pPr>
    </w:p>
    <w:p w:rsidR="00D04189" w:rsidRDefault="00C3191C">
      <w:pPr>
        <w:numPr>
          <w:ilvl w:val="0"/>
          <w:numId w:val="30"/>
        </w:numPr>
        <w:spacing w:after="0" w:line="240" w:lineRule="auto"/>
        <w:rPr>
          <w:sz w:val="24"/>
          <w:szCs w:val="24"/>
        </w:rPr>
      </w:pPr>
      <w:r>
        <w:rPr>
          <w:sz w:val="24"/>
          <w:szCs w:val="24"/>
        </w:rPr>
        <w:t>Defina insumos/ley/norma de presupuestos mínimos ¿Quiénes los dictan? ¿Son normas de orden público? Justifique. cite una ley de presupuestos mínimos</w:t>
      </w:r>
    </w:p>
    <w:p w:rsidR="00D04189" w:rsidRDefault="00C3191C">
      <w:pPr>
        <w:spacing w:after="0" w:line="240" w:lineRule="auto"/>
        <w:rPr>
          <w:sz w:val="24"/>
          <w:szCs w:val="24"/>
        </w:rPr>
      </w:pPr>
      <w:r>
        <w:rPr>
          <w:sz w:val="24"/>
          <w:szCs w:val="24"/>
          <w:u w:val="single"/>
        </w:rPr>
        <w:t>Presupuestos mínimos de protección ambiental</w:t>
      </w:r>
      <w:r>
        <w:rPr>
          <w:sz w:val="24"/>
          <w:szCs w:val="24"/>
        </w:rPr>
        <w:t>: es un piso que se exigirá en cuanto a la protección del ambiente, son las condiciones mínimas para cualquier actividad relacionada con el medio ambiente. Normas dictadas por el poder legislativo o congreso y normas complementarias locales de las provincias.</w:t>
      </w:r>
    </w:p>
    <w:p w:rsidR="00D04189" w:rsidRDefault="00D04189">
      <w:pPr>
        <w:spacing w:after="0" w:line="240" w:lineRule="auto"/>
        <w:rPr>
          <w:sz w:val="24"/>
          <w:szCs w:val="24"/>
        </w:rPr>
      </w:pPr>
    </w:p>
    <w:p w:rsidR="00D04189" w:rsidRDefault="00C3191C">
      <w:pPr>
        <w:spacing w:after="0" w:line="240" w:lineRule="auto"/>
        <w:rPr>
          <w:sz w:val="24"/>
          <w:szCs w:val="24"/>
        </w:rPr>
      </w:pPr>
      <w:r>
        <w:rPr>
          <w:sz w:val="24"/>
          <w:szCs w:val="24"/>
        </w:rPr>
        <w:t>Ejemplos de Leyes de presupuestos mínimos:</w:t>
      </w:r>
    </w:p>
    <w:p w:rsidR="00D04189" w:rsidRDefault="00C3191C">
      <w:pPr>
        <w:spacing w:after="0" w:line="240" w:lineRule="auto"/>
        <w:rPr>
          <w:sz w:val="24"/>
          <w:szCs w:val="24"/>
        </w:rPr>
      </w:pPr>
      <w:r>
        <w:rPr>
          <w:sz w:val="24"/>
          <w:szCs w:val="24"/>
        </w:rPr>
        <w:t>Ley 25.612 Presupuestos Mínimos para la Gestión Integral de los Residuos Industriales</w:t>
      </w:r>
    </w:p>
    <w:p w:rsidR="00D04189" w:rsidRDefault="00C3191C">
      <w:pPr>
        <w:spacing w:after="0" w:line="240" w:lineRule="auto"/>
        <w:rPr>
          <w:sz w:val="24"/>
          <w:szCs w:val="24"/>
        </w:rPr>
      </w:pPr>
      <w:r>
        <w:rPr>
          <w:sz w:val="24"/>
          <w:szCs w:val="24"/>
        </w:rPr>
        <w:t xml:space="preserve">Ley 25.675 Presupuestos Mínimos para la Gestión Sustentable y Adecuada del Ambiente. (Ley general del Ambiente)  </w:t>
      </w:r>
    </w:p>
    <w:p w:rsidR="00D04189" w:rsidRDefault="00C3191C">
      <w:pPr>
        <w:spacing w:after="0" w:line="240" w:lineRule="auto"/>
        <w:rPr>
          <w:sz w:val="24"/>
          <w:szCs w:val="24"/>
        </w:rPr>
      </w:pPr>
      <w:r>
        <w:rPr>
          <w:sz w:val="24"/>
          <w:szCs w:val="24"/>
        </w:rPr>
        <w:t xml:space="preserve">Ley 25.916 Presupuestos Mínimos para la Gestión de Residuos Domiciliarios  </w:t>
      </w:r>
    </w:p>
    <w:p w:rsidR="00D04189" w:rsidRDefault="00C3191C">
      <w:pPr>
        <w:spacing w:after="0" w:line="240" w:lineRule="auto"/>
        <w:rPr>
          <w:sz w:val="24"/>
          <w:szCs w:val="24"/>
        </w:rPr>
      </w:pPr>
      <w:r>
        <w:rPr>
          <w:sz w:val="24"/>
          <w:szCs w:val="24"/>
        </w:rPr>
        <w:t>Ley 26.331 Presupuestos Mínimos de Protección Ambiental de los Bosques Nativos</w:t>
      </w:r>
    </w:p>
    <w:p w:rsidR="00D04189" w:rsidRDefault="00D04189">
      <w:pPr>
        <w:spacing w:after="0" w:line="240" w:lineRule="auto"/>
        <w:rPr>
          <w:sz w:val="24"/>
          <w:szCs w:val="24"/>
        </w:rPr>
      </w:pPr>
    </w:p>
    <w:p w:rsidR="00D04189" w:rsidRDefault="00C3191C">
      <w:pPr>
        <w:numPr>
          <w:ilvl w:val="0"/>
          <w:numId w:val="30"/>
        </w:numPr>
        <w:spacing w:after="280" w:line="240" w:lineRule="auto"/>
        <w:rPr>
          <w:sz w:val="24"/>
          <w:szCs w:val="24"/>
        </w:rPr>
      </w:pPr>
      <w:r>
        <w:rPr>
          <w:sz w:val="24"/>
          <w:szCs w:val="24"/>
        </w:rPr>
        <w:t>Mencione con ejemplo de cómo afectaría al medio ambiente en la ejecución de su futura profesión.</w:t>
      </w:r>
    </w:p>
    <w:sdt>
      <w:sdtPr>
        <w:tag w:val="goog_rdk_6"/>
        <w:id w:val="-894276924"/>
      </w:sdtPr>
      <w:sdtContent>
        <w:p w:rsidR="00D04189" w:rsidRDefault="00C3191C">
          <w:pPr>
            <w:numPr>
              <w:ilvl w:val="0"/>
              <w:numId w:val="30"/>
            </w:numPr>
            <w:spacing w:after="0" w:line="240" w:lineRule="auto"/>
            <w:rPr>
              <w:sz w:val="24"/>
              <w:szCs w:val="24"/>
            </w:rPr>
          </w:pPr>
          <w:r>
            <w:rPr>
              <w:color w:val="FF0000"/>
              <w:sz w:val="24"/>
              <w:szCs w:val="24"/>
            </w:rPr>
            <w:t>los recursos naturales de las provincias a quien/es pertenece/n? explique.</w:t>
          </w:r>
        </w:p>
      </w:sdtContent>
    </w:sdt>
    <w:p w:rsidR="00D04189" w:rsidRDefault="00C3191C">
      <w:pPr>
        <w:rPr>
          <w:b/>
          <w:sz w:val="27"/>
          <w:szCs w:val="27"/>
        </w:rPr>
      </w:pPr>
      <w:r>
        <w:br w:type="page"/>
      </w:r>
    </w:p>
    <w:p w:rsidR="00D04189" w:rsidRDefault="00C3191C">
      <w:pPr>
        <w:spacing w:before="280" w:after="280" w:line="240" w:lineRule="auto"/>
        <w:rPr>
          <w:b/>
          <w:sz w:val="27"/>
          <w:szCs w:val="27"/>
        </w:rPr>
      </w:pPr>
      <w:r>
        <w:rPr>
          <w:b/>
          <w:sz w:val="27"/>
          <w:szCs w:val="27"/>
        </w:rPr>
        <w:lastRenderedPageBreak/>
        <w:t>TEMA 18 - Derecho Procesal.</w:t>
      </w:r>
    </w:p>
    <w:p w:rsidR="00D04189" w:rsidRDefault="00C3191C">
      <w:pPr>
        <w:numPr>
          <w:ilvl w:val="0"/>
          <w:numId w:val="23"/>
        </w:numPr>
        <w:spacing w:before="280" w:after="0" w:line="240" w:lineRule="auto"/>
        <w:rPr>
          <w:sz w:val="24"/>
          <w:szCs w:val="24"/>
        </w:rPr>
      </w:pPr>
      <w:r>
        <w:rPr>
          <w:sz w:val="24"/>
          <w:szCs w:val="24"/>
        </w:rPr>
        <w:t xml:space="preserve">Derecho Procesal: Concepto. </w:t>
      </w:r>
    </w:p>
    <w:p w:rsidR="00D04189" w:rsidRDefault="00C3191C">
      <w:pPr>
        <w:spacing w:before="280" w:after="200" w:line="240" w:lineRule="auto"/>
        <w:rPr>
          <w:sz w:val="24"/>
          <w:szCs w:val="24"/>
        </w:rPr>
      </w:pPr>
      <w:r>
        <w:rPr>
          <w:sz w:val="24"/>
          <w:szCs w:val="24"/>
        </w:rPr>
        <w:t xml:space="preserve">Derecho Procesal: rama de derecho público que estudia la organización de la justicia y el procedimiento de los juicios (indica los pasos a seguir para hacer valer el derecho). </w:t>
      </w:r>
    </w:p>
    <w:p w:rsidR="00D04189" w:rsidRDefault="00C3191C">
      <w:pPr>
        <w:numPr>
          <w:ilvl w:val="0"/>
          <w:numId w:val="23"/>
        </w:numPr>
        <w:spacing w:after="0" w:line="240" w:lineRule="auto"/>
        <w:rPr>
          <w:sz w:val="24"/>
          <w:szCs w:val="24"/>
        </w:rPr>
      </w:pPr>
      <w:r>
        <w:rPr>
          <w:sz w:val="24"/>
          <w:szCs w:val="24"/>
        </w:rPr>
        <w:t xml:space="preserve">Normas procesales: orgánicas y procedimentales. </w:t>
      </w:r>
    </w:p>
    <w:p w:rsidR="00D04189" w:rsidRDefault="00C3191C">
      <w:pPr>
        <w:spacing w:after="0" w:line="240" w:lineRule="auto"/>
        <w:rPr>
          <w:sz w:val="24"/>
          <w:szCs w:val="24"/>
        </w:rPr>
      </w:pPr>
      <w:r>
        <w:rPr>
          <w:sz w:val="24"/>
          <w:szCs w:val="24"/>
          <w:u w:val="single"/>
        </w:rPr>
        <w:t xml:space="preserve">Normas orgánicas o de fondo: </w:t>
      </w:r>
      <w:r>
        <w:rPr>
          <w:sz w:val="24"/>
          <w:szCs w:val="24"/>
        </w:rPr>
        <w:t>refieren a la organización y estructura de los tribunales. Determina quién está facultado para establecer o aplicar las normas jurídicas, organizan cuántos jueces hay, en que trabaja cada uno, etc.</w:t>
      </w:r>
    </w:p>
    <w:p w:rsidR="00D04189" w:rsidRDefault="00C3191C">
      <w:pPr>
        <w:spacing w:after="200" w:line="240" w:lineRule="auto"/>
        <w:rPr>
          <w:sz w:val="24"/>
          <w:szCs w:val="24"/>
        </w:rPr>
      </w:pPr>
      <w:r>
        <w:rPr>
          <w:sz w:val="24"/>
          <w:szCs w:val="24"/>
          <w:u w:val="single"/>
        </w:rPr>
        <w:t xml:space="preserve">Normas procedimentales o de forma: </w:t>
      </w:r>
      <w:r>
        <w:rPr>
          <w:sz w:val="24"/>
          <w:szCs w:val="24"/>
        </w:rPr>
        <w:t>regulan el procedimiento, se refieren a cómo se aplican las leyes.</w:t>
      </w:r>
    </w:p>
    <w:p w:rsidR="00D04189" w:rsidRDefault="00C3191C">
      <w:pPr>
        <w:numPr>
          <w:ilvl w:val="0"/>
          <w:numId w:val="23"/>
        </w:numPr>
        <w:spacing w:after="0" w:line="240" w:lineRule="auto"/>
        <w:rPr>
          <w:sz w:val="24"/>
          <w:szCs w:val="24"/>
        </w:rPr>
      </w:pPr>
      <w:r>
        <w:rPr>
          <w:sz w:val="24"/>
          <w:szCs w:val="24"/>
        </w:rPr>
        <w:t xml:space="preserve">Etapas de un proceso ordinario. Medios de prueba. Enunciarlas. </w:t>
      </w:r>
    </w:p>
    <w:p w:rsidR="00D04189" w:rsidRDefault="00C3191C">
      <w:pPr>
        <w:spacing w:after="0" w:line="240" w:lineRule="auto"/>
        <w:rPr>
          <w:sz w:val="24"/>
          <w:szCs w:val="24"/>
        </w:rPr>
      </w:pPr>
      <w:r>
        <w:rPr>
          <w:sz w:val="24"/>
          <w:szCs w:val="24"/>
        </w:rPr>
        <w:t xml:space="preserve">1. </w:t>
      </w:r>
      <w:r>
        <w:rPr>
          <w:sz w:val="24"/>
          <w:szCs w:val="24"/>
          <w:u w:val="single"/>
        </w:rPr>
        <w:t>Demanda</w:t>
      </w:r>
      <w:r>
        <w:rPr>
          <w:sz w:val="24"/>
          <w:szCs w:val="24"/>
        </w:rPr>
        <w:t xml:space="preserve"> ante un juez, por escrito, firmada por un abogado y debe contener:  Datos del actor y del demandado. Objeto de la demanda (en el derecho se conoce como petición y es lo que se persigue con la </w:t>
      </w:r>
      <w:proofErr w:type="gramStart"/>
      <w:r>
        <w:rPr>
          <w:sz w:val="24"/>
          <w:szCs w:val="24"/>
        </w:rPr>
        <w:t>demanda)  Los</w:t>
      </w:r>
      <w:proofErr w:type="gramEnd"/>
      <w:r>
        <w:rPr>
          <w:sz w:val="24"/>
          <w:szCs w:val="24"/>
        </w:rPr>
        <w:t xml:space="preserve"> hechos y derechos en los que se fundamenta.  La pretensión (lo que el actor busca).</w:t>
      </w:r>
    </w:p>
    <w:p w:rsidR="00D04189" w:rsidRDefault="00C3191C">
      <w:pPr>
        <w:spacing w:after="0" w:line="240" w:lineRule="auto"/>
        <w:rPr>
          <w:sz w:val="24"/>
          <w:szCs w:val="24"/>
        </w:rPr>
      </w:pPr>
      <w:r>
        <w:rPr>
          <w:sz w:val="24"/>
          <w:szCs w:val="24"/>
        </w:rPr>
        <w:t xml:space="preserve">2. </w:t>
      </w:r>
      <w:r>
        <w:rPr>
          <w:sz w:val="24"/>
          <w:szCs w:val="24"/>
          <w:u w:val="single"/>
        </w:rPr>
        <w:t>Notificación al demandado</w:t>
      </w:r>
      <w:r>
        <w:rPr>
          <w:sz w:val="24"/>
          <w:szCs w:val="24"/>
        </w:rPr>
        <w:t xml:space="preserve">: en el domicilio real constituido. El demandado puede contrademandar, no contestar, Contestar afirmativamente/negativamente u Oponer excepciones dilatorias. </w:t>
      </w:r>
    </w:p>
    <w:p w:rsidR="00D04189" w:rsidRDefault="00C3191C">
      <w:pPr>
        <w:spacing w:after="0" w:line="240" w:lineRule="auto"/>
        <w:rPr>
          <w:sz w:val="24"/>
          <w:szCs w:val="24"/>
        </w:rPr>
      </w:pPr>
      <w:r>
        <w:rPr>
          <w:sz w:val="24"/>
          <w:szCs w:val="24"/>
        </w:rPr>
        <w:t xml:space="preserve">3. </w:t>
      </w:r>
      <w:r>
        <w:rPr>
          <w:sz w:val="24"/>
          <w:szCs w:val="24"/>
          <w:u w:val="single"/>
        </w:rPr>
        <w:t>Apertura a prueba</w:t>
      </w:r>
      <w:r>
        <w:rPr>
          <w:sz w:val="24"/>
          <w:szCs w:val="24"/>
        </w:rPr>
        <w:t>: para que cada una de las partes tenga elementos de sostén (40 días).</w:t>
      </w:r>
    </w:p>
    <w:p w:rsidR="00D04189" w:rsidRDefault="00C3191C">
      <w:pPr>
        <w:spacing w:after="0" w:line="240" w:lineRule="auto"/>
        <w:rPr>
          <w:sz w:val="24"/>
          <w:szCs w:val="24"/>
        </w:rPr>
      </w:pPr>
      <w:r>
        <w:rPr>
          <w:sz w:val="24"/>
          <w:szCs w:val="24"/>
        </w:rPr>
        <w:t xml:space="preserve">4. </w:t>
      </w:r>
      <w:r>
        <w:rPr>
          <w:sz w:val="24"/>
          <w:szCs w:val="24"/>
          <w:u w:val="single"/>
        </w:rPr>
        <w:t>Sentencia</w:t>
      </w:r>
      <w:r>
        <w:rPr>
          <w:sz w:val="24"/>
          <w:szCs w:val="24"/>
        </w:rPr>
        <w:t>: es la resolución del Juez, donde se reconoce los derechos a alguna de las partes. Si las partes no están de acuerdo pueden apelar llevando a segunda y tercera instancia.</w:t>
      </w:r>
    </w:p>
    <w:p w:rsidR="00D04189" w:rsidRDefault="00C3191C">
      <w:pPr>
        <w:spacing w:after="0" w:line="240" w:lineRule="auto"/>
        <w:rPr>
          <w:sz w:val="24"/>
          <w:szCs w:val="24"/>
        </w:rPr>
      </w:pPr>
      <w:r>
        <w:rPr>
          <w:sz w:val="24"/>
          <w:szCs w:val="24"/>
        </w:rPr>
        <w:t xml:space="preserve">5. </w:t>
      </w:r>
      <w:r>
        <w:rPr>
          <w:sz w:val="24"/>
          <w:szCs w:val="24"/>
          <w:u w:val="single"/>
        </w:rPr>
        <w:t>Cosa juzgada</w:t>
      </w:r>
      <w:r>
        <w:rPr>
          <w:sz w:val="24"/>
          <w:szCs w:val="24"/>
        </w:rPr>
        <w:t>: la causa llega a su fin y ya no existe posibilidad para apelar y debe cumplirse con lo que dijo la sentencia.</w:t>
      </w:r>
    </w:p>
    <w:p w:rsidR="00D04189" w:rsidRDefault="00D04189">
      <w:pPr>
        <w:spacing w:after="0" w:line="240" w:lineRule="auto"/>
        <w:rPr>
          <w:sz w:val="24"/>
          <w:szCs w:val="24"/>
        </w:rPr>
      </w:pPr>
    </w:p>
    <w:p w:rsidR="00D04189" w:rsidRDefault="00C3191C">
      <w:pPr>
        <w:spacing w:after="0" w:line="240" w:lineRule="auto"/>
        <w:rPr>
          <w:sz w:val="24"/>
          <w:szCs w:val="24"/>
        </w:rPr>
      </w:pPr>
      <w:r>
        <w:rPr>
          <w:sz w:val="24"/>
          <w:szCs w:val="24"/>
        </w:rPr>
        <w:t xml:space="preserve">Medios de Prueba: </w:t>
      </w:r>
    </w:p>
    <w:p w:rsidR="00D04189" w:rsidRDefault="00C3191C">
      <w:pPr>
        <w:numPr>
          <w:ilvl w:val="0"/>
          <w:numId w:val="34"/>
        </w:numPr>
        <w:spacing w:after="0" w:line="240" w:lineRule="auto"/>
        <w:rPr>
          <w:sz w:val="24"/>
          <w:szCs w:val="24"/>
        </w:rPr>
      </w:pPr>
      <w:r>
        <w:rPr>
          <w:sz w:val="24"/>
          <w:szCs w:val="24"/>
        </w:rPr>
        <w:t>Fundadas en testimonios: Pruebas instrumentales (documentales y de informes) o simples (de confesión y de testigos)</w:t>
      </w:r>
    </w:p>
    <w:p w:rsidR="00D04189" w:rsidRDefault="00C3191C">
      <w:pPr>
        <w:numPr>
          <w:ilvl w:val="0"/>
          <w:numId w:val="34"/>
        </w:numPr>
        <w:spacing w:after="0" w:line="240" w:lineRule="auto"/>
        <w:rPr>
          <w:sz w:val="24"/>
          <w:szCs w:val="24"/>
        </w:rPr>
      </w:pPr>
      <w:r>
        <w:rPr>
          <w:sz w:val="24"/>
          <w:szCs w:val="24"/>
        </w:rPr>
        <w:t>Fundadas en la experiencia personal del juez: peritos y reconocimiento judicial.</w:t>
      </w:r>
    </w:p>
    <w:p w:rsidR="00D04189" w:rsidRDefault="00C3191C">
      <w:pPr>
        <w:numPr>
          <w:ilvl w:val="0"/>
          <w:numId w:val="34"/>
        </w:numPr>
        <w:spacing w:after="0" w:line="240" w:lineRule="auto"/>
        <w:rPr>
          <w:sz w:val="24"/>
          <w:szCs w:val="24"/>
        </w:rPr>
      </w:pPr>
      <w:r>
        <w:rPr>
          <w:sz w:val="24"/>
          <w:szCs w:val="24"/>
        </w:rPr>
        <w:t>Fundadas en razonamiento: presunciones.</w:t>
      </w:r>
    </w:p>
    <w:p w:rsidR="00D04189" w:rsidRDefault="00D04189">
      <w:pPr>
        <w:spacing w:after="0" w:line="240" w:lineRule="auto"/>
        <w:rPr>
          <w:sz w:val="24"/>
          <w:szCs w:val="24"/>
        </w:rPr>
      </w:pPr>
    </w:p>
    <w:sdt>
      <w:sdtPr>
        <w:tag w:val="goog_rdk_7"/>
        <w:id w:val="887765729"/>
      </w:sdtPr>
      <w:sdtContent>
        <w:p w:rsidR="00D04189" w:rsidRDefault="00C3191C">
          <w:pPr>
            <w:numPr>
              <w:ilvl w:val="0"/>
              <w:numId w:val="23"/>
            </w:numPr>
            <w:spacing w:after="0" w:line="240" w:lineRule="auto"/>
            <w:rPr>
              <w:color w:val="FF0000"/>
              <w:sz w:val="24"/>
              <w:szCs w:val="24"/>
            </w:rPr>
          </w:pPr>
          <w:r>
            <w:rPr>
              <w:color w:val="FF0000"/>
              <w:sz w:val="24"/>
              <w:szCs w:val="24"/>
            </w:rPr>
            <w:t>Ejemplo de su ejercicio profesional sobre las distintas etapas de un proceso ordinario</w:t>
          </w:r>
        </w:p>
      </w:sdtContent>
    </w:sdt>
    <w:p w:rsidR="00D04189" w:rsidRDefault="00D04189">
      <w:pPr>
        <w:spacing w:after="0" w:line="240" w:lineRule="auto"/>
        <w:rPr>
          <w:color w:val="FF0000"/>
          <w:sz w:val="24"/>
          <w:szCs w:val="24"/>
        </w:rPr>
      </w:pPr>
    </w:p>
    <w:p w:rsidR="00D04189" w:rsidRDefault="00C3191C">
      <w:pPr>
        <w:numPr>
          <w:ilvl w:val="0"/>
          <w:numId w:val="23"/>
        </w:numPr>
        <w:spacing w:after="0" w:line="240" w:lineRule="auto"/>
        <w:rPr>
          <w:sz w:val="24"/>
          <w:szCs w:val="24"/>
        </w:rPr>
      </w:pPr>
      <w:r>
        <w:rPr>
          <w:sz w:val="24"/>
          <w:szCs w:val="24"/>
        </w:rPr>
        <w:t xml:space="preserve">Prueba pericial. concepto. </w:t>
      </w:r>
      <w:r>
        <w:rPr>
          <w:color w:val="FF0000"/>
          <w:sz w:val="24"/>
          <w:szCs w:val="24"/>
        </w:rPr>
        <w:t>Pasos previstos en los códigos procesales desde su ofrecimiento hasta su producción</w:t>
      </w:r>
      <w:r>
        <w:rPr>
          <w:sz w:val="24"/>
          <w:szCs w:val="24"/>
        </w:rPr>
        <w:t>. Precise si el dictamen pericial tiene efecto vinculante para el juez. Definir perito de parte y perito de oficio.</w:t>
      </w:r>
    </w:p>
    <w:p w:rsidR="00D04189" w:rsidRDefault="00C3191C">
      <w:pPr>
        <w:spacing w:after="0" w:line="240" w:lineRule="auto"/>
        <w:rPr>
          <w:sz w:val="24"/>
          <w:szCs w:val="24"/>
        </w:rPr>
      </w:pPr>
      <w:r>
        <w:rPr>
          <w:sz w:val="24"/>
          <w:szCs w:val="24"/>
        </w:rPr>
        <w:t xml:space="preserve">La </w:t>
      </w:r>
      <w:r>
        <w:rPr>
          <w:sz w:val="24"/>
          <w:szCs w:val="24"/>
          <w:u w:val="single"/>
        </w:rPr>
        <w:t xml:space="preserve">prueba pericial </w:t>
      </w:r>
      <w:r>
        <w:rPr>
          <w:sz w:val="24"/>
          <w:szCs w:val="24"/>
        </w:rPr>
        <w:t xml:space="preserve">será admisible cuando la apreciación de los hechos controvertidos requiere conocimientos especiales en alguna ciencia, arte, industria o actividad técnica especializada. </w:t>
      </w:r>
    </w:p>
    <w:p w:rsidR="00D04189" w:rsidRDefault="00C3191C">
      <w:pPr>
        <w:spacing w:after="0" w:line="240" w:lineRule="auto"/>
        <w:rPr>
          <w:sz w:val="24"/>
          <w:szCs w:val="24"/>
        </w:rPr>
      </w:pPr>
      <w:r>
        <w:rPr>
          <w:sz w:val="24"/>
          <w:szCs w:val="24"/>
        </w:rPr>
        <w:t xml:space="preserve">El </w:t>
      </w:r>
      <w:r>
        <w:rPr>
          <w:sz w:val="24"/>
          <w:szCs w:val="24"/>
          <w:u w:val="single"/>
        </w:rPr>
        <w:t>perito oficial</w:t>
      </w:r>
      <w:r>
        <w:rPr>
          <w:sz w:val="24"/>
          <w:szCs w:val="24"/>
        </w:rPr>
        <w:t xml:space="preserve"> es un técnico que, designado por orden judicial, prepara un informe sobre los hechos o puntos que específicamente le indique el juez. Solo aconseja o asesora, emitiendo su opinión a través de un dictamen pericial, que tiene peso de ley salvo que el juez determine lo </w:t>
      </w:r>
      <w:r>
        <w:rPr>
          <w:sz w:val="24"/>
          <w:szCs w:val="24"/>
        </w:rPr>
        <w:lastRenderedPageBreak/>
        <w:t xml:space="preserve">contrario. El perito se selecciona por sorteo y puede no aceptar la designación (excepto que ambas partes se pongan de acuerdo y lo designen). Cada parte tiene la facultad de designar un </w:t>
      </w:r>
      <w:r>
        <w:rPr>
          <w:sz w:val="24"/>
          <w:szCs w:val="24"/>
          <w:u w:val="single"/>
        </w:rPr>
        <w:t xml:space="preserve">consultor técnico </w:t>
      </w:r>
      <w:r>
        <w:rPr>
          <w:sz w:val="24"/>
          <w:szCs w:val="24"/>
        </w:rPr>
        <w:t>que no reemplaza al perito.</w:t>
      </w:r>
    </w:p>
    <w:p w:rsidR="00D04189" w:rsidRDefault="00D04189">
      <w:pPr>
        <w:spacing w:after="0" w:line="240" w:lineRule="auto"/>
        <w:rPr>
          <w:sz w:val="24"/>
          <w:szCs w:val="24"/>
        </w:rPr>
      </w:pPr>
    </w:p>
    <w:p w:rsidR="00D04189" w:rsidRDefault="00C3191C">
      <w:pPr>
        <w:numPr>
          <w:ilvl w:val="0"/>
          <w:numId w:val="23"/>
        </w:numPr>
        <w:spacing w:after="0" w:line="240" w:lineRule="auto"/>
        <w:rPr>
          <w:sz w:val="24"/>
          <w:szCs w:val="24"/>
        </w:rPr>
      </w:pPr>
      <w:r>
        <w:rPr>
          <w:sz w:val="24"/>
          <w:szCs w:val="24"/>
        </w:rPr>
        <w:t>Juicio arbitral.</w:t>
      </w:r>
    </w:p>
    <w:p w:rsidR="00D04189" w:rsidRDefault="00C3191C">
      <w:pPr>
        <w:spacing w:after="0" w:line="240" w:lineRule="auto"/>
        <w:rPr>
          <w:sz w:val="24"/>
          <w:szCs w:val="24"/>
        </w:rPr>
      </w:pPr>
      <w:r>
        <w:rPr>
          <w:sz w:val="24"/>
          <w:szCs w:val="24"/>
        </w:rPr>
        <w:t xml:space="preserve">El </w:t>
      </w:r>
      <w:r>
        <w:rPr>
          <w:sz w:val="24"/>
          <w:szCs w:val="24"/>
          <w:u w:val="single"/>
        </w:rPr>
        <w:t xml:space="preserve">juicio arbitral </w:t>
      </w:r>
      <w:r>
        <w:rPr>
          <w:sz w:val="24"/>
          <w:szCs w:val="24"/>
        </w:rPr>
        <w:t xml:space="preserve">es el juicio de carácter voluntario para las partes que someten su controversia a la resolución de un árbitro (jueces privados). </w:t>
      </w:r>
    </w:p>
    <w:p w:rsidR="00D04189" w:rsidRDefault="00C3191C">
      <w:pPr>
        <w:spacing w:after="0" w:line="240" w:lineRule="auto"/>
        <w:rPr>
          <w:sz w:val="24"/>
          <w:szCs w:val="24"/>
        </w:rPr>
      </w:pPr>
      <w:r>
        <w:rPr>
          <w:sz w:val="24"/>
          <w:szCs w:val="24"/>
        </w:rPr>
        <w:t xml:space="preserve">El </w:t>
      </w:r>
      <w:r>
        <w:rPr>
          <w:b/>
          <w:sz w:val="24"/>
          <w:szCs w:val="24"/>
        </w:rPr>
        <w:t>laudo</w:t>
      </w:r>
      <w:r>
        <w:rPr>
          <w:sz w:val="24"/>
          <w:szCs w:val="24"/>
        </w:rPr>
        <w:t xml:space="preserve"> es la decisión de los árbitros y es inapelable. Si las partes no aceptan el laudo, van a juicio en el tribunal que le corresponda.</w:t>
      </w:r>
    </w:p>
    <w:p w:rsidR="00D04189" w:rsidRDefault="00C3191C">
      <w:pPr>
        <w:spacing w:after="0" w:line="240" w:lineRule="auto"/>
        <w:rPr>
          <w:sz w:val="24"/>
          <w:szCs w:val="24"/>
        </w:rPr>
      </w:pPr>
      <w:r>
        <w:rPr>
          <w:sz w:val="24"/>
          <w:szCs w:val="24"/>
        </w:rPr>
        <w:t xml:space="preserve">El </w:t>
      </w:r>
      <w:r>
        <w:rPr>
          <w:b/>
          <w:sz w:val="24"/>
          <w:szCs w:val="24"/>
        </w:rPr>
        <w:t>compromiso</w:t>
      </w:r>
      <w:r>
        <w:rPr>
          <w:sz w:val="24"/>
          <w:szCs w:val="24"/>
        </w:rPr>
        <w:t xml:space="preserve"> es el convenio o contrato por el cual las partes facultan a los árbitros para que decidan sus controversias.</w:t>
      </w:r>
    </w:p>
    <w:p w:rsidR="00D04189" w:rsidRDefault="00D04189">
      <w:pPr>
        <w:spacing w:after="0" w:line="240" w:lineRule="auto"/>
        <w:rPr>
          <w:sz w:val="24"/>
          <w:szCs w:val="24"/>
        </w:rPr>
      </w:pPr>
    </w:p>
    <w:p w:rsidR="00D04189" w:rsidRDefault="00C3191C">
      <w:pPr>
        <w:numPr>
          <w:ilvl w:val="0"/>
          <w:numId w:val="23"/>
        </w:numPr>
        <w:spacing w:after="0" w:line="240" w:lineRule="auto"/>
        <w:rPr>
          <w:sz w:val="24"/>
          <w:szCs w:val="24"/>
        </w:rPr>
      </w:pPr>
      <w:r>
        <w:rPr>
          <w:sz w:val="24"/>
          <w:szCs w:val="24"/>
        </w:rPr>
        <w:t>Mediación</w:t>
      </w:r>
    </w:p>
    <w:p w:rsidR="00D04189" w:rsidRDefault="00C3191C">
      <w:pPr>
        <w:spacing w:after="0" w:line="240" w:lineRule="auto"/>
        <w:rPr>
          <w:sz w:val="24"/>
          <w:szCs w:val="24"/>
        </w:rPr>
      </w:pPr>
      <w:r>
        <w:rPr>
          <w:sz w:val="24"/>
          <w:szCs w:val="24"/>
        </w:rPr>
        <w:t xml:space="preserve">La </w:t>
      </w:r>
      <w:r>
        <w:rPr>
          <w:sz w:val="24"/>
          <w:szCs w:val="24"/>
          <w:u w:val="single"/>
        </w:rPr>
        <w:t xml:space="preserve">mediación </w:t>
      </w:r>
      <w:r>
        <w:rPr>
          <w:sz w:val="24"/>
          <w:szCs w:val="24"/>
        </w:rPr>
        <w:t>es un método que permite la resolución de conflictos de manera pacífica, a través del diálogo entre las partes, donde el mediador como tercero neutral las acompaña para que ellas mismas, como protagonistas, encuentren las soluciones más beneficiosas.</w:t>
      </w:r>
    </w:p>
    <w:p w:rsidR="00D04189" w:rsidRDefault="00C3191C">
      <w:pPr>
        <w:spacing w:after="280" w:line="240" w:lineRule="auto"/>
        <w:rPr>
          <w:sz w:val="24"/>
          <w:szCs w:val="24"/>
        </w:rPr>
      </w:pPr>
      <w:r>
        <w:rPr>
          <w:sz w:val="24"/>
          <w:szCs w:val="24"/>
        </w:rPr>
        <w:t>El acuerdo en una mediación tiene el carácter de cosa juzgada. Si no se llegará a un acuerdo, el acta habilita la vía judicial. Se tratan temas familiares y patrimoniales.</w:t>
      </w:r>
    </w:p>
    <w:p w:rsidR="00D04189" w:rsidRDefault="00D04189">
      <w:pPr>
        <w:spacing w:after="280" w:line="240" w:lineRule="auto"/>
        <w:rPr>
          <w:sz w:val="24"/>
          <w:szCs w:val="24"/>
        </w:rPr>
      </w:pPr>
    </w:p>
    <w:p w:rsidR="00D04189" w:rsidRDefault="00C3191C">
      <w:pPr>
        <w:spacing w:before="280" w:after="280" w:line="240" w:lineRule="auto"/>
        <w:rPr>
          <w:sz w:val="24"/>
          <w:szCs w:val="24"/>
        </w:rPr>
      </w:pPr>
      <w:r>
        <w:br w:type="page"/>
      </w:r>
    </w:p>
    <w:p w:rsidR="00D04189" w:rsidRDefault="00C3191C">
      <w:pPr>
        <w:spacing w:before="280" w:after="280" w:line="240" w:lineRule="auto"/>
        <w:rPr>
          <w:b/>
          <w:sz w:val="27"/>
          <w:szCs w:val="27"/>
        </w:rPr>
      </w:pPr>
      <w:r>
        <w:rPr>
          <w:b/>
          <w:sz w:val="27"/>
          <w:szCs w:val="27"/>
        </w:rPr>
        <w:lastRenderedPageBreak/>
        <w:t>TEMA 19 - Normas que regulan el ejercicio profesional del Ingeniero.</w:t>
      </w:r>
    </w:p>
    <w:p w:rsidR="00D04189" w:rsidRDefault="00C3191C">
      <w:pPr>
        <w:spacing w:before="280" w:after="280" w:line="240" w:lineRule="auto"/>
        <w:rPr>
          <w:sz w:val="24"/>
          <w:szCs w:val="24"/>
        </w:rPr>
      </w:pPr>
      <w:r>
        <w:rPr>
          <w:sz w:val="24"/>
          <w:szCs w:val="24"/>
          <w:u w:val="single"/>
        </w:rPr>
        <w:t xml:space="preserve">Normas que regulan el ejercicio profesional del ingeniero: </w:t>
      </w:r>
      <w:r>
        <w:rPr>
          <w:sz w:val="24"/>
          <w:szCs w:val="24"/>
        </w:rPr>
        <w:t>naturaleza jurídica de las distintas funciones profesionales:  Locación de servicios, Locación de obras, Contrato de mandato, Peritaje y arbitraje.</w:t>
      </w:r>
    </w:p>
    <w:p w:rsidR="00D04189" w:rsidRDefault="00C3191C">
      <w:pPr>
        <w:spacing w:before="280" w:after="280" w:line="240" w:lineRule="auto"/>
        <w:rPr>
          <w:sz w:val="24"/>
          <w:szCs w:val="24"/>
        </w:rPr>
      </w:pPr>
      <w:r>
        <w:rPr>
          <w:sz w:val="24"/>
          <w:szCs w:val="24"/>
          <w:u w:val="single"/>
        </w:rPr>
        <w:t xml:space="preserve">Ejercicio profesional: </w:t>
      </w:r>
      <w:r>
        <w:rPr>
          <w:sz w:val="24"/>
          <w:szCs w:val="24"/>
        </w:rPr>
        <w:t>toda actividad permanente o accidental que requiera la capacitación proporcionada por las universidades.</w:t>
      </w:r>
    </w:p>
    <w:p w:rsidR="00D04189" w:rsidRDefault="00C3191C">
      <w:pPr>
        <w:spacing w:before="280" w:after="0" w:line="240" w:lineRule="auto"/>
        <w:rPr>
          <w:sz w:val="24"/>
          <w:szCs w:val="24"/>
          <w:u w:val="single"/>
        </w:rPr>
      </w:pPr>
      <w:r>
        <w:rPr>
          <w:sz w:val="24"/>
          <w:szCs w:val="24"/>
          <w:u w:val="single"/>
        </w:rPr>
        <w:t>Modalidades en el ejercicio de la profesión de ingeniero:</w:t>
      </w:r>
    </w:p>
    <w:p w:rsidR="00D04189" w:rsidRDefault="00C3191C">
      <w:pPr>
        <w:spacing w:after="0" w:line="240" w:lineRule="auto"/>
        <w:rPr>
          <w:sz w:val="24"/>
          <w:szCs w:val="24"/>
        </w:rPr>
      </w:pPr>
      <w:r>
        <w:rPr>
          <w:sz w:val="24"/>
          <w:szCs w:val="24"/>
        </w:rPr>
        <w:t>1. En relación de dependencia: se realizan tareas para un empleador de acuerdo con las condiciones convenidas de antemano, con remuneración periódica y fija.</w:t>
      </w:r>
    </w:p>
    <w:p w:rsidR="00D04189" w:rsidRDefault="00C3191C">
      <w:pPr>
        <w:spacing w:after="0" w:line="240" w:lineRule="auto"/>
        <w:rPr>
          <w:sz w:val="24"/>
          <w:szCs w:val="24"/>
        </w:rPr>
      </w:pPr>
      <w:r>
        <w:rPr>
          <w:sz w:val="24"/>
          <w:szCs w:val="24"/>
        </w:rPr>
        <w:t>2. Como profesional independiente: se realiza una tarea encargada por el Comitente que finaliza con la entrega del trabajo y el pago de los honorarios convenidos, nunca inferiores al arancel fijado por ley.</w:t>
      </w:r>
    </w:p>
    <w:p w:rsidR="00D04189" w:rsidRDefault="00C3191C">
      <w:pPr>
        <w:spacing w:after="280" w:line="240" w:lineRule="auto"/>
        <w:rPr>
          <w:sz w:val="24"/>
          <w:szCs w:val="24"/>
        </w:rPr>
      </w:pPr>
      <w:r>
        <w:rPr>
          <w:sz w:val="24"/>
          <w:szCs w:val="24"/>
        </w:rPr>
        <w:t>3. Como empresario: se es propietario de una empresa.</w:t>
      </w:r>
    </w:p>
    <w:p w:rsidR="00D04189" w:rsidRDefault="00C3191C">
      <w:pPr>
        <w:spacing w:after="280" w:line="240" w:lineRule="auto"/>
        <w:rPr>
          <w:sz w:val="24"/>
          <w:szCs w:val="24"/>
        </w:rPr>
      </w:pPr>
      <w:r>
        <w:rPr>
          <w:sz w:val="24"/>
          <w:szCs w:val="24"/>
          <w:u w:val="single"/>
        </w:rPr>
        <w:t>Colegio y Consejos Profesionales:</w:t>
      </w:r>
      <w:r>
        <w:rPr>
          <w:sz w:val="24"/>
          <w:szCs w:val="24"/>
        </w:rPr>
        <w:t xml:space="preserve"> son los encargados de guiar la conducta y los lineamientos de las diferentes actividades profesionales en una o más jurisdicciones determinadas. Funciones: Organizar y llevar las matrículas.  Aplicar las sanciones pertinentes.  Estudiar el alcance de los títulos y participar en el armado de planes de estudio de carreras. Dictar el Código de Ética Profesional y el Reglamento Interno. Etc.</w:t>
      </w:r>
    </w:p>
    <w:p w:rsidR="00D04189" w:rsidRDefault="00C3191C">
      <w:pPr>
        <w:numPr>
          <w:ilvl w:val="0"/>
          <w:numId w:val="42"/>
        </w:numPr>
        <w:spacing w:before="280" w:after="0" w:line="240" w:lineRule="auto"/>
        <w:rPr>
          <w:sz w:val="24"/>
          <w:szCs w:val="24"/>
        </w:rPr>
      </w:pPr>
      <w:r>
        <w:rPr>
          <w:sz w:val="24"/>
          <w:szCs w:val="24"/>
          <w:u w:val="single"/>
        </w:rPr>
        <w:t xml:space="preserve">Matrícula: </w:t>
      </w:r>
      <w:r>
        <w:rPr>
          <w:sz w:val="24"/>
          <w:szCs w:val="24"/>
        </w:rPr>
        <w:t>documento otorgado por el Consejo Profesional para poder ejercer como profesionales. Tiene un costo anual.</w:t>
      </w:r>
    </w:p>
    <w:p w:rsidR="00D04189" w:rsidRDefault="00C3191C">
      <w:pPr>
        <w:numPr>
          <w:ilvl w:val="0"/>
          <w:numId w:val="42"/>
        </w:numPr>
        <w:spacing w:after="280" w:line="240" w:lineRule="auto"/>
        <w:rPr>
          <w:sz w:val="24"/>
          <w:szCs w:val="24"/>
        </w:rPr>
      </w:pPr>
      <w:r>
        <w:rPr>
          <w:sz w:val="24"/>
          <w:szCs w:val="24"/>
          <w:u w:val="single"/>
        </w:rPr>
        <w:t xml:space="preserve">Código de Ética: </w:t>
      </w:r>
      <w:r>
        <w:rPr>
          <w:sz w:val="24"/>
          <w:szCs w:val="24"/>
        </w:rPr>
        <w:t>conjunto de los mejores criterios y conceptos que debe guiar a la conducta de un sujeto a razón de los fines que puede atribuirse a la profesión que ejerce. Se traducen en deberes para con la profesión, los colegas y los clientes.</w:t>
      </w:r>
    </w:p>
    <w:p w:rsidR="00D04189" w:rsidRDefault="00C3191C">
      <w:pPr>
        <w:spacing w:after="280" w:line="240" w:lineRule="auto"/>
        <w:rPr>
          <w:sz w:val="24"/>
          <w:szCs w:val="24"/>
        </w:rPr>
      </w:pPr>
      <w:r>
        <w:rPr>
          <w:sz w:val="24"/>
          <w:szCs w:val="24"/>
          <w:u w:val="single"/>
        </w:rPr>
        <w:t xml:space="preserve">Arancel: </w:t>
      </w:r>
      <w:r>
        <w:rPr>
          <w:sz w:val="24"/>
          <w:szCs w:val="24"/>
        </w:rPr>
        <w:t>fija los honorarios mínimos que deben cobrar los profesionales inscriptos en los Consejos Profesionales, por tareas de ejecución normal. Cuando son fijados por ley establecen un principio básico: nadie puede fijar sus honorarios en una suma inferior a la del arancel. En el caso de ingeniería los aranceles no existen por lo que los honorarios quedan liberados a la voluntad del ingeniero.</w:t>
      </w:r>
    </w:p>
    <w:p w:rsidR="00D04189" w:rsidRDefault="00C3191C">
      <w:pPr>
        <w:spacing w:before="280" w:after="280" w:line="240" w:lineRule="auto"/>
        <w:rPr>
          <w:sz w:val="24"/>
          <w:szCs w:val="24"/>
        </w:rPr>
      </w:pPr>
      <w:r>
        <w:rPr>
          <w:sz w:val="24"/>
          <w:szCs w:val="24"/>
          <w:u w:val="single"/>
        </w:rPr>
        <w:t>Honorario profesional</w:t>
      </w:r>
      <w:r>
        <w:rPr>
          <w:sz w:val="24"/>
          <w:szCs w:val="24"/>
        </w:rPr>
        <w:t>: retribución por el trabajo personal y la responsabilidad del profesional en el ejercicio de la tarea encomendada. Los principios básicos que se deben tener en cuenta para fijar los honorarios son:  Importancia científica y tecnológica de la labor a realizar.  Responsabilidad que se adquiere.  Éxito en el logro del objetivo fijado.  Valor de la obra realizada.  Tiempo utilizado en la realización de la obra.</w:t>
      </w:r>
    </w:p>
    <w:p w:rsidR="00D04189" w:rsidRDefault="00C3191C">
      <w:pPr>
        <w:numPr>
          <w:ilvl w:val="0"/>
          <w:numId w:val="25"/>
        </w:numPr>
        <w:spacing w:before="280" w:after="280" w:line="240" w:lineRule="auto"/>
        <w:rPr>
          <w:sz w:val="24"/>
          <w:szCs w:val="24"/>
        </w:rPr>
      </w:pPr>
      <w:r>
        <w:rPr>
          <w:sz w:val="24"/>
          <w:szCs w:val="24"/>
        </w:rPr>
        <w:t>Requisitos para formar parte del colegio de ingenieros.</w:t>
      </w:r>
    </w:p>
    <w:p w:rsidR="00D04189" w:rsidRDefault="00D04189"/>
    <w:sectPr w:rsidR="00D0418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457A6"/>
    <w:multiLevelType w:val="multilevel"/>
    <w:tmpl w:val="A38224FA"/>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6C42B6"/>
    <w:multiLevelType w:val="multilevel"/>
    <w:tmpl w:val="F8A476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CC0E47"/>
    <w:multiLevelType w:val="multilevel"/>
    <w:tmpl w:val="B5CE4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4C0562"/>
    <w:multiLevelType w:val="multilevel"/>
    <w:tmpl w:val="61F2F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65D16D1"/>
    <w:multiLevelType w:val="multilevel"/>
    <w:tmpl w:val="1376E07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943E44"/>
    <w:multiLevelType w:val="multilevel"/>
    <w:tmpl w:val="E1063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7D85F43"/>
    <w:multiLevelType w:val="multilevel"/>
    <w:tmpl w:val="A0881D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286C37"/>
    <w:multiLevelType w:val="multilevel"/>
    <w:tmpl w:val="70BC80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CF80299"/>
    <w:multiLevelType w:val="multilevel"/>
    <w:tmpl w:val="D22EB2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6408E3"/>
    <w:multiLevelType w:val="multilevel"/>
    <w:tmpl w:val="1EB423B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19B6316"/>
    <w:multiLevelType w:val="multilevel"/>
    <w:tmpl w:val="3F5C3E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3FC2D09"/>
    <w:multiLevelType w:val="multilevel"/>
    <w:tmpl w:val="CF0E0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6153288"/>
    <w:multiLevelType w:val="multilevel"/>
    <w:tmpl w:val="B0A0A1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9C102CB"/>
    <w:multiLevelType w:val="multilevel"/>
    <w:tmpl w:val="8F82DCA0"/>
    <w:lvl w:ilvl="0">
      <w:start w:val="1"/>
      <w:numFmt w:val="bullet"/>
      <w:lvlText w:val="●"/>
      <w:lvlJc w:val="left"/>
      <w:pPr>
        <w:ind w:left="720" w:hanging="360"/>
      </w:pPr>
      <w:rPr>
        <w:rFonts w:ascii="Noto Sans Symbols" w:eastAsia="Noto Sans Symbols" w:hAnsi="Noto Sans Symbols" w:cs="Noto Sans Symbols"/>
        <w:sz w:val="20"/>
        <w:szCs w:val="20"/>
      </w:rPr>
    </w:lvl>
    <w:lvl w:ilvl="1">
      <w:start w:val="5"/>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C22599A"/>
    <w:multiLevelType w:val="multilevel"/>
    <w:tmpl w:val="3E6285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F3A7407"/>
    <w:multiLevelType w:val="multilevel"/>
    <w:tmpl w:val="F954A1C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1985491"/>
    <w:multiLevelType w:val="multilevel"/>
    <w:tmpl w:val="24205AC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25D5856"/>
    <w:multiLevelType w:val="multilevel"/>
    <w:tmpl w:val="2A44C5F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7090250"/>
    <w:multiLevelType w:val="multilevel"/>
    <w:tmpl w:val="E6EED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991013"/>
    <w:multiLevelType w:val="multilevel"/>
    <w:tmpl w:val="DCBA60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A30BD7"/>
    <w:multiLevelType w:val="multilevel"/>
    <w:tmpl w:val="DCA8CAA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140684C"/>
    <w:multiLevelType w:val="multilevel"/>
    <w:tmpl w:val="DA349B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20150CD"/>
    <w:multiLevelType w:val="multilevel"/>
    <w:tmpl w:val="FAF4E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2F152D6"/>
    <w:multiLevelType w:val="multilevel"/>
    <w:tmpl w:val="678E3B9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72F1224"/>
    <w:multiLevelType w:val="multilevel"/>
    <w:tmpl w:val="3EAA5F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7490ADA"/>
    <w:multiLevelType w:val="multilevel"/>
    <w:tmpl w:val="0EAAE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C54C2F"/>
    <w:multiLevelType w:val="multilevel"/>
    <w:tmpl w:val="BB900F16"/>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AE15A9A"/>
    <w:multiLevelType w:val="multilevel"/>
    <w:tmpl w:val="2392F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B6F2E1B"/>
    <w:multiLevelType w:val="multilevel"/>
    <w:tmpl w:val="1F7C1B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EFF575A"/>
    <w:multiLevelType w:val="multilevel"/>
    <w:tmpl w:val="B3C0635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08A00C3"/>
    <w:multiLevelType w:val="multilevel"/>
    <w:tmpl w:val="F45E74FE"/>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0FC1725"/>
    <w:multiLevelType w:val="multilevel"/>
    <w:tmpl w:val="2D0A62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12C492E"/>
    <w:multiLevelType w:val="multilevel"/>
    <w:tmpl w:val="46F6D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287594A"/>
    <w:multiLevelType w:val="multilevel"/>
    <w:tmpl w:val="6DD4D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3453C3F"/>
    <w:multiLevelType w:val="multilevel"/>
    <w:tmpl w:val="F6141C2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54D4155"/>
    <w:multiLevelType w:val="multilevel"/>
    <w:tmpl w:val="20E411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6BA74B2"/>
    <w:multiLevelType w:val="multilevel"/>
    <w:tmpl w:val="5A42F92A"/>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89F1A8A"/>
    <w:multiLevelType w:val="multilevel"/>
    <w:tmpl w:val="C6D8B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9142687"/>
    <w:multiLevelType w:val="multilevel"/>
    <w:tmpl w:val="9CD4F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9FD1445"/>
    <w:multiLevelType w:val="multilevel"/>
    <w:tmpl w:val="B29CB1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C4C0F47"/>
    <w:multiLevelType w:val="multilevel"/>
    <w:tmpl w:val="9BDE16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5E7026A1"/>
    <w:multiLevelType w:val="multilevel"/>
    <w:tmpl w:val="6DF24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3"/>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10B2176"/>
    <w:multiLevelType w:val="multilevel"/>
    <w:tmpl w:val="CAF485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17F13A7"/>
    <w:multiLevelType w:val="multilevel"/>
    <w:tmpl w:val="29C246B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2AE028D"/>
    <w:multiLevelType w:val="multilevel"/>
    <w:tmpl w:val="2B502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634D57B7"/>
    <w:multiLevelType w:val="multilevel"/>
    <w:tmpl w:val="9FC02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5F3687A"/>
    <w:multiLevelType w:val="multilevel"/>
    <w:tmpl w:val="DF7C1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C9970E0"/>
    <w:multiLevelType w:val="multilevel"/>
    <w:tmpl w:val="35CC5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F5E48E0"/>
    <w:multiLevelType w:val="multilevel"/>
    <w:tmpl w:val="1BEA5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F974E33"/>
    <w:multiLevelType w:val="multilevel"/>
    <w:tmpl w:val="877AC1BE"/>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2BD1191"/>
    <w:multiLevelType w:val="multilevel"/>
    <w:tmpl w:val="2CAE6CC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3205828"/>
    <w:multiLevelType w:val="multilevel"/>
    <w:tmpl w:val="61069E1C"/>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37E6C7F"/>
    <w:multiLevelType w:val="multilevel"/>
    <w:tmpl w:val="39F273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74B22E2A"/>
    <w:multiLevelType w:val="multilevel"/>
    <w:tmpl w:val="821E23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77EF5B4A"/>
    <w:multiLevelType w:val="multilevel"/>
    <w:tmpl w:val="BD145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8FE77E7"/>
    <w:multiLevelType w:val="multilevel"/>
    <w:tmpl w:val="62E8C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B66416D"/>
    <w:multiLevelType w:val="multilevel"/>
    <w:tmpl w:val="458C93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BDF5E73"/>
    <w:multiLevelType w:val="multilevel"/>
    <w:tmpl w:val="7210516A"/>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E5E4205"/>
    <w:multiLevelType w:val="multilevel"/>
    <w:tmpl w:val="0A6C2BAE"/>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F7031EB"/>
    <w:multiLevelType w:val="multilevel"/>
    <w:tmpl w:val="8BCEE8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6"/>
  </w:num>
  <w:num w:numId="2">
    <w:abstractNumId w:val="6"/>
  </w:num>
  <w:num w:numId="3">
    <w:abstractNumId w:val="22"/>
  </w:num>
  <w:num w:numId="4">
    <w:abstractNumId w:val="31"/>
  </w:num>
  <w:num w:numId="5">
    <w:abstractNumId w:val="58"/>
  </w:num>
  <w:num w:numId="6">
    <w:abstractNumId w:val="9"/>
  </w:num>
  <w:num w:numId="7">
    <w:abstractNumId w:val="21"/>
  </w:num>
  <w:num w:numId="8">
    <w:abstractNumId w:val="37"/>
  </w:num>
  <w:num w:numId="9">
    <w:abstractNumId w:val="23"/>
  </w:num>
  <w:num w:numId="10">
    <w:abstractNumId w:val="34"/>
  </w:num>
  <w:num w:numId="11">
    <w:abstractNumId w:val="13"/>
  </w:num>
  <w:num w:numId="12">
    <w:abstractNumId w:val="28"/>
  </w:num>
  <w:num w:numId="13">
    <w:abstractNumId w:val="36"/>
  </w:num>
  <w:num w:numId="14">
    <w:abstractNumId w:val="20"/>
  </w:num>
  <w:num w:numId="15">
    <w:abstractNumId w:val="14"/>
  </w:num>
  <w:num w:numId="16">
    <w:abstractNumId w:val="39"/>
  </w:num>
  <w:num w:numId="17">
    <w:abstractNumId w:val="8"/>
  </w:num>
  <w:num w:numId="18">
    <w:abstractNumId w:val="50"/>
  </w:num>
  <w:num w:numId="19">
    <w:abstractNumId w:val="15"/>
  </w:num>
  <w:num w:numId="20">
    <w:abstractNumId w:val="44"/>
  </w:num>
  <w:num w:numId="21">
    <w:abstractNumId w:val="55"/>
  </w:num>
  <w:num w:numId="22">
    <w:abstractNumId w:val="41"/>
  </w:num>
  <w:num w:numId="23">
    <w:abstractNumId w:val="17"/>
  </w:num>
  <w:num w:numId="24">
    <w:abstractNumId w:val="12"/>
  </w:num>
  <w:num w:numId="25">
    <w:abstractNumId w:val="57"/>
  </w:num>
  <w:num w:numId="26">
    <w:abstractNumId w:val="32"/>
  </w:num>
  <w:num w:numId="27">
    <w:abstractNumId w:val="11"/>
  </w:num>
  <w:num w:numId="28">
    <w:abstractNumId w:val="42"/>
  </w:num>
  <w:num w:numId="29">
    <w:abstractNumId w:val="33"/>
  </w:num>
  <w:num w:numId="30">
    <w:abstractNumId w:val="51"/>
  </w:num>
  <w:num w:numId="31">
    <w:abstractNumId w:val="59"/>
  </w:num>
  <w:num w:numId="32">
    <w:abstractNumId w:val="46"/>
  </w:num>
  <w:num w:numId="33">
    <w:abstractNumId w:val="53"/>
  </w:num>
  <w:num w:numId="34">
    <w:abstractNumId w:val="25"/>
  </w:num>
  <w:num w:numId="35">
    <w:abstractNumId w:val="43"/>
  </w:num>
  <w:num w:numId="36">
    <w:abstractNumId w:val="27"/>
  </w:num>
  <w:num w:numId="37">
    <w:abstractNumId w:val="24"/>
  </w:num>
  <w:num w:numId="38">
    <w:abstractNumId w:val="49"/>
  </w:num>
  <w:num w:numId="39">
    <w:abstractNumId w:val="4"/>
  </w:num>
  <w:num w:numId="40">
    <w:abstractNumId w:val="54"/>
  </w:num>
  <w:num w:numId="41">
    <w:abstractNumId w:val="16"/>
  </w:num>
  <w:num w:numId="42">
    <w:abstractNumId w:val="18"/>
  </w:num>
  <w:num w:numId="43">
    <w:abstractNumId w:val="29"/>
  </w:num>
  <w:num w:numId="44">
    <w:abstractNumId w:val="38"/>
  </w:num>
  <w:num w:numId="45">
    <w:abstractNumId w:val="0"/>
  </w:num>
  <w:num w:numId="46">
    <w:abstractNumId w:val="48"/>
  </w:num>
  <w:num w:numId="47">
    <w:abstractNumId w:val="3"/>
  </w:num>
  <w:num w:numId="48">
    <w:abstractNumId w:val="19"/>
  </w:num>
  <w:num w:numId="49">
    <w:abstractNumId w:val="35"/>
  </w:num>
  <w:num w:numId="50">
    <w:abstractNumId w:val="52"/>
  </w:num>
  <w:num w:numId="51">
    <w:abstractNumId w:val="10"/>
  </w:num>
  <w:num w:numId="52">
    <w:abstractNumId w:val="45"/>
  </w:num>
  <w:num w:numId="53">
    <w:abstractNumId w:val="56"/>
  </w:num>
  <w:num w:numId="54">
    <w:abstractNumId w:val="2"/>
  </w:num>
  <w:num w:numId="55">
    <w:abstractNumId w:val="30"/>
  </w:num>
  <w:num w:numId="56">
    <w:abstractNumId w:val="47"/>
  </w:num>
  <w:num w:numId="57">
    <w:abstractNumId w:val="7"/>
  </w:num>
  <w:num w:numId="58">
    <w:abstractNumId w:val="5"/>
  </w:num>
  <w:num w:numId="59">
    <w:abstractNumId w:val="1"/>
  </w:num>
  <w:num w:numId="60">
    <w:abstractNumId w:val="4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189"/>
    <w:rsid w:val="0007057D"/>
    <w:rsid w:val="001126BE"/>
    <w:rsid w:val="001718D4"/>
    <w:rsid w:val="001D1812"/>
    <w:rsid w:val="001E2986"/>
    <w:rsid w:val="00224AF2"/>
    <w:rsid w:val="00237CB1"/>
    <w:rsid w:val="003973D5"/>
    <w:rsid w:val="003C276D"/>
    <w:rsid w:val="00430AA2"/>
    <w:rsid w:val="005040BF"/>
    <w:rsid w:val="00512E62"/>
    <w:rsid w:val="006B7006"/>
    <w:rsid w:val="007A6E7B"/>
    <w:rsid w:val="00974EA3"/>
    <w:rsid w:val="00AD191F"/>
    <w:rsid w:val="00AE7525"/>
    <w:rsid w:val="00B235C8"/>
    <w:rsid w:val="00BE056E"/>
    <w:rsid w:val="00C14D09"/>
    <w:rsid w:val="00C3191C"/>
    <w:rsid w:val="00D01531"/>
    <w:rsid w:val="00D04189"/>
    <w:rsid w:val="00F47BC2"/>
    <w:rsid w:val="00FC3EEE"/>
    <w:rsid w:val="00FD2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654C1"/>
  <w15:docId w15:val="{2B21F602-AC4F-4CBA-8881-AA8C7066E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C8"/>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Prrafodelista">
    <w:name w:val="List Paragraph"/>
    <w:basedOn w:val="Normal"/>
    <w:uiPriority w:val="34"/>
    <w:qFormat/>
    <w:rsid w:val="005D21C8"/>
    <w:pPr>
      <w:ind w:left="720"/>
      <w:contextualSpacing/>
    </w:pPr>
  </w:style>
  <w:style w:type="paragraph" w:customStyle="1" w:styleId="Default">
    <w:name w:val="Default"/>
    <w:rsid w:val="00D32840"/>
    <w:pPr>
      <w:autoSpaceDE w:val="0"/>
      <w:autoSpaceDN w:val="0"/>
      <w:adjustRightInd w:val="0"/>
      <w:spacing w:after="0" w:line="240" w:lineRule="auto"/>
    </w:pPr>
    <w:rPr>
      <w:color w:val="000000"/>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BhFMXsto61xh7LQAurbHSn6yvw==">AMUW2mUz+Hwnq8oHVnlmM3rSjl6X50G0gyFjXPU8muzEq96F3iJ6aeTmbo5mLjEoOcs31jeXWxFmqan/7B1cXRiQo1WuyoiPGSNuF6w4VVcqe1GQftjoPuAymacY5S6fabj0oDTGdFqfTGMlNU4En2aHHMpQ1Uw/oK//LvI05UcZIPBY271WfhrCnS71aQNbAZuffz2wXLjDIlaqTwiJh+BxKr3xMk5UVYDO0nwiGDprXNPtafTP7eitSGdXnQ/RD8cvhBE76b2roAXNqJFlsZYtKG0KcCHwlQt/vjV+JZdrObEl4+ddsRLz0OeM6xVfU17XDqIGrcB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Pages>
  <Words>16498</Words>
  <Characters>94042</Characters>
  <Application>Microsoft Office Word</Application>
  <DocSecurity>0</DocSecurity>
  <Lines>783</Lines>
  <Paragraphs>220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Guadalupe Murga</dc:creator>
  <cp:lastModifiedBy>Guadalupe Murga</cp:lastModifiedBy>
  <cp:revision>20</cp:revision>
  <dcterms:created xsi:type="dcterms:W3CDTF">2021-10-06T01:55:00Z</dcterms:created>
  <dcterms:modified xsi:type="dcterms:W3CDTF">2021-10-06T12:00:00Z</dcterms:modified>
</cp:coreProperties>
</file>