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82FA" w14:textId="77777777" w:rsidR="002372EF" w:rsidRPr="00A219A5" w:rsidRDefault="002372EF" w:rsidP="002372EF">
      <w:pPr>
        <w:pStyle w:val="Title"/>
        <w:rPr>
          <w:rFonts w:ascii="Open Sans" w:hAnsi="Open Sans" w:cs="Open Sans"/>
        </w:rPr>
      </w:pPr>
    </w:p>
    <w:p w14:paraId="6BA878D7" w14:textId="77777777" w:rsidR="002372EF" w:rsidRPr="00A219A5" w:rsidRDefault="002372EF" w:rsidP="002372EF">
      <w:pPr>
        <w:pStyle w:val="Title"/>
        <w:rPr>
          <w:rFonts w:ascii="Open Sans" w:hAnsi="Open Sans" w:cs="Open Sans"/>
        </w:rPr>
      </w:pPr>
    </w:p>
    <w:p w14:paraId="1BF16F48" w14:textId="77777777" w:rsidR="002372EF" w:rsidRPr="00A219A5" w:rsidRDefault="002372EF" w:rsidP="002372EF">
      <w:pPr>
        <w:pStyle w:val="Title"/>
        <w:rPr>
          <w:rFonts w:ascii="Open Sans" w:hAnsi="Open Sans" w:cs="Open Sans"/>
        </w:rPr>
      </w:pPr>
    </w:p>
    <w:p w14:paraId="73DD990F" w14:textId="77777777" w:rsidR="002372EF" w:rsidRPr="00A219A5" w:rsidRDefault="002372EF" w:rsidP="002372EF">
      <w:pPr>
        <w:pStyle w:val="Title"/>
        <w:rPr>
          <w:rFonts w:ascii="Open Sans" w:hAnsi="Open Sans" w:cs="Open Sans"/>
        </w:rPr>
      </w:pPr>
    </w:p>
    <w:p w14:paraId="6A7AD92D" w14:textId="77777777" w:rsidR="002372EF" w:rsidRPr="00A219A5" w:rsidRDefault="002372EF" w:rsidP="002372EF">
      <w:pPr>
        <w:pStyle w:val="Title"/>
        <w:rPr>
          <w:rFonts w:ascii="Open Sans" w:hAnsi="Open Sans" w:cs="Open Sans"/>
        </w:rPr>
      </w:pPr>
    </w:p>
    <w:p w14:paraId="12D7FDA6" w14:textId="77777777" w:rsidR="002372EF" w:rsidRPr="00A219A5" w:rsidRDefault="002372EF" w:rsidP="002372EF">
      <w:pPr>
        <w:pStyle w:val="Title"/>
        <w:rPr>
          <w:rFonts w:ascii="Open Sans" w:hAnsi="Open Sans" w:cs="Open Sans"/>
        </w:rPr>
      </w:pPr>
    </w:p>
    <w:p w14:paraId="109A2F7A" w14:textId="77777777" w:rsidR="002372EF" w:rsidRPr="00A219A5" w:rsidRDefault="002372EF" w:rsidP="002372EF">
      <w:pPr>
        <w:pStyle w:val="Title"/>
        <w:rPr>
          <w:rFonts w:ascii="Open Sans" w:hAnsi="Open Sans" w:cs="Open Sans"/>
        </w:rPr>
      </w:pPr>
    </w:p>
    <w:p w14:paraId="7F229D41" w14:textId="77777777" w:rsidR="002372EF" w:rsidRPr="00A219A5" w:rsidRDefault="002372EF" w:rsidP="002372EF">
      <w:pPr>
        <w:pStyle w:val="Title"/>
        <w:rPr>
          <w:rFonts w:ascii="Open Sans" w:hAnsi="Open Sans" w:cs="Open Sans"/>
        </w:rPr>
      </w:pPr>
    </w:p>
    <w:p w14:paraId="6287AB1C" w14:textId="77777777" w:rsidR="002372EF" w:rsidRPr="00A219A5" w:rsidRDefault="002372EF" w:rsidP="002372EF">
      <w:pPr>
        <w:pStyle w:val="Title"/>
        <w:rPr>
          <w:rFonts w:ascii="Open Sans" w:hAnsi="Open Sans" w:cs="Open Sans"/>
        </w:rPr>
      </w:pPr>
    </w:p>
    <w:p w14:paraId="14351378" w14:textId="77777777" w:rsidR="002372EF" w:rsidRPr="00A219A5" w:rsidRDefault="002372EF" w:rsidP="002372EF">
      <w:pPr>
        <w:pStyle w:val="Title"/>
        <w:rPr>
          <w:rFonts w:ascii="Open Sans" w:hAnsi="Open Sans" w:cs="Open Sans"/>
        </w:rPr>
      </w:pPr>
    </w:p>
    <w:p w14:paraId="49B3AA7D" w14:textId="00ADD805" w:rsidR="002372EF" w:rsidRPr="00A219A5" w:rsidRDefault="00314A34" w:rsidP="002372EF">
      <w:pPr>
        <w:pStyle w:val="Title"/>
        <w:rPr>
          <w:rFonts w:ascii="Open Sans" w:hAnsi="Open Sans" w:cs="Open Sans"/>
        </w:rPr>
      </w:pPr>
      <w:r>
        <w:rPr>
          <w:rFonts w:ascii="Open Sans" w:hAnsi="Open Sans" w:cs="Open Sans"/>
        </w:rPr>
        <w:t>TITTLE</w:t>
      </w:r>
    </w:p>
    <w:p w14:paraId="0CA0571A" w14:textId="77777777" w:rsidR="002372EF" w:rsidRPr="00A219A5" w:rsidRDefault="002372EF" w:rsidP="002372EF">
      <w:pPr>
        <w:pStyle w:val="Title"/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t>Security Assessment Findings Report</w:t>
      </w:r>
    </w:p>
    <w:p w14:paraId="7E3A442D" w14:textId="77777777" w:rsidR="002372EF" w:rsidRPr="00A219A5" w:rsidRDefault="002372EF" w:rsidP="002372EF">
      <w:pPr>
        <w:rPr>
          <w:rFonts w:ascii="Open Sans" w:hAnsi="Open Sans" w:cs="Open Sans"/>
        </w:rPr>
      </w:pPr>
    </w:p>
    <w:p w14:paraId="1C567A58" w14:textId="77777777" w:rsidR="002372EF" w:rsidRPr="00A219A5" w:rsidRDefault="002372EF" w:rsidP="002372EF">
      <w:pPr>
        <w:rPr>
          <w:rFonts w:ascii="Open Sans" w:hAnsi="Open Sans" w:cs="Open Sans"/>
        </w:rPr>
      </w:pPr>
    </w:p>
    <w:p w14:paraId="3CA04F85" w14:textId="77777777" w:rsidR="002372EF" w:rsidRPr="00A219A5" w:rsidRDefault="002372EF" w:rsidP="002372EF">
      <w:pPr>
        <w:rPr>
          <w:rFonts w:ascii="Open Sans" w:hAnsi="Open Sans" w:cs="Open Sans"/>
        </w:rPr>
      </w:pPr>
    </w:p>
    <w:p w14:paraId="6D177B14" w14:textId="77777777" w:rsidR="002372EF" w:rsidRPr="00A219A5" w:rsidRDefault="002372EF" w:rsidP="002372EF">
      <w:pPr>
        <w:rPr>
          <w:rFonts w:ascii="Open Sans" w:hAnsi="Open Sans" w:cs="Open Sans"/>
        </w:rPr>
      </w:pPr>
    </w:p>
    <w:p w14:paraId="0FC25D78" w14:textId="7347DB72" w:rsidR="002372EF" w:rsidRPr="00A219A5" w:rsidRDefault="002372EF" w:rsidP="002372EF">
      <w:pPr>
        <w:rPr>
          <w:rFonts w:ascii="Open Sans" w:hAnsi="Open Sans" w:cs="Open Sans"/>
        </w:rPr>
      </w:pPr>
    </w:p>
    <w:p w14:paraId="26BA9CD3" w14:textId="601F2098" w:rsidR="001C3408" w:rsidRPr="00A219A5" w:rsidRDefault="001C3408" w:rsidP="002372EF">
      <w:pPr>
        <w:rPr>
          <w:rFonts w:ascii="Open Sans" w:hAnsi="Open Sans" w:cs="Open Sans"/>
        </w:rPr>
      </w:pPr>
    </w:p>
    <w:p w14:paraId="25324E2C" w14:textId="15EDB77E" w:rsidR="001C3408" w:rsidRPr="00A219A5" w:rsidRDefault="001C3408" w:rsidP="002372EF">
      <w:pPr>
        <w:rPr>
          <w:rFonts w:ascii="Open Sans" w:hAnsi="Open Sans" w:cs="Open Sans"/>
        </w:rPr>
      </w:pPr>
    </w:p>
    <w:p w14:paraId="5BA51784" w14:textId="67840C60" w:rsidR="001C3408" w:rsidRPr="00A219A5" w:rsidRDefault="001C3408" w:rsidP="002372EF">
      <w:pPr>
        <w:rPr>
          <w:rFonts w:ascii="Open Sans" w:hAnsi="Open Sans" w:cs="Open Sans"/>
        </w:rPr>
      </w:pPr>
    </w:p>
    <w:p w14:paraId="4FDBAE84" w14:textId="39C2F085" w:rsidR="001C3408" w:rsidRPr="00A219A5" w:rsidRDefault="001C3408" w:rsidP="002372EF">
      <w:pPr>
        <w:rPr>
          <w:rFonts w:ascii="Open Sans" w:hAnsi="Open Sans" w:cs="Open Sans"/>
        </w:rPr>
      </w:pPr>
    </w:p>
    <w:p w14:paraId="32A06655" w14:textId="77777777" w:rsidR="002372EF" w:rsidRPr="00A219A5" w:rsidRDefault="002372EF" w:rsidP="002372EF">
      <w:pPr>
        <w:rPr>
          <w:rFonts w:ascii="Open Sans" w:hAnsi="Open Sans" w:cs="Open Sans"/>
        </w:rPr>
      </w:pPr>
    </w:p>
    <w:p w14:paraId="1BA117A8" w14:textId="77777777" w:rsidR="002372EF" w:rsidRPr="00A219A5" w:rsidRDefault="002372EF" w:rsidP="002372EF">
      <w:pPr>
        <w:pStyle w:val="TitlePage-Normal"/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t>Business Confidential</w:t>
      </w:r>
    </w:p>
    <w:p w14:paraId="0E15530A" w14:textId="77777777" w:rsidR="002372EF" w:rsidRPr="00A219A5" w:rsidRDefault="002372EF" w:rsidP="002372EF">
      <w:pPr>
        <w:pStyle w:val="TitlePage-Date"/>
        <w:rPr>
          <w:rFonts w:ascii="Open Sans" w:hAnsi="Open Sans" w:cs="Open Sans"/>
        </w:rPr>
      </w:pPr>
    </w:p>
    <w:p w14:paraId="631F534A" w14:textId="77777777" w:rsidR="002372EF" w:rsidRPr="00A219A5" w:rsidRDefault="002372EF" w:rsidP="002372EF">
      <w:pPr>
        <w:pStyle w:val="TitlePage-Version"/>
        <w:jc w:val="left"/>
        <w:rPr>
          <w:rFonts w:ascii="Open Sans" w:hAnsi="Open Sans" w:cs="Open Sans"/>
        </w:rPr>
      </w:pPr>
    </w:p>
    <w:p w14:paraId="43CB219D" w14:textId="77777777" w:rsidR="002372EF" w:rsidRPr="00A219A5" w:rsidRDefault="002372EF" w:rsidP="002372EF">
      <w:pPr>
        <w:pStyle w:val="TitlePage-Version"/>
        <w:jc w:val="left"/>
        <w:rPr>
          <w:rFonts w:ascii="Open Sans" w:hAnsi="Open Sans" w:cs="Open Sans"/>
        </w:rPr>
      </w:pPr>
    </w:p>
    <w:p w14:paraId="4118A233" w14:textId="77777777" w:rsidR="00735CAD" w:rsidRPr="00A219A5" w:rsidRDefault="00735CAD" w:rsidP="002372EF">
      <w:pPr>
        <w:pStyle w:val="TitlePage-Version"/>
        <w:jc w:val="left"/>
        <w:rPr>
          <w:rFonts w:ascii="Open Sans" w:hAnsi="Open Sans" w:cs="Open Sans"/>
        </w:rPr>
      </w:pPr>
    </w:p>
    <w:p w14:paraId="271AA0CA" w14:textId="34B93AFC" w:rsidR="00072508" w:rsidRPr="00A219A5" w:rsidRDefault="002372EF" w:rsidP="002372EF">
      <w:pPr>
        <w:pStyle w:val="TitlePage-Version"/>
        <w:jc w:val="left"/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t>Date: Nov 1</w:t>
      </w:r>
      <w:r w:rsidRPr="00A219A5">
        <w:rPr>
          <w:rFonts w:ascii="Open Sans" w:hAnsi="Open Sans" w:cs="Open Sans"/>
          <w:vertAlign w:val="superscript"/>
        </w:rPr>
        <w:t>st</w:t>
      </w:r>
      <w:r w:rsidRPr="00A219A5">
        <w:rPr>
          <w:rFonts w:ascii="Open Sans" w:hAnsi="Open Sans" w:cs="Open Sans"/>
        </w:rPr>
        <w:t>, 2021</w:t>
      </w:r>
    </w:p>
    <w:p w14:paraId="5865C0F5" w14:textId="52A84933" w:rsidR="00670EAC" w:rsidRPr="00A219A5" w:rsidRDefault="00670EAC">
      <w:pPr>
        <w:rPr>
          <w:rFonts w:ascii="Open Sans" w:hAnsi="Open Sans" w:cs="Open Sans"/>
        </w:rPr>
      </w:pPr>
    </w:p>
    <w:sdt>
      <w:sdtPr>
        <w:rPr>
          <w:rFonts w:ascii="Franklin Gothic Book" w:eastAsiaTheme="minorHAnsi" w:hAnsi="Franklin Gothic Book" w:cstheme="minorBidi"/>
          <w:color w:val="000000" w:themeColor="text1"/>
          <w:sz w:val="24"/>
          <w:szCs w:val="22"/>
        </w:rPr>
        <w:id w:val="511564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9F209E" w14:textId="21DF514C" w:rsidR="00E11EB3" w:rsidRDefault="00E11EB3">
          <w:pPr>
            <w:pStyle w:val="TOCHeading"/>
          </w:pPr>
          <w:r>
            <w:t>Contents</w:t>
          </w:r>
        </w:p>
        <w:p w14:paraId="74DD601B" w14:textId="5DF21959" w:rsidR="0052739B" w:rsidRDefault="00E11EB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45583" w:history="1">
            <w:r w:rsidR="0052739B" w:rsidRPr="001D5F9F">
              <w:rPr>
                <w:rStyle w:val="Hyperlink"/>
                <w:rFonts w:ascii="Open Sans" w:hAnsi="Open Sans" w:cs="Open Sans"/>
                <w:noProof/>
              </w:rPr>
              <w:t>Confidentiality Statement</w:t>
            </w:r>
            <w:r w:rsidR="0052739B">
              <w:rPr>
                <w:noProof/>
                <w:webHidden/>
              </w:rPr>
              <w:tab/>
            </w:r>
            <w:r w:rsidR="0052739B">
              <w:rPr>
                <w:noProof/>
                <w:webHidden/>
              </w:rPr>
              <w:fldChar w:fldCharType="begin"/>
            </w:r>
            <w:r w:rsidR="0052739B">
              <w:rPr>
                <w:noProof/>
                <w:webHidden/>
              </w:rPr>
              <w:instrText xml:space="preserve"> PAGEREF _Toc88045583 \h </w:instrText>
            </w:r>
            <w:r w:rsidR="0052739B">
              <w:rPr>
                <w:noProof/>
                <w:webHidden/>
              </w:rPr>
            </w:r>
            <w:r w:rsidR="0052739B">
              <w:rPr>
                <w:noProof/>
                <w:webHidden/>
              </w:rPr>
              <w:fldChar w:fldCharType="separate"/>
            </w:r>
            <w:r w:rsidR="0052739B">
              <w:rPr>
                <w:noProof/>
                <w:webHidden/>
              </w:rPr>
              <w:t>4</w:t>
            </w:r>
            <w:r w:rsidR="0052739B">
              <w:rPr>
                <w:noProof/>
                <w:webHidden/>
              </w:rPr>
              <w:fldChar w:fldCharType="end"/>
            </w:r>
          </w:hyperlink>
        </w:p>
        <w:p w14:paraId="6BBCE15E" w14:textId="0A415BFD" w:rsidR="0052739B" w:rsidRDefault="005273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8045584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D333" w14:textId="51F24DF4" w:rsidR="0052739B" w:rsidRDefault="005273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8045585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35B3" w14:textId="0C26D241" w:rsidR="0052739B" w:rsidRDefault="005273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8045586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Assessment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FCA0" w14:textId="7D1BEC02" w:rsidR="0052739B" w:rsidRDefault="005273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8045587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Assessment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75D8" w14:textId="29E5A23E" w:rsidR="0052739B" w:rsidRDefault="005273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45588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External Penetration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B2A3" w14:textId="581BF8F2" w:rsidR="0052739B" w:rsidRDefault="005273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8045589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08E2" w14:textId="43E752E6" w:rsidR="0052739B" w:rsidRDefault="005273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45590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Scope 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8EA2" w14:textId="2D62BC58" w:rsidR="0052739B" w:rsidRDefault="005273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45591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Client Allowances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B019" w14:textId="4871D8D0" w:rsidR="0052739B" w:rsidRDefault="005273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45592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Penetration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815A" w14:textId="2167E379" w:rsidR="0052739B" w:rsidRDefault="005273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45593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Finding Severity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4478" w14:textId="4D5F6FC1" w:rsidR="0052739B" w:rsidRDefault="005273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8045594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8336" w14:textId="164BC674" w:rsidR="0052739B" w:rsidRDefault="005273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45595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Attack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A3BC" w14:textId="1756BCAB" w:rsidR="0052739B" w:rsidRDefault="005273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8045596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Vulnerabilities CVSS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1319" w14:textId="45E11D7F" w:rsidR="0052739B" w:rsidRDefault="005273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45597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VULNERABILITY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A1F1" w14:textId="5EDA338F" w:rsidR="0052739B" w:rsidRDefault="005273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8045598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Vulnerabilities by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557B1" w14:textId="7BAAD32E" w:rsidR="0052739B" w:rsidRDefault="005273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8045599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Vulnerabilities finding by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0388" w14:textId="1FA6861C" w:rsidR="0052739B" w:rsidRDefault="005273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45600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Host: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5758" w14:textId="21836269" w:rsidR="0052739B" w:rsidRDefault="005273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045601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83C3" w14:textId="637F8586" w:rsidR="0052739B" w:rsidRDefault="005273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045602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Reconnaissance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C3E7" w14:textId="7D56A2CA" w:rsidR="0052739B" w:rsidRDefault="005273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045603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Exploitation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5CB1" w14:textId="6DE47D83" w:rsidR="0052739B" w:rsidRDefault="005273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045604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Exploitation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8E218" w14:textId="1C64D4FD" w:rsidR="0052739B" w:rsidRDefault="005273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045605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Exploitation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8CDC" w14:textId="02997BD6" w:rsidR="0052739B" w:rsidRDefault="005273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045606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Exploitation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9B1A" w14:textId="6E3AE9B1" w:rsidR="0052739B" w:rsidRDefault="005273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045607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Post 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923B6" w14:textId="69E05231" w:rsidR="0052739B" w:rsidRDefault="005273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045608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Remediation for THE VULNERABILITY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BF333" w14:textId="67AE2C9F" w:rsidR="0052739B" w:rsidRDefault="005273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045609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Analysis and exploitation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F5EB" w14:textId="57D42E92" w:rsidR="0052739B" w:rsidRDefault="005273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045610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Buffer Overflow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2518" w14:textId="2D609B90" w:rsidR="0052739B" w:rsidRDefault="0052739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8045611" w:history="1">
            <w:r w:rsidRPr="001D5F9F">
              <w:rPr>
                <w:rStyle w:val="Hyperlink"/>
                <w:rFonts w:ascii="Open Sans" w:hAnsi="Open Sans" w:cs="Open Sans"/>
                <w:noProof/>
              </w:rPr>
              <w:t>Remediation for Buffer overflows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1AF3" w14:textId="08CBD2C7" w:rsidR="00E11EB3" w:rsidRDefault="00E11EB3">
          <w:r>
            <w:rPr>
              <w:b/>
              <w:bCs/>
              <w:noProof/>
            </w:rPr>
            <w:fldChar w:fldCharType="end"/>
          </w:r>
        </w:p>
      </w:sdtContent>
    </w:sdt>
    <w:p w14:paraId="3184E8FF" w14:textId="40EBACBC" w:rsidR="006F1D41" w:rsidRPr="004A5BB1" w:rsidRDefault="006F1D41">
      <w:pPr>
        <w:rPr>
          <w:rFonts w:ascii="Open Sans" w:hAnsi="Open Sans" w:cs="Open Sans"/>
        </w:rPr>
      </w:pPr>
    </w:p>
    <w:p w14:paraId="66DFCFD7" w14:textId="15B46C07" w:rsidR="00E271F4" w:rsidRPr="004A5BB1" w:rsidRDefault="00E271F4" w:rsidP="00E271F4">
      <w:pPr>
        <w:pStyle w:val="TOCHeading"/>
        <w:rPr>
          <w:rFonts w:ascii="Open Sans" w:hAnsi="Open Sans" w:cs="Open Sans"/>
        </w:rPr>
      </w:pPr>
      <w:r w:rsidRPr="004A5BB1">
        <w:rPr>
          <w:rFonts w:ascii="Open Sans" w:hAnsi="Open Sans" w:cs="Open Sans"/>
        </w:rPr>
        <w:lastRenderedPageBreak/>
        <w:t>Table of Figures</w:t>
      </w:r>
    </w:p>
    <w:p w14:paraId="7EACC223" w14:textId="2B5580C3" w:rsidR="0052739B" w:rsidRDefault="00E11EB3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8045612" w:history="1">
        <w:r w:rsidR="0052739B" w:rsidRPr="00954E7B">
          <w:rPr>
            <w:rStyle w:val="Hyperlink"/>
            <w:noProof/>
          </w:rPr>
          <w:t>Figure 1 - Assessment overview</w:t>
        </w:r>
        <w:r w:rsidR="0052739B">
          <w:rPr>
            <w:noProof/>
            <w:webHidden/>
          </w:rPr>
          <w:tab/>
        </w:r>
        <w:r w:rsidR="0052739B">
          <w:rPr>
            <w:noProof/>
            <w:webHidden/>
          </w:rPr>
          <w:fldChar w:fldCharType="begin"/>
        </w:r>
        <w:r w:rsidR="0052739B">
          <w:rPr>
            <w:noProof/>
            <w:webHidden/>
          </w:rPr>
          <w:instrText xml:space="preserve"> PAGEREF _Toc88045612 \h </w:instrText>
        </w:r>
        <w:r w:rsidR="0052739B">
          <w:rPr>
            <w:noProof/>
            <w:webHidden/>
          </w:rPr>
        </w:r>
        <w:r w:rsidR="0052739B">
          <w:rPr>
            <w:noProof/>
            <w:webHidden/>
          </w:rPr>
          <w:fldChar w:fldCharType="separate"/>
        </w:r>
        <w:r w:rsidR="0052739B">
          <w:rPr>
            <w:noProof/>
            <w:webHidden/>
          </w:rPr>
          <w:t>5</w:t>
        </w:r>
        <w:r w:rsidR="0052739B">
          <w:rPr>
            <w:noProof/>
            <w:webHidden/>
          </w:rPr>
          <w:fldChar w:fldCharType="end"/>
        </w:r>
      </w:hyperlink>
    </w:p>
    <w:p w14:paraId="19D7D198" w14:textId="44A0B52C" w:rsidR="00E11EB3" w:rsidRDefault="00E11EB3" w:rsidP="00A16FD1">
      <w:pPr>
        <w:spacing w:after="160" w:line="259" w:lineRule="auto"/>
      </w:pPr>
      <w:r>
        <w:fldChar w:fldCharType="end"/>
      </w:r>
    </w:p>
    <w:p w14:paraId="657AAF93" w14:textId="77777777" w:rsidR="00E11EB3" w:rsidRDefault="00E11EB3">
      <w:pPr>
        <w:spacing w:after="160" w:line="259" w:lineRule="auto"/>
      </w:pPr>
      <w:r>
        <w:br w:type="page"/>
      </w:r>
    </w:p>
    <w:p w14:paraId="57B84462" w14:textId="26B9471F" w:rsidR="006F1D41" w:rsidRPr="00A219A5" w:rsidRDefault="006F1D41" w:rsidP="006F1D41">
      <w:pPr>
        <w:pStyle w:val="Heading1"/>
        <w:rPr>
          <w:rFonts w:ascii="Open Sans" w:hAnsi="Open Sans" w:cs="Open Sans"/>
        </w:rPr>
      </w:pPr>
      <w:bookmarkStart w:id="0" w:name="_Toc88045583"/>
      <w:r w:rsidRPr="00A219A5">
        <w:rPr>
          <w:rFonts w:ascii="Open Sans" w:hAnsi="Open Sans" w:cs="Open Sans"/>
        </w:rPr>
        <w:lastRenderedPageBreak/>
        <w:t>Confidentiality Statement</w:t>
      </w:r>
      <w:bookmarkEnd w:id="0"/>
    </w:p>
    <w:p w14:paraId="5324557E" w14:textId="77777777" w:rsidR="006F1D41" w:rsidRPr="00A219A5" w:rsidRDefault="006F1D41" w:rsidP="006F1D41">
      <w:pPr>
        <w:rPr>
          <w:rFonts w:ascii="Open Sans" w:hAnsi="Open Sans" w:cs="Open Sans"/>
        </w:rPr>
      </w:pPr>
    </w:p>
    <w:p w14:paraId="58B647E5" w14:textId="18C82ECF" w:rsidR="006F1D41" w:rsidRPr="00A219A5" w:rsidRDefault="00314A34" w:rsidP="00314A34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TEXT</w:t>
      </w:r>
      <w:r w:rsidR="006F1D41" w:rsidRPr="00A219A5">
        <w:rPr>
          <w:rFonts w:ascii="Open Sans" w:hAnsi="Open Sans" w:cs="Open Sans"/>
        </w:rPr>
        <w:t xml:space="preserve"> </w:t>
      </w:r>
    </w:p>
    <w:p w14:paraId="63F0FC66" w14:textId="77777777" w:rsidR="006F1D41" w:rsidRPr="00A219A5" w:rsidRDefault="006F1D41" w:rsidP="006F1D41">
      <w:pPr>
        <w:rPr>
          <w:rFonts w:ascii="Open Sans" w:hAnsi="Open Sans" w:cs="Open Sans"/>
        </w:rPr>
      </w:pPr>
    </w:p>
    <w:p w14:paraId="2F0FB796" w14:textId="3E259830" w:rsidR="006F1D41" w:rsidRPr="00A219A5" w:rsidRDefault="006F1D41" w:rsidP="006F1D41">
      <w:pPr>
        <w:pStyle w:val="Heading1"/>
        <w:rPr>
          <w:rFonts w:ascii="Open Sans" w:hAnsi="Open Sans" w:cs="Open Sans"/>
        </w:rPr>
      </w:pPr>
      <w:bookmarkStart w:id="1" w:name="_Toc88045584"/>
      <w:r w:rsidRPr="00A219A5">
        <w:rPr>
          <w:rFonts w:ascii="Open Sans" w:hAnsi="Open Sans" w:cs="Open Sans"/>
        </w:rPr>
        <w:t>Disclaimer</w:t>
      </w:r>
      <w:bookmarkEnd w:id="1"/>
    </w:p>
    <w:p w14:paraId="0902C9DD" w14:textId="77777777" w:rsidR="006F1D41" w:rsidRPr="00A219A5" w:rsidRDefault="006F1D41" w:rsidP="006F1D41">
      <w:pPr>
        <w:rPr>
          <w:rFonts w:ascii="Open Sans" w:hAnsi="Open Sans" w:cs="Open Sans"/>
        </w:rPr>
      </w:pPr>
    </w:p>
    <w:p w14:paraId="6371E598" w14:textId="39722A00" w:rsidR="006F1D41" w:rsidRPr="00A219A5" w:rsidRDefault="00314A34" w:rsidP="00A219A5">
      <w:pPr>
        <w:spacing w:after="120"/>
        <w:jc w:val="both"/>
        <w:rPr>
          <w:rFonts w:ascii="Open Sans" w:hAnsi="Open Sans" w:cs="Open Sans"/>
          <w:color w:val="auto"/>
        </w:rPr>
      </w:pPr>
      <w:r>
        <w:rPr>
          <w:rFonts w:ascii="Open Sans" w:hAnsi="Open Sans" w:cs="Open Sans"/>
        </w:rPr>
        <w:t>TEXT</w:t>
      </w:r>
    </w:p>
    <w:p w14:paraId="3C2CC84A" w14:textId="77777777" w:rsidR="006F1D41" w:rsidRPr="00A219A5" w:rsidRDefault="006F1D41" w:rsidP="006F1D41">
      <w:pPr>
        <w:spacing w:after="120"/>
        <w:rPr>
          <w:rFonts w:ascii="Open Sans" w:hAnsi="Open Sans" w:cs="Open Sans"/>
          <w:color w:val="auto"/>
        </w:rPr>
      </w:pPr>
    </w:p>
    <w:p w14:paraId="294AD337" w14:textId="49E23FF8" w:rsidR="006F1D41" w:rsidRPr="00A219A5" w:rsidRDefault="006F1D41" w:rsidP="006F1D41">
      <w:pPr>
        <w:pStyle w:val="Heading1"/>
        <w:rPr>
          <w:rFonts w:ascii="Open Sans" w:hAnsi="Open Sans" w:cs="Open Sans"/>
        </w:rPr>
      </w:pPr>
      <w:bookmarkStart w:id="2" w:name="_Toc88045585"/>
      <w:r w:rsidRPr="00A219A5">
        <w:rPr>
          <w:rFonts w:ascii="Open Sans" w:hAnsi="Open Sans" w:cs="Open Sans"/>
        </w:rPr>
        <w:t>Contact Information</w:t>
      </w:r>
      <w:bookmarkEnd w:id="2"/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1872"/>
        <w:gridCol w:w="8208"/>
      </w:tblGrid>
      <w:tr w:rsidR="006F1D41" w:rsidRPr="004F4439" w14:paraId="5982B1E9" w14:textId="77777777" w:rsidTr="00B82494">
        <w:trPr>
          <w:cantSplit/>
        </w:trPr>
        <w:tc>
          <w:tcPr>
            <w:tcW w:w="1872" w:type="dxa"/>
          </w:tcPr>
          <w:p w14:paraId="3695BBF9" w14:textId="77777777" w:rsidR="006F1D41" w:rsidRPr="00A219A5" w:rsidRDefault="006F1D41" w:rsidP="00B82494">
            <w:pPr>
              <w:pStyle w:val="BodyBlockLabelnonTOC"/>
              <w:rPr>
                <w:rFonts w:ascii="Open Sans" w:hAnsi="Open Sans" w:cs="Open Sans"/>
              </w:rPr>
            </w:pPr>
          </w:p>
        </w:tc>
        <w:tc>
          <w:tcPr>
            <w:tcW w:w="8208" w:type="dxa"/>
          </w:tcPr>
          <w:p w14:paraId="295914E1" w14:textId="77777777" w:rsidR="006F1D41" w:rsidRPr="00A219A5" w:rsidRDefault="006F1D41" w:rsidP="00B82494">
            <w:pPr>
              <w:rPr>
                <w:rFonts w:ascii="Open Sans" w:hAnsi="Open Sans" w:cs="Open Sans"/>
              </w:rPr>
            </w:pPr>
          </w:p>
        </w:tc>
      </w:tr>
    </w:tbl>
    <w:p w14:paraId="05F01E00" w14:textId="77777777" w:rsidR="006F1D41" w:rsidRPr="00A219A5" w:rsidRDefault="006F1D41" w:rsidP="006F1D41">
      <w:pPr>
        <w:pStyle w:val="Spacer"/>
        <w:rPr>
          <w:rFonts w:ascii="Open Sans" w:hAnsi="Open Sans" w:cs="Open Sans"/>
        </w:rPr>
      </w:pP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970"/>
        <w:gridCol w:w="4950"/>
      </w:tblGrid>
      <w:tr w:rsidR="006F1D41" w:rsidRPr="004F4439" w14:paraId="70C7F78D" w14:textId="77777777" w:rsidTr="00B82494">
        <w:trPr>
          <w:cantSplit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67BB9E1F" w14:textId="77777777" w:rsidR="006F1D41" w:rsidRPr="00A219A5" w:rsidRDefault="006F1D41" w:rsidP="00B82494">
            <w:pPr>
              <w:pStyle w:val="Table-Header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23ADE6FA" w14:textId="77777777" w:rsidR="006F1D41" w:rsidRPr="00A219A5" w:rsidRDefault="006F1D41" w:rsidP="00B82494">
            <w:pPr>
              <w:pStyle w:val="Table-Header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Title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6182C4E2" w14:textId="77777777" w:rsidR="006F1D41" w:rsidRPr="00A219A5" w:rsidRDefault="006F1D41" w:rsidP="00B82494">
            <w:pPr>
              <w:pStyle w:val="Table-Header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Contact Information</w:t>
            </w:r>
          </w:p>
        </w:tc>
      </w:tr>
      <w:tr w:rsidR="006F1D41" w:rsidRPr="004F4439" w14:paraId="662321C9" w14:textId="77777777" w:rsidTr="00B82494">
        <w:trPr>
          <w:cantSplit/>
        </w:trPr>
        <w:tc>
          <w:tcPr>
            <w:tcW w:w="10080" w:type="dxa"/>
            <w:gridSpan w:val="3"/>
            <w:shd w:val="clear" w:color="auto" w:fill="D9D9D9" w:themeFill="background1" w:themeFillShade="D9"/>
            <w:tcMar>
              <w:left w:w="58" w:type="dxa"/>
              <w:right w:w="58" w:type="dxa"/>
            </w:tcMar>
            <w:vAlign w:val="center"/>
          </w:tcPr>
          <w:p w14:paraId="158338B5" w14:textId="2C96DA8B" w:rsidR="006F1D41" w:rsidRPr="00A219A5" w:rsidRDefault="00CA4941" w:rsidP="00B82494">
            <w:pPr>
              <w:rPr>
                <w:rFonts w:ascii="Open Sans" w:hAnsi="Open Sans" w:cs="Open Sans"/>
                <w:b/>
              </w:rPr>
            </w:pPr>
            <w:r w:rsidRPr="00A219A5">
              <w:rPr>
                <w:rFonts w:ascii="Open Sans" w:hAnsi="Open Sans" w:cs="Open Sans"/>
                <w:b/>
              </w:rPr>
              <w:t>eLearn</w:t>
            </w:r>
            <w:r w:rsidR="006F1D41" w:rsidRPr="00A219A5">
              <w:rPr>
                <w:rFonts w:ascii="Open Sans" w:hAnsi="Open Sans" w:cs="Open Sans"/>
                <w:b/>
              </w:rPr>
              <w:t xml:space="preserve"> Security </w:t>
            </w:r>
          </w:p>
        </w:tc>
      </w:tr>
      <w:tr w:rsidR="006F1D41" w:rsidRPr="004F4439" w14:paraId="68B5CA4D" w14:textId="77777777" w:rsidTr="00B82494">
        <w:trPr>
          <w:cantSplit/>
        </w:trPr>
        <w:tc>
          <w:tcPr>
            <w:tcW w:w="2160" w:type="dxa"/>
            <w:tcMar>
              <w:left w:w="58" w:type="dxa"/>
              <w:right w:w="58" w:type="dxa"/>
            </w:tcMar>
            <w:vAlign w:val="center"/>
          </w:tcPr>
          <w:p w14:paraId="6CD41866" w14:textId="23711A73" w:rsidR="006F1D41" w:rsidRPr="00A219A5" w:rsidRDefault="00314A34" w:rsidP="00B82494">
            <w:pPr>
              <w:pStyle w:val="TableTex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NAME</w:t>
            </w:r>
          </w:p>
        </w:tc>
        <w:tc>
          <w:tcPr>
            <w:tcW w:w="2970" w:type="dxa"/>
            <w:tcMar>
              <w:left w:w="58" w:type="dxa"/>
              <w:right w:w="58" w:type="dxa"/>
            </w:tcMar>
            <w:vAlign w:val="center"/>
          </w:tcPr>
          <w:p w14:paraId="1FB8EEFA" w14:textId="77777777" w:rsidR="006F1D41" w:rsidRPr="00A219A5" w:rsidRDefault="006F1D41" w:rsidP="00B82494">
            <w:pPr>
              <w:pStyle w:val="Table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Lead Penetration Tester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14B4B248" w14:textId="77777777" w:rsidR="006F1D41" w:rsidRPr="00A219A5" w:rsidRDefault="006F1D41" w:rsidP="00B82494">
            <w:pPr>
              <w:pStyle w:val="Table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Office: (555) 555-5555</w:t>
            </w:r>
          </w:p>
          <w:p w14:paraId="7328363D" w14:textId="598785FF" w:rsidR="006F1D41" w:rsidRPr="00A219A5" w:rsidRDefault="006F1D41" w:rsidP="00B82494">
            <w:pPr>
              <w:pStyle w:val="Table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 xml:space="preserve">Email: </w:t>
            </w:r>
            <w:hyperlink r:id="rId8" w:history="1">
              <w:r w:rsidR="00314A34">
                <w:rPr>
                  <w:rStyle w:val="Hyperlink"/>
                  <w:rFonts w:ascii="Open Sans" w:hAnsi="Open Sans" w:cs="Open Sans"/>
                </w:rPr>
                <w:t>EMAIL</w:t>
              </w:r>
            </w:hyperlink>
          </w:p>
        </w:tc>
      </w:tr>
      <w:tr w:rsidR="006F1D41" w:rsidRPr="004F4439" w14:paraId="018BBC8F" w14:textId="77777777" w:rsidTr="00B82494">
        <w:trPr>
          <w:cantSplit/>
        </w:trPr>
        <w:tc>
          <w:tcPr>
            <w:tcW w:w="2160" w:type="dxa"/>
            <w:tcMar>
              <w:left w:w="58" w:type="dxa"/>
              <w:right w:w="58" w:type="dxa"/>
            </w:tcMar>
            <w:vAlign w:val="center"/>
          </w:tcPr>
          <w:p w14:paraId="211EEDD3" w14:textId="2838BBB7" w:rsidR="006F1D41" w:rsidRPr="00A219A5" w:rsidRDefault="00CA4941" w:rsidP="00B82494">
            <w:pPr>
              <w:pStyle w:val="Table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Support</w:t>
            </w:r>
          </w:p>
        </w:tc>
        <w:tc>
          <w:tcPr>
            <w:tcW w:w="2970" w:type="dxa"/>
            <w:tcMar>
              <w:left w:w="58" w:type="dxa"/>
              <w:right w:w="58" w:type="dxa"/>
            </w:tcMar>
            <w:vAlign w:val="center"/>
          </w:tcPr>
          <w:p w14:paraId="3A96892D" w14:textId="4FBB2E02" w:rsidR="006F1D41" w:rsidRPr="00A219A5" w:rsidRDefault="00CA4941" w:rsidP="00B82494">
            <w:pPr>
              <w:pStyle w:val="Table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 xml:space="preserve">Business Support </w:t>
            </w:r>
          </w:p>
        </w:tc>
        <w:tc>
          <w:tcPr>
            <w:tcW w:w="4950" w:type="dxa"/>
            <w:tcMar>
              <w:left w:w="58" w:type="dxa"/>
              <w:right w:w="58" w:type="dxa"/>
            </w:tcMar>
            <w:vAlign w:val="center"/>
          </w:tcPr>
          <w:p w14:paraId="3C194ECD" w14:textId="77777777" w:rsidR="006F1D41" w:rsidRPr="00A219A5" w:rsidRDefault="006F1D41" w:rsidP="00B82494">
            <w:pPr>
              <w:pStyle w:val="Table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Office: (555) 555-5555</w:t>
            </w:r>
          </w:p>
          <w:p w14:paraId="31F0E4F1" w14:textId="7931A50C" w:rsidR="006F1D41" w:rsidRPr="00A219A5" w:rsidRDefault="006F1D41" w:rsidP="00B82494">
            <w:pPr>
              <w:pStyle w:val="Table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Email</w:t>
            </w:r>
            <w:r w:rsidR="00CA4941" w:rsidRPr="00A219A5">
              <w:rPr>
                <w:rFonts w:ascii="Open Sans" w:hAnsi="Open Sans" w:cs="Open Sans"/>
              </w:rPr>
              <w:t xml:space="preserve">: </w:t>
            </w:r>
            <w:hyperlink r:id="rId9" w:history="1">
              <w:r w:rsidR="00314A34">
                <w:rPr>
                  <w:rStyle w:val="Hyperlink"/>
                  <w:rFonts w:ascii="Open Sans" w:hAnsi="Open Sans" w:cs="Open Sans"/>
                </w:rPr>
                <w:t>EMAIL</w:t>
              </w:r>
            </w:hyperlink>
          </w:p>
        </w:tc>
      </w:tr>
    </w:tbl>
    <w:p w14:paraId="264BB1AB" w14:textId="6698C9E7" w:rsidR="006F1D41" w:rsidRPr="00A219A5" w:rsidRDefault="006F1D41">
      <w:pPr>
        <w:rPr>
          <w:rFonts w:ascii="Open Sans" w:hAnsi="Open Sans" w:cs="Open Sans"/>
        </w:rPr>
      </w:pPr>
    </w:p>
    <w:p w14:paraId="0E869A48" w14:textId="77777777" w:rsidR="006F1D41" w:rsidRPr="00A219A5" w:rsidRDefault="006F1D41">
      <w:pPr>
        <w:spacing w:after="160" w:line="259" w:lineRule="auto"/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br w:type="page"/>
      </w:r>
    </w:p>
    <w:p w14:paraId="64CBB122" w14:textId="48FD1BE4" w:rsidR="006F1D41" w:rsidRPr="00A219A5" w:rsidRDefault="006F1D41" w:rsidP="006F1D41">
      <w:pPr>
        <w:pStyle w:val="Heading1"/>
        <w:rPr>
          <w:rFonts w:ascii="Open Sans" w:hAnsi="Open Sans" w:cs="Open Sans"/>
        </w:rPr>
      </w:pPr>
      <w:bookmarkStart w:id="3" w:name="_Toc88045586"/>
      <w:r w:rsidRPr="00A219A5">
        <w:rPr>
          <w:rFonts w:ascii="Open Sans" w:hAnsi="Open Sans" w:cs="Open Sans"/>
        </w:rPr>
        <w:lastRenderedPageBreak/>
        <w:t>Assessment Overview</w:t>
      </w:r>
      <w:bookmarkEnd w:id="3"/>
    </w:p>
    <w:p w14:paraId="755752F8" w14:textId="77777777" w:rsidR="006F1D41" w:rsidRPr="00A219A5" w:rsidRDefault="006F1D41" w:rsidP="006F1D41">
      <w:pPr>
        <w:rPr>
          <w:rFonts w:ascii="Open Sans" w:hAnsi="Open Sans" w:cs="Open Sans"/>
        </w:rPr>
      </w:pPr>
    </w:p>
    <w:p w14:paraId="3216EA55" w14:textId="186806EE" w:rsidR="006F1D41" w:rsidRPr="00A219A5" w:rsidRDefault="006F1D41" w:rsidP="00A219A5">
      <w:pPr>
        <w:spacing w:after="120"/>
        <w:jc w:val="both"/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t xml:space="preserve">From </w:t>
      </w:r>
      <w:r w:rsidR="00CA4941" w:rsidRPr="00A219A5">
        <w:rPr>
          <w:rFonts w:ascii="Open Sans" w:hAnsi="Open Sans" w:cs="Open Sans"/>
        </w:rPr>
        <w:t>Nov</w:t>
      </w:r>
      <w:r w:rsidRPr="00A219A5">
        <w:rPr>
          <w:rFonts w:ascii="Open Sans" w:hAnsi="Open Sans" w:cs="Open Sans"/>
        </w:rPr>
        <w:t xml:space="preserve"> </w:t>
      </w:r>
      <w:r w:rsidR="00CA4941" w:rsidRPr="00A219A5">
        <w:rPr>
          <w:rFonts w:ascii="Open Sans" w:hAnsi="Open Sans" w:cs="Open Sans"/>
        </w:rPr>
        <w:t>1</w:t>
      </w:r>
      <w:r w:rsidR="00CA4941" w:rsidRPr="00A219A5">
        <w:rPr>
          <w:rFonts w:ascii="Open Sans" w:hAnsi="Open Sans" w:cs="Open Sans"/>
          <w:vertAlign w:val="superscript"/>
        </w:rPr>
        <w:t>st</w:t>
      </w:r>
      <w:r w:rsidRPr="00A219A5">
        <w:rPr>
          <w:rFonts w:ascii="Open Sans" w:hAnsi="Open Sans" w:cs="Open Sans"/>
        </w:rPr>
        <w:t xml:space="preserve">, </w:t>
      </w:r>
      <w:r w:rsidR="00CA4941" w:rsidRPr="00A219A5">
        <w:rPr>
          <w:rFonts w:ascii="Open Sans" w:hAnsi="Open Sans" w:cs="Open Sans"/>
        </w:rPr>
        <w:t>2021,</w:t>
      </w:r>
      <w:r w:rsidRPr="00A219A5">
        <w:rPr>
          <w:rFonts w:ascii="Open Sans" w:hAnsi="Open Sans" w:cs="Open Sans"/>
        </w:rPr>
        <w:t xml:space="preserve"> to </w:t>
      </w:r>
      <w:r w:rsidR="00CA4941" w:rsidRPr="00A219A5">
        <w:rPr>
          <w:rFonts w:ascii="Open Sans" w:hAnsi="Open Sans" w:cs="Open Sans"/>
        </w:rPr>
        <w:t>Nov</w:t>
      </w:r>
      <w:r w:rsidRPr="00A219A5">
        <w:rPr>
          <w:rFonts w:ascii="Open Sans" w:hAnsi="Open Sans" w:cs="Open Sans"/>
        </w:rPr>
        <w:t xml:space="preserve"> </w:t>
      </w:r>
      <w:r w:rsidR="00CA4941" w:rsidRPr="00A219A5">
        <w:rPr>
          <w:rFonts w:ascii="Open Sans" w:hAnsi="Open Sans" w:cs="Open Sans"/>
        </w:rPr>
        <w:t>8</w:t>
      </w:r>
      <w:r w:rsidRPr="00A219A5">
        <w:rPr>
          <w:rFonts w:ascii="Open Sans" w:hAnsi="Open Sans" w:cs="Open Sans"/>
          <w:vertAlign w:val="superscript"/>
        </w:rPr>
        <w:t>th</w:t>
      </w:r>
      <w:r w:rsidRPr="00A219A5">
        <w:rPr>
          <w:rFonts w:ascii="Open Sans" w:hAnsi="Open Sans" w:cs="Open Sans"/>
        </w:rPr>
        <w:t>, 20</w:t>
      </w:r>
      <w:r w:rsidR="00CA4941" w:rsidRPr="00A219A5">
        <w:rPr>
          <w:rFonts w:ascii="Open Sans" w:hAnsi="Open Sans" w:cs="Open Sans"/>
        </w:rPr>
        <w:t>21</w:t>
      </w:r>
      <w:r w:rsidRPr="00A219A5">
        <w:rPr>
          <w:rFonts w:ascii="Open Sans" w:hAnsi="Open Sans" w:cs="Open Sans"/>
        </w:rPr>
        <w:t xml:space="preserve">, </w:t>
      </w:r>
      <w:r w:rsidR="0052739B">
        <w:rPr>
          <w:rFonts w:ascii="Open Sans" w:hAnsi="Open Sans" w:cs="Open Sans"/>
        </w:rPr>
        <w:t>COMPANY</w:t>
      </w:r>
      <w:r w:rsidRPr="00A219A5">
        <w:rPr>
          <w:rFonts w:ascii="Open Sans" w:hAnsi="Open Sans" w:cs="Open Sans"/>
        </w:rPr>
        <w:t xml:space="preserve"> engaged </w:t>
      </w:r>
      <w:r w:rsidR="0052739B">
        <w:rPr>
          <w:rFonts w:ascii="Open Sans" w:hAnsi="Open Sans" w:cs="Open Sans"/>
        </w:rPr>
        <w:t xml:space="preserve">COMPANY </w:t>
      </w:r>
      <w:r w:rsidRPr="00A219A5">
        <w:rPr>
          <w:rFonts w:ascii="Open Sans" w:hAnsi="Open Sans" w:cs="Open Sans"/>
        </w:rPr>
        <w:t xml:space="preserve">to evaluate the security posture of its infrastructure compared to current industry best practices that included an external penetration test.  All testing performed is based on the NIST </w:t>
      </w:r>
      <w:r w:rsidRPr="00A219A5">
        <w:rPr>
          <w:rFonts w:ascii="Open Sans" w:hAnsi="Open Sans" w:cs="Open Sans"/>
          <w:i/>
        </w:rPr>
        <w:t>SP 800-115 Technical Guide to Information Security Testing and Assessment, OWASP Testing Guide (v4), and customized testing frameworks</w:t>
      </w:r>
      <w:r w:rsidRPr="00A219A5">
        <w:rPr>
          <w:rFonts w:ascii="Open Sans" w:hAnsi="Open Sans" w:cs="Open Sans"/>
        </w:rPr>
        <w:t xml:space="preserve">. </w:t>
      </w:r>
    </w:p>
    <w:p w14:paraId="34288AA2" w14:textId="77777777" w:rsidR="006F1D41" w:rsidRPr="00A219A5" w:rsidRDefault="006F1D41" w:rsidP="00A219A5">
      <w:pPr>
        <w:spacing w:after="120"/>
        <w:jc w:val="both"/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t>Phases of penetration testing activities include the following:</w:t>
      </w:r>
    </w:p>
    <w:p w14:paraId="125B34D5" w14:textId="0C6B44B8" w:rsidR="006F1D41" w:rsidRPr="00A219A5" w:rsidRDefault="006F1D41" w:rsidP="00A219A5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t xml:space="preserve">Planning – Customer goals are </w:t>
      </w:r>
      <w:r w:rsidR="00CA4941" w:rsidRPr="00A219A5">
        <w:rPr>
          <w:rFonts w:ascii="Open Sans" w:hAnsi="Open Sans" w:cs="Open Sans"/>
        </w:rPr>
        <w:t>gathered,</w:t>
      </w:r>
      <w:r w:rsidRPr="00A219A5">
        <w:rPr>
          <w:rFonts w:ascii="Open Sans" w:hAnsi="Open Sans" w:cs="Open Sans"/>
        </w:rPr>
        <w:t xml:space="preserve"> and rules of engagement obtained.</w:t>
      </w:r>
    </w:p>
    <w:p w14:paraId="500689E6" w14:textId="77777777" w:rsidR="006F1D41" w:rsidRPr="00A219A5" w:rsidRDefault="006F1D41" w:rsidP="00A219A5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t>Discovery – Perform scanning and enumeration to identify potential vulnerabilities, weak areas, and exploits.</w:t>
      </w:r>
    </w:p>
    <w:p w14:paraId="25E51113" w14:textId="77777777" w:rsidR="006F1D41" w:rsidRPr="00A219A5" w:rsidRDefault="006F1D41" w:rsidP="00A219A5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t>Attack – Confirm potential vulnerabilities through exploitation and perform additional discovery upon new access.</w:t>
      </w:r>
    </w:p>
    <w:p w14:paraId="5FCCDB8B" w14:textId="77777777" w:rsidR="006F1D41" w:rsidRPr="00A219A5" w:rsidRDefault="006F1D41" w:rsidP="00A219A5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t>Reporting – Document all found vulnerabilities and exploits, failed attempts, and company strengths and weaknesses.</w:t>
      </w:r>
    </w:p>
    <w:p w14:paraId="510F54F0" w14:textId="77777777" w:rsidR="006F1D41" w:rsidRPr="00A219A5" w:rsidRDefault="006F1D41" w:rsidP="006F1D41">
      <w:pPr>
        <w:rPr>
          <w:rFonts w:ascii="Open Sans" w:hAnsi="Open Sans" w:cs="Open Sans"/>
        </w:rPr>
      </w:pPr>
    </w:p>
    <w:p w14:paraId="1F37DE72" w14:textId="77777777" w:rsidR="00A219A5" w:rsidRDefault="006F1D41" w:rsidP="00A219A5">
      <w:pPr>
        <w:keepNext/>
        <w:spacing w:after="120"/>
        <w:jc w:val="center"/>
      </w:pPr>
      <w:r w:rsidRPr="00A219A5">
        <w:rPr>
          <w:rFonts w:ascii="Open Sans" w:hAnsi="Open Sans" w:cs="Open Sans"/>
          <w:noProof/>
        </w:rPr>
        <w:drawing>
          <wp:inline distT="0" distB="0" distL="0" distR="0" wp14:anchorId="5DF739E3" wp14:editId="7074B41F">
            <wp:extent cx="3120145" cy="1709801"/>
            <wp:effectExtent l="0" t="0" r="4445" b="508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145" cy="17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16A5" w14:textId="449920EF" w:rsidR="00A219A5" w:rsidRDefault="00A219A5" w:rsidP="00A219A5">
      <w:pPr>
        <w:pStyle w:val="Caption"/>
        <w:jc w:val="center"/>
      </w:pPr>
      <w:bookmarkStart w:id="4" w:name="_Toc88045612"/>
      <w:r>
        <w:t xml:space="preserve">Figure </w:t>
      </w:r>
      <w:r w:rsidR="0052739B">
        <w:fldChar w:fldCharType="begin"/>
      </w:r>
      <w:r w:rsidR="0052739B">
        <w:instrText xml:space="preserve"> SEQ Figure \* ARABIC </w:instrText>
      </w:r>
      <w:r w:rsidR="0052739B">
        <w:fldChar w:fldCharType="separate"/>
      </w:r>
      <w:r w:rsidR="00AD16ED">
        <w:rPr>
          <w:noProof/>
        </w:rPr>
        <w:t>1</w:t>
      </w:r>
      <w:r w:rsidR="0052739B">
        <w:rPr>
          <w:noProof/>
        </w:rPr>
        <w:fldChar w:fldCharType="end"/>
      </w:r>
      <w:r w:rsidRPr="001F2004">
        <w:t xml:space="preserve"> - </w:t>
      </w:r>
      <w:r>
        <w:t>Assessment overview</w:t>
      </w:r>
      <w:bookmarkEnd w:id="4"/>
    </w:p>
    <w:p w14:paraId="782D4E26" w14:textId="4E7F8F07" w:rsidR="006F1D41" w:rsidRPr="00A219A5" w:rsidRDefault="006F1D41" w:rsidP="006F1D41">
      <w:pPr>
        <w:pStyle w:val="Heading1"/>
        <w:rPr>
          <w:rFonts w:ascii="Open Sans" w:hAnsi="Open Sans" w:cs="Open Sans"/>
        </w:rPr>
      </w:pPr>
      <w:bookmarkStart w:id="5" w:name="_Toc88045587"/>
      <w:r w:rsidRPr="00A219A5">
        <w:rPr>
          <w:rFonts w:ascii="Open Sans" w:hAnsi="Open Sans" w:cs="Open Sans"/>
        </w:rPr>
        <w:t>Assessment Components</w:t>
      </w:r>
      <w:bookmarkEnd w:id="5"/>
    </w:p>
    <w:p w14:paraId="7D1BFD24" w14:textId="0A134B67" w:rsidR="006F1D41" w:rsidRPr="00A219A5" w:rsidRDefault="006F1D41" w:rsidP="006F1D41">
      <w:pPr>
        <w:pStyle w:val="Heading2"/>
        <w:rPr>
          <w:rFonts w:ascii="Open Sans" w:hAnsi="Open Sans" w:cs="Open Sans"/>
        </w:rPr>
      </w:pPr>
      <w:bookmarkStart w:id="6" w:name="_Toc88045588"/>
      <w:r w:rsidRPr="00A219A5">
        <w:rPr>
          <w:rFonts w:ascii="Open Sans" w:hAnsi="Open Sans" w:cs="Open Sans"/>
        </w:rPr>
        <w:t>External Penetration Test</w:t>
      </w:r>
      <w:bookmarkEnd w:id="6"/>
    </w:p>
    <w:p w14:paraId="35CB394D" w14:textId="77777777" w:rsidR="006F1D41" w:rsidRPr="00A219A5" w:rsidRDefault="006F1D41" w:rsidP="006F1D41">
      <w:pPr>
        <w:rPr>
          <w:rFonts w:ascii="Open Sans" w:hAnsi="Open Sans" w:cs="Open Sans"/>
        </w:rPr>
      </w:pPr>
    </w:p>
    <w:p w14:paraId="1873721E" w14:textId="2B5B8EBD" w:rsidR="006F1D41" w:rsidRPr="00A219A5" w:rsidRDefault="00314A34" w:rsidP="00A219A5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TEXT</w:t>
      </w:r>
    </w:p>
    <w:p w14:paraId="7E353FE0" w14:textId="77777777" w:rsidR="00874F3A" w:rsidRDefault="00874F3A">
      <w:pPr>
        <w:spacing w:after="160" w:line="259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1DBE6DFD" w14:textId="36F38F95" w:rsidR="006F1D41" w:rsidRPr="00874F3A" w:rsidRDefault="006F1D41" w:rsidP="006F1D41">
      <w:pPr>
        <w:pStyle w:val="Heading1"/>
        <w:rPr>
          <w:rFonts w:ascii="Open Sans" w:hAnsi="Open Sans" w:cs="Open Sans"/>
        </w:rPr>
      </w:pPr>
      <w:bookmarkStart w:id="7" w:name="_Toc88045589"/>
      <w:r w:rsidRPr="00874F3A">
        <w:rPr>
          <w:rFonts w:ascii="Open Sans" w:hAnsi="Open Sans" w:cs="Open Sans"/>
        </w:rPr>
        <w:lastRenderedPageBreak/>
        <w:t>Scope</w:t>
      </w:r>
      <w:bookmarkEnd w:id="7"/>
    </w:p>
    <w:p w14:paraId="2D8E46A6" w14:textId="77777777" w:rsidR="006F1D41" w:rsidRPr="00874F3A" w:rsidRDefault="006F1D41" w:rsidP="006F1D41">
      <w:pPr>
        <w:pStyle w:val="Spacer"/>
        <w:rPr>
          <w:rFonts w:ascii="Open Sans" w:hAnsi="Open Sans" w:cs="Open Sans"/>
        </w:rPr>
      </w:pPr>
    </w:p>
    <w:p w14:paraId="46390993" w14:textId="77777777" w:rsidR="006F1D41" w:rsidRPr="00874F3A" w:rsidRDefault="006F1D41" w:rsidP="006F1D41">
      <w:pPr>
        <w:pStyle w:val="Spacer"/>
        <w:rPr>
          <w:rFonts w:ascii="Open Sans" w:hAnsi="Open Sans" w:cs="Open Sans"/>
        </w:rPr>
      </w:pPr>
    </w:p>
    <w:tbl>
      <w:tblPr>
        <w:tblW w:w="95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29"/>
        <w:gridCol w:w="5540"/>
      </w:tblGrid>
      <w:tr w:rsidR="006F1D41" w:rsidRPr="00874F3A" w14:paraId="6D871997" w14:textId="77777777" w:rsidTr="00B82494">
        <w:trPr>
          <w:cantSplit/>
          <w:trHeight w:val="406"/>
        </w:trPr>
        <w:tc>
          <w:tcPr>
            <w:tcW w:w="4029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153119E2" w14:textId="77777777" w:rsidR="006F1D41" w:rsidRPr="00874F3A" w:rsidRDefault="006F1D41" w:rsidP="00B82494">
            <w:pPr>
              <w:pStyle w:val="Table-HeaderText"/>
              <w:rPr>
                <w:rFonts w:ascii="Open Sans" w:hAnsi="Open Sans" w:cs="Open Sans"/>
              </w:rPr>
            </w:pPr>
            <w:r w:rsidRPr="00874F3A">
              <w:rPr>
                <w:rFonts w:ascii="Open Sans" w:hAnsi="Open Sans" w:cs="Open Sans"/>
              </w:rPr>
              <w:t>Assessment</w:t>
            </w:r>
          </w:p>
        </w:tc>
        <w:tc>
          <w:tcPr>
            <w:tcW w:w="5540" w:type="dxa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left w:w="58" w:type="dxa"/>
              <w:right w:w="58" w:type="dxa"/>
            </w:tcMar>
          </w:tcPr>
          <w:p w14:paraId="17BA9F89" w14:textId="77777777" w:rsidR="006F1D41" w:rsidRPr="00874F3A" w:rsidRDefault="006F1D41" w:rsidP="00B82494">
            <w:pPr>
              <w:pStyle w:val="Table-HeaderText"/>
              <w:rPr>
                <w:rFonts w:ascii="Open Sans" w:hAnsi="Open Sans" w:cs="Open Sans"/>
              </w:rPr>
            </w:pPr>
            <w:r w:rsidRPr="00874F3A">
              <w:rPr>
                <w:rFonts w:ascii="Open Sans" w:hAnsi="Open Sans" w:cs="Open Sans"/>
              </w:rPr>
              <w:t>Details</w:t>
            </w:r>
          </w:p>
        </w:tc>
      </w:tr>
      <w:tr w:rsidR="006F1D41" w:rsidRPr="00874F3A" w14:paraId="0CD19494" w14:textId="77777777" w:rsidTr="00B82494">
        <w:trPr>
          <w:cantSplit/>
          <w:trHeight w:val="744"/>
        </w:trPr>
        <w:tc>
          <w:tcPr>
            <w:tcW w:w="4029" w:type="dxa"/>
            <w:tcMar>
              <w:left w:w="58" w:type="dxa"/>
              <w:right w:w="58" w:type="dxa"/>
            </w:tcMar>
            <w:vAlign w:val="center"/>
          </w:tcPr>
          <w:p w14:paraId="72EDB95A" w14:textId="77777777" w:rsidR="006F1D41" w:rsidRPr="00874F3A" w:rsidRDefault="006F1D41" w:rsidP="00B82494">
            <w:pPr>
              <w:rPr>
                <w:rFonts w:ascii="Open Sans" w:hAnsi="Open Sans" w:cs="Open Sans"/>
                <w:szCs w:val="24"/>
              </w:rPr>
            </w:pPr>
            <w:r w:rsidRPr="00874F3A">
              <w:rPr>
                <w:rFonts w:ascii="Open Sans" w:hAnsi="Open Sans" w:cs="Open Sans"/>
                <w:szCs w:val="24"/>
              </w:rPr>
              <w:t>External Penetration Test</w:t>
            </w:r>
          </w:p>
        </w:tc>
        <w:tc>
          <w:tcPr>
            <w:tcW w:w="5540" w:type="dxa"/>
            <w:tcMar>
              <w:left w:w="58" w:type="dxa"/>
              <w:right w:w="58" w:type="dxa"/>
            </w:tcMar>
            <w:vAlign w:val="center"/>
          </w:tcPr>
          <w:p w14:paraId="262FA4CA" w14:textId="1336D1D3" w:rsidR="006F1D41" w:rsidRPr="00874F3A" w:rsidRDefault="00314A34" w:rsidP="00B82494">
            <w:pPr>
              <w:rPr>
                <w:rFonts w:ascii="Open Sans" w:hAnsi="Open Sans" w:cs="Open Sans"/>
                <w:szCs w:val="24"/>
              </w:rPr>
            </w:pPr>
            <w:r>
              <w:rPr>
                <w:rFonts w:ascii="Open Sans" w:hAnsi="Open Sans" w:cs="Open Sans"/>
                <w:szCs w:val="24"/>
              </w:rPr>
              <w:t>TEXT</w:t>
            </w:r>
          </w:p>
        </w:tc>
      </w:tr>
      <w:tr w:rsidR="00DA227D" w:rsidRPr="00874F3A" w14:paraId="288C64FF" w14:textId="77777777" w:rsidTr="00B82494">
        <w:trPr>
          <w:cantSplit/>
          <w:trHeight w:val="744"/>
        </w:trPr>
        <w:tc>
          <w:tcPr>
            <w:tcW w:w="4029" w:type="dxa"/>
            <w:tcMar>
              <w:left w:w="58" w:type="dxa"/>
              <w:right w:w="58" w:type="dxa"/>
            </w:tcMar>
            <w:vAlign w:val="center"/>
          </w:tcPr>
          <w:p w14:paraId="699CFDBC" w14:textId="436EE8BA" w:rsidR="00DA227D" w:rsidRPr="00874F3A" w:rsidRDefault="00314A34" w:rsidP="00B82494">
            <w:pPr>
              <w:rPr>
                <w:rFonts w:ascii="Open Sans" w:hAnsi="Open Sans" w:cs="Open Sans"/>
                <w:szCs w:val="24"/>
              </w:rPr>
            </w:pPr>
            <w:r>
              <w:rPr>
                <w:rFonts w:ascii="Open Sans" w:hAnsi="Open Sans" w:cs="Open Sans"/>
                <w:szCs w:val="24"/>
              </w:rPr>
              <w:t>COMPANY NAME</w:t>
            </w:r>
          </w:p>
        </w:tc>
        <w:tc>
          <w:tcPr>
            <w:tcW w:w="5540" w:type="dxa"/>
            <w:tcMar>
              <w:left w:w="58" w:type="dxa"/>
              <w:right w:w="58" w:type="dxa"/>
            </w:tcMar>
            <w:vAlign w:val="center"/>
          </w:tcPr>
          <w:p w14:paraId="46BF00BE" w14:textId="182C912D" w:rsidR="00DA227D" w:rsidRPr="00874F3A" w:rsidRDefault="00314A34" w:rsidP="00B82494">
            <w:pPr>
              <w:rPr>
                <w:rFonts w:ascii="Open Sans" w:hAnsi="Open Sans" w:cs="Open Sans"/>
                <w:szCs w:val="24"/>
              </w:rPr>
            </w:pPr>
            <w:r>
              <w:rPr>
                <w:rFonts w:ascii="Open Sans" w:hAnsi="Open Sans" w:cs="Open Sans"/>
                <w:szCs w:val="24"/>
              </w:rPr>
              <w:t>TEXT</w:t>
            </w:r>
          </w:p>
        </w:tc>
      </w:tr>
    </w:tbl>
    <w:p w14:paraId="20284A3C" w14:textId="77777777" w:rsidR="000B7C3E" w:rsidRPr="00874F3A" w:rsidRDefault="000B7C3E" w:rsidP="006F1D41">
      <w:pPr>
        <w:rPr>
          <w:rFonts w:ascii="Open Sans" w:hAnsi="Open Sans" w:cs="Open Sans"/>
        </w:rPr>
      </w:pPr>
    </w:p>
    <w:p w14:paraId="095920C9" w14:textId="705BA61A" w:rsidR="006F1D41" w:rsidRPr="00874F3A" w:rsidRDefault="006F1D41" w:rsidP="006F1D41">
      <w:pPr>
        <w:pStyle w:val="Heading2"/>
        <w:rPr>
          <w:rFonts w:ascii="Open Sans" w:hAnsi="Open Sans" w:cs="Open Sans"/>
        </w:rPr>
      </w:pPr>
      <w:bookmarkStart w:id="8" w:name="_Toc88045590"/>
      <w:r w:rsidRPr="00874F3A">
        <w:rPr>
          <w:rFonts w:ascii="Open Sans" w:hAnsi="Open Sans" w:cs="Open Sans"/>
        </w:rPr>
        <w:t>Scope Exclusions</w:t>
      </w:r>
      <w:bookmarkEnd w:id="8"/>
    </w:p>
    <w:p w14:paraId="3B4B7950" w14:textId="77777777" w:rsidR="006F1D41" w:rsidRPr="00874F3A" w:rsidRDefault="006F1D41" w:rsidP="006F1D41">
      <w:pPr>
        <w:rPr>
          <w:rFonts w:ascii="Open Sans" w:hAnsi="Open Sans" w:cs="Open Sans"/>
        </w:rPr>
      </w:pPr>
    </w:p>
    <w:p w14:paraId="3261D9A4" w14:textId="41083391" w:rsidR="006F1D41" w:rsidRPr="00874F3A" w:rsidRDefault="00314A34" w:rsidP="006F1D41">
      <w:pPr>
        <w:rPr>
          <w:rFonts w:ascii="Open Sans" w:hAnsi="Open Sans" w:cs="Open Sans"/>
        </w:rPr>
      </w:pPr>
      <w:r>
        <w:rPr>
          <w:rFonts w:ascii="Open Sans" w:hAnsi="Open Sans" w:cs="Open Sans"/>
          <w:color w:val="auto"/>
        </w:rPr>
        <w:t>TEXT</w:t>
      </w:r>
    </w:p>
    <w:p w14:paraId="7C41ADE3" w14:textId="77777777" w:rsidR="006F1D41" w:rsidRPr="00874F3A" w:rsidRDefault="006F1D41" w:rsidP="006F1D41">
      <w:pPr>
        <w:rPr>
          <w:rFonts w:ascii="Open Sans" w:hAnsi="Open Sans" w:cs="Open Sans"/>
        </w:rPr>
      </w:pPr>
    </w:p>
    <w:p w14:paraId="6EE73288" w14:textId="4C13A9D5" w:rsidR="006F1D41" w:rsidRPr="00874F3A" w:rsidRDefault="006F1D41" w:rsidP="006F1D41">
      <w:pPr>
        <w:pStyle w:val="Heading2"/>
        <w:rPr>
          <w:rFonts w:ascii="Open Sans" w:hAnsi="Open Sans" w:cs="Open Sans"/>
        </w:rPr>
      </w:pPr>
      <w:bookmarkStart w:id="9" w:name="_Toc88045591"/>
      <w:r w:rsidRPr="00874F3A">
        <w:rPr>
          <w:rFonts w:ascii="Open Sans" w:hAnsi="Open Sans" w:cs="Open Sans"/>
        </w:rPr>
        <w:t>Client Allowances</w:t>
      </w:r>
      <w:bookmarkEnd w:id="9"/>
    </w:p>
    <w:p w14:paraId="368A6FF6" w14:textId="77777777" w:rsidR="006F1D41" w:rsidRPr="00874F3A" w:rsidRDefault="006F1D41" w:rsidP="006F1D41">
      <w:pPr>
        <w:rPr>
          <w:rFonts w:ascii="Open Sans" w:hAnsi="Open Sans" w:cs="Open Sans"/>
        </w:rPr>
      </w:pPr>
    </w:p>
    <w:p w14:paraId="77F60136" w14:textId="1FD7E1DE" w:rsidR="006F1D41" w:rsidRPr="00874F3A" w:rsidRDefault="00314A34" w:rsidP="006F1D41">
      <w:pPr>
        <w:rPr>
          <w:rFonts w:ascii="Open Sans" w:hAnsi="Open Sans" w:cs="Open Sans"/>
        </w:rPr>
      </w:pPr>
      <w:r>
        <w:rPr>
          <w:rFonts w:ascii="Open Sans" w:hAnsi="Open Sans" w:cs="Open Sans"/>
          <w:color w:val="auto"/>
        </w:rPr>
        <w:t>TEXT</w:t>
      </w:r>
    </w:p>
    <w:p w14:paraId="3E2D48BA" w14:textId="77777777" w:rsidR="005E7B22" w:rsidRPr="00874F3A" w:rsidRDefault="005E7B22" w:rsidP="00DA227D">
      <w:pPr>
        <w:pStyle w:val="Heading2"/>
        <w:rPr>
          <w:rFonts w:ascii="Open Sans" w:hAnsi="Open Sans" w:cs="Open Sans"/>
        </w:rPr>
      </w:pPr>
    </w:p>
    <w:p w14:paraId="3410FF7B" w14:textId="05E223CE" w:rsidR="006F1D41" w:rsidRPr="00874F3A" w:rsidRDefault="00DA227D" w:rsidP="00DA227D">
      <w:pPr>
        <w:pStyle w:val="Heading2"/>
        <w:rPr>
          <w:rFonts w:ascii="Open Sans" w:hAnsi="Open Sans" w:cs="Open Sans"/>
        </w:rPr>
      </w:pPr>
      <w:bookmarkStart w:id="10" w:name="_Toc88045592"/>
      <w:r w:rsidRPr="00874F3A">
        <w:rPr>
          <w:rFonts w:ascii="Open Sans" w:hAnsi="Open Sans" w:cs="Open Sans"/>
        </w:rPr>
        <w:t>Penetration diagram</w:t>
      </w:r>
      <w:bookmarkEnd w:id="10"/>
    </w:p>
    <w:p w14:paraId="50D08739" w14:textId="77777777" w:rsidR="005E7B22" w:rsidRPr="00874F3A" w:rsidRDefault="005E7B22" w:rsidP="00DA227D">
      <w:pPr>
        <w:rPr>
          <w:rFonts w:ascii="Open Sans" w:hAnsi="Open Sans" w:cs="Open Sans"/>
        </w:rPr>
      </w:pPr>
    </w:p>
    <w:p w14:paraId="68B5D661" w14:textId="3910FA6F" w:rsidR="00A219A5" w:rsidRDefault="00314A34" w:rsidP="00A219A5">
      <w:pPr>
        <w:keepNext/>
        <w:jc w:val="center"/>
      </w:pPr>
      <w:r>
        <w:rPr>
          <w:rFonts w:ascii="Open Sans" w:hAnsi="Open Sans" w:cs="Open Sans"/>
          <w:noProof/>
        </w:rPr>
        <w:t>IMAGE</w:t>
      </w:r>
    </w:p>
    <w:p w14:paraId="127706A8" w14:textId="77777777" w:rsidR="00B835E9" w:rsidRPr="00A219A5" w:rsidRDefault="00B835E9" w:rsidP="00B835E9">
      <w:pPr>
        <w:pStyle w:val="Heading2"/>
        <w:rPr>
          <w:rFonts w:ascii="Open Sans" w:hAnsi="Open Sans" w:cs="Open Sans"/>
        </w:rPr>
      </w:pPr>
      <w:bookmarkStart w:id="11" w:name="_Toc88045593"/>
      <w:r w:rsidRPr="00A219A5">
        <w:rPr>
          <w:rFonts w:ascii="Open Sans" w:hAnsi="Open Sans" w:cs="Open Sans"/>
        </w:rPr>
        <w:t>Finding Severity Ratings</w:t>
      </w:r>
      <w:bookmarkEnd w:id="11"/>
    </w:p>
    <w:p w14:paraId="7B470357" w14:textId="77777777" w:rsidR="00B835E9" w:rsidRPr="00A219A5" w:rsidRDefault="00B835E9" w:rsidP="00B835E9">
      <w:pPr>
        <w:rPr>
          <w:rFonts w:ascii="Open Sans" w:hAnsi="Open Sans" w:cs="Open Sans"/>
        </w:rPr>
      </w:pPr>
    </w:p>
    <w:p w14:paraId="6E58162A" w14:textId="77777777" w:rsidR="00B835E9" w:rsidRPr="00A219A5" w:rsidRDefault="00B835E9" w:rsidP="00B835E9">
      <w:pPr>
        <w:rPr>
          <w:rFonts w:ascii="Open Sans" w:hAnsi="Open Sans" w:cs="Open Sans"/>
        </w:rPr>
      </w:pPr>
      <w:r w:rsidRPr="00A219A5">
        <w:rPr>
          <w:rFonts w:ascii="Open Sans" w:hAnsi="Open Sans" w:cs="Open Sans"/>
          <w:color w:val="auto"/>
        </w:rPr>
        <w:t>The following table defines levels of severity and corresponding CVSS score range that are used throughout the document to assess vulnerability and risk impact.</w:t>
      </w:r>
    </w:p>
    <w:p w14:paraId="4457494F" w14:textId="77777777" w:rsidR="00B835E9" w:rsidRPr="00A219A5" w:rsidRDefault="00B835E9" w:rsidP="00B835E9">
      <w:pPr>
        <w:pStyle w:val="Spacer"/>
        <w:rPr>
          <w:rFonts w:ascii="Open Sans" w:hAnsi="Open Sans" w:cs="Open Sans"/>
        </w:rPr>
      </w:pPr>
    </w:p>
    <w:p w14:paraId="63A445DF" w14:textId="77777777" w:rsidR="00B835E9" w:rsidRPr="00A219A5" w:rsidRDefault="00B835E9" w:rsidP="00B835E9">
      <w:pPr>
        <w:pStyle w:val="Spacer"/>
        <w:rPr>
          <w:rFonts w:ascii="Open Sans" w:hAnsi="Open Sans" w:cs="Open Sans"/>
        </w:rPr>
      </w:pPr>
    </w:p>
    <w:tbl>
      <w:tblPr>
        <w:tblW w:w="10074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4"/>
        <w:gridCol w:w="1530"/>
        <w:gridCol w:w="6570"/>
      </w:tblGrid>
      <w:tr w:rsidR="00B835E9" w:rsidRPr="004F4439" w14:paraId="1625F0CE" w14:textId="77777777" w:rsidTr="009043E7">
        <w:trPr>
          <w:trHeight w:val="170"/>
          <w:tblHeader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019649D" w14:textId="77777777" w:rsidR="00B835E9" w:rsidRPr="00A219A5" w:rsidRDefault="00B835E9" w:rsidP="009043E7">
            <w:pPr>
              <w:pStyle w:val="Table-Header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Severity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935A464" w14:textId="77777777" w:rsidR="00B835E9" w:rsidRPr="00A219A5" w:rsidRDefault="00B835E9" w:rsidP="009043E7">
            <w:pPr>
              <w:pStyle w:val="Table-Header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CVSS V3</w:t>
            </w:r>
            <w:r>
              <w:rPr>
                <w:rFonts w:ascii="Open Sans" w:hAnsi="Open Sans" w:cs="Open Sans"/>
              </w:rPr>
              <w:t>.1</w:t>
            </w:r>
            <w:r w:rsidRPr="00A219A5">
              <w:rPr>
                <w:rFonts w:ascii="Open Sans" w:hAnsi="Open Sans" w:cs="Open Sans"/>
              </w:rPr>
              <w:t xml:space="preserve"> Score Range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9F0637F" w14:textId="77777777" w:rsidR="00B835E9" w:rsidRPr="00A219A5" w:rsidRDefault="00B835E9" w:rsidP="009043E7">
            <w:pPr>
              <w:pStyle w:val="Table-Header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Definition</w:t>
            </w:r>
          </w:p>
        </w:tc>
      </w:tr>
      <w:tr w:rsidR="00B835E9" w:rsidRPr="004F4439" w14:paraId="3ADEE058" w14:textId="77777777" w:rsidTr="009043E7">
        <w:trPr>
          <w:trHeight w:val="709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893D771" w14:textId="77777777" w:rsidR="00B835E9" w:rsidRPr="00A219A5" w:rsidRDefault="00B835E9" w:rsidP="009043E7">
            <w:pPr>
              <w:pStyle w:val="BodyBlockLabelnonTOC"/>
              <w:rPr>
                <w:rFonts w:ascii="Open Sans" w:hAnsi="Open Sans" w:cs="Open Sans"/>
                <w:szCs w:val="24"/>
              </w:rPr>
            </w:pPr>
            <w:r w:rsidRPr="00A219A5">
              <w:rPr>
                <w:rFonts w:ascii="Open Sans" w:hAnsi="Open Sans" w:cs="Open Sans"/>
              </w:rPr>
              <w:t>Critical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E443" w14:textId="77777777" w:rsidR="00B835E9" w:rsidRPr="00A219A5" w:rsidRDefault="00B835E9" w:rsidP="009043E7">
            <w:pPr>
              <w:pStyle w:val="TableText-Small"/>
              <w:jc w:val="center"/>
              <w:rPr>
                <w:rFonts w:ascii="Open Sans" w:hAnsi="Open Sans" w:cs="Open Sans"/>
                <w:sz w:val="22"/>
              </w:rPr>
            </w:pPr>
            <w:r w:rsidRPr="00A219A5">
              <w:rPr>
                <w:rFonts w:ascii="Open Sans" w:hAnsi="Open Sans" w:cs="Open Sans"/>
              </w:rPr>
              <w:t>9.0-10.0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D2DA" w14:textId="77777777" w:rsidR="00B835E9" w:rsidRPr="00A219A5" w:rsidRDefault="00B835E9" w:rsidP="009043E7">
            <w:pPr>
              <w:pStyle w:val="TableText-Small"/>
              <w:rPr>
                <w:rFonts w:ascii="Open Sans" w:hAnsi="Open Sans" w:cs="Open Sans"/>
                <w:sz w:val="22"/>
              </w:rPr>
            </w:pPr>
            <w:r w:rsidRPr="00A219A5">
              <w:rPr>
                <w:rFonts w:ascii="Open Sans" w:hAnsi="Open Sans" w:cs="Open Sans"/>
                <w:sz w:val="22"/>
              </w:rPr>
              <w:t>Exploitation is straightforward and usually results in system-level compromise.  It is advised to form a plan of action and patch immediately.</w:t>
            </w:r>
          </w:p>
        </w:tc>
      </w:tr>
      <w:tr w:rsidR="00B835E9" w:rsidRPr="004F4439" w14:paraId="14E2EAB1" w14:textId="77777777" w:rsidTr="009043E7">
        <w:trPr>
          <w:trHeight w:val="699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3516038" w14:textId="77777777" w:rsidR="00B835E9" w:rsidRPr="00A219A5" w:rsidRDefault="00B835E9" w:rsidP="009043E7">
            <w:pPr>
              <w:pStyle w:val="BodyBlockLabelnonTOC"/>
              <w:rPr>
                <w:rFonts w:ascii="Open Sans" w:hAnsi="Open Sans" w:cs="Open Sans"/>
                <w:szCs w:val="24"/>
              </w:rPr>
            </w:pPr>
            <w:r w:rsidRPr="00A219A5">
              <w:rPr>
                <w:rFonts w:ascii="Open Sans" w:hAnsi="Open Sans" w:cs="Open Sans"/>
              </w:rPr>
              <w:t>High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0C6D" w14:textId="77777777" w:rsidR="00B835E9" w:rsidRPr="00A219A5" w:rsidRDefault="00B835E9" w:rsidP="009043E7">
            <w:pPr>
              <w:pStyle w:val="TableText-Small"/>
              <w:jc w:val="center"/>
              <w:rPr>
                <w:rFonts w:ascii="Open Sans" w:hAnsi="Open Sans" w:cs="Open Sans"/>
                <w:sz w:val="22"/>
              </w:rPr>
            </w:pPr>
            <w:r w:rsidRPr="00A219A5">
              <w:rPr>
                <w:rFonts w:ascii="Open Sans" w:hAnsi="Open Sans" w:cs="Open Sans"/>
              </w:rPr>
              <w:t>7.0-8.9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A8165" w14:textId="77777777" w:rsidR="00B835E9" w:rsidRPr="00A219A5" w:rsidRDefault="00B835E9" w:rsidP="009043E7">
            <w:pPr>
              <w:pStyle w:val="TableText-Small"/>
              <w:rPr>
                <w:rFonts w:ascii="Open Sans" w:hAnsi="Open Sans" w:cs="Open Sans"/>
                <w:sz w:val="22"/>
              </w:rPr>
            </w:pPr>
            <w:r w:rsidRPr="00A219A5">
              <w:rPr>
                <w:rFonts w:ascii="Open Sans" w:hAnsi="Open Sans" w:cs="Open Sans"/>
                <w:sz w:val="22"/>
              </w:rPr>
              <w:t>Exploitation is more difficult but could cause elevated privileges and potentially a loss of data or downtime.  It is advised to form a plan of action and patch as soon as possible.</w:t>
            </w:r>
          </w:p>
        </w:tc>
      </w:tr>
      <w:tr w:rsidR="00B835E9" w:rsidRPr="004F4439" w14:paraId="15EE463B" w14:textId="77777777" w:rsidTr="009043E7">
        <w:trPr>
          <w:trHeight w:val="709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0524A76" w14:textId="77777777" w:rsidR="00B835E9" w:rsidRPr="00A219A5" w:rsidRDefault="00B835E9" w:rsidP="009043E7">
            <w:pPr>
              <w:pStyle w:val="BodyBlockLabelnonTOC"/>
              <w:rPr>
                <w:rFonts w:ascii="Open Sans" w:hAnsi="Open Sans" w:cs="Open Sans"/>
                <w:szCs w:val="24"/>
              </w:rPr>
            </w:pPr>
            <w:r>
              <w:rPr>
                <w:rFonts w:ascii="Open Sans" w:hAnsi="Open Sans" w:cs="Open Sans"/>
              </w:rPr>
              <w:lastRenderedPageBreak/>
              <w:t>Medium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799E" w14:textId="77777777" w:rsidR="00B835E9" w:rsidRPr="00A219A5" w:rsidRDefault="00B835E9" w:rsidP="009043E7">
            <w:pPr>
              <w:pStyle w:val="TableText-Small"/>
              <w:jc w:val="center"/>
              <w:rPr>
                <w:rFonts w:ascii="Open Sans" w:hAnsi="Open Sans" w:cs="Open Sans"/>
                <w:sz w:val="22"/>
              </w:rPr>
            </w:pPr>
            <w:r w:rsidRPr="00A219A5">
              <w:rPr>
                <w:rFonts w:ascii="Open Sans" w:hAnsi="Open Sans" w:cs="Open Sans"/>
              </w:rPr>
              <w:t>4.0-6.9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979B1" w14:textId="77777777" w:rsidR="00B835E9" w:rsidRPr="00A219A5" w:rsidRDefault="00B835E9" w:rsidP="009043E7">
            <w:pPr>
              <w:pStyle w:val="TableText-Small"/>
              <w:rPr>
                <w:rFonts w:ascii="Open Sans" w:hAnsi="Open Sans" w:cs="Open Sans"/>
                <w:sz w:val="22"/>
              </w:rPr>
            </w:pPr>
            <w:r w:rsidRPr="00A219A5">
              <w:rPr>
                <w:rFonts w:ascii="Open Sans" w:hAnsi="Open Sans" w:cs="Open Sans"/>
                <w:sz w:val="22"/>
              </w:rPr>
              <w:t>Vulnerabilities exist but are not exploitable or require extra steps such as social engineering.  It is advised to form a plan of action and patch after high-priority issues have been resolved.</w:t>
            </w:r>
          </w:p>
        </w:tc>
      </w:tr>
      <w:tr w:rsidR="00B835E9" w:rsidRPr="004F4439" w14:paraId="5BA7A266" w14:textId="77777777" w:rsidTr="009043E7">
        <w:trPr>
          <w:trHeight w:val="548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09117C" w14:textId="77777777" w:rsidR="00B835E9" w:rsidRPr="00A219A5" w:rsidRDefault="00B835E9" w:rsidP="009043E7">
            <w:pPr>
              <w:pStyle w:val="BodyBlockLabelnonTOC"/>
              <w:rPr>
                <w:rFonts w:ascii="Open Sans" w:hAnsi="Open Sans" w:cs="Open Sans"/>
                <w:szCs w:val="24"/>
              </w:rPr>
            </w:pPr>
            <w:r w:rsidRPr="00A219A5">
              <w:rPr>
                <w:rFonts w:ascii="Open Sans" w:hAnsi="Open Sans" w:cs="Open Sans"/>
              </w:rPr>
              <w:t>Low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A9E7" w14:textId="77777777" w:rsidR="00B835E9" w:rsidRPr="00A219A5" w:rsidRDefault="00B835E9" w:rsidP="009043E7">
            <w:pPr>
              <w:pStyle w:val="TableText-Small"/>
              <w:jc w:val="center"/>
              <w:rPr>
                <w:rFonts w:ascii="Open Sans" w:hAnsi="Open Sans" w:cs="Open Sans"/>
                <w:sz w:val="22"/>
              </w:rPr>
            </w:pPr>
            <w:r w:rsidRPr="00A219A5">
              <w:rPr>
                <w:rFonts w:ascii="Open Sans" w:hAnsi="Open Sans" w:cs="Open Sans"/>
              </w:rPr>
              <w:t>0.1-3.9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2AD1A" w14:textId="77777777" w:rsidR="00B835E9" w:rsidRPr="00A219A5" w:rsidRDefault="00B835E9" w:rsidP="009043E7">
            <w:pPr>
              <w:pStyle w:val="TableText-Small"/>
              <w:rPr>
                <w:rFonts w:ascii="Open Sans" w:hAnsi="Open Sans" w:cs="Open Sans"/>
                <w:sz w:val="22"/>
              </w:rPr>
            </w:pPr>
            <w:r w:rsidRPr="00A219A5">
              <w:rPr>
                <w:rFonts w:ascii="Open Sans" w:hAnsi="Open Sans" w:cs="Open Sans"/>
                <w:sz w:val="22"/>
              </w:rPr>
              <w:t>Vulnerabilities are non-exploitable but would reduce an organization’s attack surface.  It is advised to form a plan of action and patch during the next maintenance window.</w:t>
            </w:r>
          </w:p>
        </w:tc>
      </w:tr>
      <w:tr w:rsidR="00B835E9" w:rsidRPr="004F4439" w14:paraId="66DE941C" w14:textId="77777777" w:rsidTr="009043E7">
        <w:trPr>
          <w:trHeight w:val="709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490E08BB" w14:textId="77777777" w:rsidR="00B835E9" w:rsidRPr="00A219A5" w:rsidRDefault="00B835E9" w:rsidP="009043E7">
            <w:pPr>
              <w:pStyle w:val="BodyBlockLabelnonTOC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Informational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DA6E" w14:textId="77777777" w:rsidR="00B835E9" w:rsidRPr="00A219A5" w:rsidRDefault="00B835E9" w:rsidP="009043E7">
            <w:pPr>
              <w:pStyle w:val="TableText-Small"/>
              <w:jc w:val="center"/>
              <w:rPr>
                <w:rFonts w:ascii="Open Sans" w:hAnsi="Open Sans" w:cs="Open Sans"/>
                <w:sz w:val="22"/>
              </w:rPr>
            </w:pPr>
            <w:r w:rsidRPr="00A219A5">
              <w:rPr>
                <w:rFonts w:ascii="Open Sans" w:hAnsi="Open Sans" w:cs="Open Sans"/>
              </w:rPr>
              <w:t>N/A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8866" w14:textId="77777777" w:rsidR="00B835E9" w:rsidRPr="00A219A5" w:rsidRDefault="00B835E9" w:rsidP="009043E7">
            <w:pPr>
              <w:pStyle w:val="TableText-Small"/>
              <w:rPr>
                <w:rFonts w:ascii="Open Sans" w:hAnsi="Open Sans" w:cs="Open Sans"/>
                <w:sz w:val="22"/>
              </w:rPr>
            </w:pPr>
            <w:r w:rsidRPr="00A219A5">
              <w:rPr>
                <w:rFonts w:ascii="Open Sans" w:hAnsi="Open Sans" w:cs="Open Sans"/>
                <w:sz w:val="22"/>
              </w:rPr>
              <w:t>No vulnerability exists.  Additional information is provided regarding items noticed during testing, strong controls, and additional documentation.</w:t>
            </w:r>
          </w:p>
        </w:tc>
      </w:tr>
    </w:tbl>
    <w:p w14:paraId="03E4D4F6" w14:textId="77777777" w:rsidR="00B835E9" w:rsidRDefault="00B835E9" w:rsidP="00B835E9">
      <w:pPr>
        <w:pStyle w:val="Heading1"/>
        <w:rPr>
          <w:rFonts w:ascii="Open Sans" w:hAnsi="Open Sans" w:cs="Open Sans"/>
        </w:rPr>
      </w:pPr>
    </w:p>
    <w:p w14:paraId="7CCA8C39" w14:textId="77777777" w:rsidR="00B835E9" w:rsidRDefault="00B835E9" w:rsidP="00B835E9">
      <w:pPr>
        <w:spacing w:after="160" w:line="259" w:lineRule="auto"/>
        <w:rPr>
          <w:rFonts w:ascii="Open Sans" w:eastAsiaTheme="majorEastAsia" w:hAnsi="Open Sans" w:cs="Open Sans"/>
          <w:b/>
          <w:color w:val="auto"/>
          <w:sz w:val="36"/>
          <w:szCs w:val="36"/>
        </w:rPr>
      </w:pPr>
      <w:r>
        <w:rPr>
          <w:rFonts w:ascii="Open Sans" w:hAnsi="Open Sans" w:cs="Open Sans"/>
        </w:rPr>
        <w:br w:type="page"/>
      </w:r>
    </w:p>
    <w:p w14:paraId="01E35285" w14:textId="129A53D5" w:rsidR="00A3743C" w:rsidRPr="00A219A5" w:rsidRDefault="00A3743C" w:rsidP="00A3743C">
      <w:pPr>
        <w:pStyle w:val="Heading1"/>
        <w:rPr>
          <w:rFonts w:ascii="Open Sans" w:hAnsi="Open Sans" w:cs="Open Sans"/>
        </w:rPr>
      </w:pPr>
      <w:bookmarkStart w:id="12" w:name="_Toc88045594"/>
      <w:r w:rsidRPr="00A219A5">
        <w:rPr>
          <w:rFonts w:ascii="Open Sans" w:hAnsi="Open Sans" w:cs="Open Sans"/>
        </w:rPr>
        <w:lastRenderedPageBreak/>
        <w:t>Executive Summary</w:t>
      </w:r>
      <w:bookmarkEnd w:id="12"/>
    </w:p>
    <w:p w14:paraId="08E163EE" w14:textId="77777777" w:rsidR="00A3743C" w:rsidRPr="00A219A5" w:rsidRDefault="00A3743C" w:rsidP="00A3743C">
      <w:pPr>
        <w:rPr>
          <w:rFonts w:ascii="Open Sans" w:hAnsi="Open Sans" w:cs="Open Sans"/>
        </w:rPr>
      </w:pPr>
    </w:p>
    <w:p w14:paraId="2E9AA176" w14:textId="7913E403" w:rsidR="00EE433F" w:rsidRPr="00A219A5" w:rsidRDefault="00314A34" w:rsidP="00EE433F">
      <w:pPr>
        <w:spacing w:after="12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MEGA TEXT</w:t>
      </w:r>
    </w:p>
    <w:p w14:paraId="63FAB6BC" w14:textId="47B61FDC" w:rsidR="00A3743C" w:rsidRPr="00A219A5" w:rsidRDefault="00A3743C" w:rsidP="00A3743C">
      <w:pPr>
        <w:pStyle w:val="Heading2"/>
        <w:rPr>
          <w:rFonts w:ascii="Open Sans" w:hAnsi="Open Sans" w:cs="Open Sans"/>
        </w:rPr>
      </w:pPr>
      <w:bookmarkStart w:id="13" w:name="_Toc88045595"/>
      <w:r w:rsidRPr="00A219A5">
        <w:rPr>
          <w:rFonts w:ascii="Open Sans" w:hAnsi="Open Sans" w:cs="Open Sans"/>
        </w:rPr>
        <w:t>Attack Summary</w:t>
      </w:r>
      <w:bookmarkEnd w:id="13"/>
    </w:p>
    <w:p w14:paraId="724AC1ED" w14:textId="2257EF70" w:rsidR="00A3743C" w:rsidRPr="00A219A5" w:rsidRDefault="00A3743C" w:rsidP="00A3743C">
      <w:pPr>
        <w:spacing w:after="120"/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t xml:space="preserve">The following table describes how </w:t>
      </w:r>
      <w:r w:rsidR="00072508" w:rsidRPr="00A219A5">
        <w:rPr>
          <w:rFonts w:ascii="Open Sans" w:hAnsi="Open Sans" w:cs="Open Sans"/>
        </w:rPr>
        <w:t>eLS</w:t>
      </w:r>
      <w:r w:rsidRPr="00A219A5">
        <w:rPr>
          <w:rFonts w:ascii="Open Sans" w:hAnsi="Open Sans" w:cs="Open Sans"/>
        </w:rPr>
        <w:t xml:space="preserve"> gained </w:t>
      </w:r>
      <w:r w:rsidR="00072508" w:rsidRPr="00A219A5">
        <w:rPr>
          <w:rFonts w:ascii="Open Sans" w:hAnsi="Open Sans" w:cs="Open Sans"/>
        </w:rPr>
        <w:t>DMZ</w:t>
      </w:r>
      <w:r w:rsidRPr="00A219A5">
        <w:rPr>
          <w:rFonts w:ascii="Open Sans" w:hAnsi="Open Sans" w:cs="Open Sans"/>
        </w:rPr>
        <w:t xml:space="preserve"> access, step by step:</w:t>
      </w:r>
    </w:p>
    <w:tbl>
      <w:tblPr>
        <w:tblStyle w:val="TableGrid"/>
        <w:tblW w:w="10064" w:type="dxa"/>
        <w:tblLayout w:type="fixed"/>
        <w:tblLook w:val="04A0" w:firstRow="1" w:lastRow="0" w:firstColumn="1" w:lastColumn="0" w:noHBand="0" w:noVBand="1"/>
      </w:tblPr>
      <w:tblGrid>
        <w:gridCol w:w="625"/>
        <w:gridCol w:w="4500"/>
        <w:gridCol w:w="4939"/>
      </w:tblGrid>
      <w:tr w:rsidR="00A3743C" w:rsidRPr="004F4439" w14:paraId="169514A2" w14:textId="77777777" w:rsidTr="008F486C">
        <w:trPr>
          <w:trHeight w:val="23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38FE9F47" w14:textId="77777777" w:rsidR="00A3743C" w:rsidRPr="00A219A5" w:rsidRDefault="00A3743C" w:rsidP="00B82494">
            <w:pPr>
              <w:pStyle w:val="TableHeaderText"/>
              <w:ind w:left="-120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Step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1B313C24" w14:textId="77777777" w:rsidR="00A3743C" w:rsidRPr="00A219A5" w:rsidRDefault="00A3743C" w:rsidP="00B82494">
            <w:pPr>
              <w:pStyle w:val="TableHeader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Action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4ADCE048" w14:textId="77777777" w:rsidR="00A3743C" w:rsidRPr="00A219A5" w:rsidRDefault="00A3743C" w:rsidP="00B82494">
            <w:pPr>
              <w:pStyle w:val="TableHeaderText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Recommendation</w:t>
            </w:r>
          </w:p>
        </w:tc>
      </w:tr>
      <w:tr w:rsidR="00A3743C" w:rsidRPr="004F4439" w14:paraId="61865B33" w14:textId="77777777" w:rsidTr="008F486C">
        <w:trPr>
          <w:trHeight w:val="791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54298" w14:textId="77777777" w:rsidR="00A3743C" w:rsidRPr="00A219A5" w:rsidRDefault="00A3743C" w:rsidP="00B82494">
            <w:pPr>
              <w:ind w:left="-120"/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A219A5">
              <w:rPr>
                <w:rFonts w:ascii="Open Sans" w:hAnsi="Open Sans" w:cs="Open Sans"/>
                <w:color w:val="auto"/>
                <w:sz w:val="22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8C6D1" w14:textId="7893DE5A" w:rsidR="00A3743C" w:rsidRPr="003A39FA" w:rsidRDefault="00314A34" w:rsidP="00A219A5">
            <w:pPr>
              <w:jc w:val="both"/>
              <w:rPr>
                <w:rFonts w:ascii="Open Sans" w:hAnsi="Open Sans" w:cs="Open Sans"/>
                <w:color w:val="auto"/>
                <w:sz w:val="22"/>
              </w:rPr>
            </w:pPr>
            <w:r>
              <w:rPr>
                <w:rFonts w:ascii="Open Sans" w:hAnsi="Open Sans" w:cs="Open Sans"/>
                <w:color w:val="auto"/>
                <w:sz w:val="22"/>
              </w:rPr>
              <w:t>ACTION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BCB3F" w14:textId="68B2E2C1" w:rsidR="00C17218" w:rsidRPr="003A39FA" w:rsidRDefault="00314A34" w:rsidP="00A219A5">
            <w:pPr>
              <w:keepNext/>
              <w:jc w:val="both"/>
              <w:rPr>
                <w:rFonts w:ascii="Open Sans" w:hAnsi="Open Sans" w:cs="Open Sans"/>
                <w:sz w:val="22"/>
              </w:rPr>
            </w:pPr>
            <w:r>
              <w:rPr>
                <w:rFonts w:ascii="Open Sans" w:hAnsi="Open Sans" w:cs="Open Sans"/>
                <w:sz w:val="22"/>
              </w:rPr>
              <w:t>TEXT</w:t>
            </w:r>
          </w:p>
          <w:p w14:paraId="2B75CEAC" w14:textId="77777777" w:rsidR="00A3743C" w:rsidRPr="003A39FA" w:rsidRDefault="00A3743C" w:rsidP="00A219A5">
            <w:pPr>
              <w:jc w:val="both"/>
              <w:rPr>
                <w:rFonts w:ascii="Open Sans" w:hAnsi="Open Sans" w:cs="Open Sans"/>
                <w:color w:val="auto"/>
                <w:sz w:val="22"/>
              </w:rPr>
            </w:pPr>
          </w:p>
        </w:tc>
      </w:tr>
      <w:tr w:rsidR="00E82775" w:rsidRPr="004F4439" w14:paraId="6B96318C" w14:textId="77777777" w:rsidTr="008F486C">
        <w:trPr>
          <w:trHeight w:val="791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C54B" w14:textId="3E10B812" w:rsidR="00E82775" w:rsidRPr="00A219A5" w:rsidRDefault="00E82775" w:rsidP="00B82494">
            <w:pPr>
              <w:ind w:left="-120"/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A219A5">
              <w:rPr>
                <w:rFonts w:ascii="Open Sans" w:hAnsi="Open Sans" w:cs="Open Sans"/>
                <w:color w:val="auto"/>
                <w:sz w:val="22"/>
              </w:rPr>
              <w:t>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A1A4" w14:textId="6575305C" w:rsidR="00E82775" w:rsidRPr="003A39FA" w:rsidRDefault="00314A34" w:rsidP="00A219A5">
            <w:pPr>
              <w:jc w:val="both"/>
              <w:rPr>
                <w:rFonts w:ascii="Open Sans" w:hAnsi="Open Sans" w:cs="Open Sans"/>
                <w:color w:val="auto"/>
                <w:sz w:val="22"/>
              </w:rPr>
            </w:pPr>
            <w:r>
              <w:rPr>
                <w:rFonts w:ascii="Open Sans" w:hAnsi="Open Sans" w:cs="Open Sans"/>
                <w:color w:val="auto"/>
                <w:sz w:val="22"/>
              </w:rPr>
              <w:t>ACTION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4F0CA" w14:textId="2D7C2080" w:rsidR="00E82775" w:rsidRPr="003A39FA" w:rsidRDefault="00314A34" w:rsidP="00A219A5">
            <w:pPr>
              <w:keepNext/>
              <w:jc w:val="both"/>
              <w:rPr>
                <w:rFonts w:ascii="Open Sans" w:hAnsi="Open Sans" w:cs="Open Sans"/>
                <w:sz w:val="22"/>
              </w:rPr>
            </w:pPr>
            <w:r>
              <w:rPr>
                <w:rFonts w:ascii="Open Sans" w:hAnsi="Open Sans" w:cs="Open Sans"/>
                <w:sz w:val="22"/>
              </w:rPr>
              <w:t>TEXT</w:t>
            </w:r>
          </w:p>
        </w:tc>
      </w:tr>
    </w:tbl>
    <w:p w14:paraId="2845E5B1" w14:textId="618CE71B" w:rsidR="005E7869" w:rsidRPr="00A219A5" w:rsidRDefault="005E7869" w:rsidP="005E7869">
      <w:pPr>
        <w:rPr>
          <w:rFonts w:ascii="Open Sans" w:hAnsi="Open Sans" w:cs="Open Sans"/>
        </w:rPr>
      </w:pPr>
    </w:p>
    <w:p w14:paraId="29B77FC4" w14:textId="01BFE4B5" w:rsidR="000B1BD5" w:rsidRPr="00A219A5" w:rsidRDefault="00F9754F" w:rsidP="000B1BD5">
      <w:pPr>
        <w:pStyle w:val="Heading1"/>
        <w:rPr>
          <w:rFonts w:ascii="Open Sans" w:hAnsi="Open Sans" w:cs="Open Sans"/>
        </w:rPr>
      </w:pPr>
      <w:bookmarkStart w:id="14" w:name="_Toc88045596"/>
      <w:r>
        <w:rPr>
          <w:rFonts w:ascii="Open Sans" w:hAnsi="Open Sans" w:cs="Open Sans"/>
        </w:rPr>
        <w:t>Vulnerabilities CVSS score</w:t>
      </w:r>
      <w:bookmarkEnd w:id="14"/>
    </w:p>
    <w:p w14:paraId="7FAD3BF8" w14:textId="3E9F35D6" w:rsidR="000B1BD5" w:rsidRDefault="000B1BD5" w:rsidP="000B1BD5">
      <w:pPr>
        <w:rPr>
          <w:rFonts w:ascii="Open Sans" w:hAnsi="Open Sans" w:cs="Open Sans"/>
          <w:color w:val="auto"/>
        </w:rPr>
      </w:pPr>
    </w:p>
    <w:p w14:paraId="303A10B1" w14:textId="3C736F79" w:rsidR="00695D47" w:rsidRDefault="00695D47" w:rsidP="006E1665">
      <w:pPr>
        <w:jc w:val="both"/>
        <w:rPr>
          <w:rFonts w:ascii="Open Sans" w:hAnsi="Open Sans" w:cs="Open Sans"/>
          <w:color w:val="auto"/>
        </w:rPr>
      </w:pPr>
      <w:r>
        <w:rPr>
          <w:rFonts w:ascii="Open Sans" w:hAnsi="Open Sans" w:cs="Open Sans"/>
          <w:color w:val="auto"/>
        </w:rPr>
        <w:t>The scoring system provides a simple and straightforward numeric system for establishing the potential threat individual components pose to a system</w:t>
      </w:r>
      <w:r w:rsidR="009D323E">
        <w:rPr>
          <w:rFonts w:ascii="Open Sans" w:hAnsi="Open Sans" w:cs="Open Sans"/>
          <w:color w:val="auto"/>
        </w:rPr>
        <w:t>, t</w:t>
      </w:r>
      <w:r>
        <w:rPr>
          <w:rFonts w:ascii="Open Sans" w:hAnsi="Open Sans" w:cs="Open Sans"/>
          <w:color w:val="auto"/>
        </w:rPr>
        <w:t>he lower the score, the less risky the vulnerability poses to the entire system, whereas a 10.0 score needs to be addressed immediately.</w:t>
      </w:r>
    </w:p>
    <w:p w14:paraId="7F141716" w14:textId="77777777" w:rsidR="00695D47" w:rsidRDefault="00695D47" w:rsidP="005B72E8">
      <w:pPr>
        <w:pStyle w:val="Heading2"/>
        <w:jc w:val="both"/>
        <w:rPr>
          <w:rFonts w:ascii="Open Sans" w:hAnsi="Open Sans" w:cs="Open Sans"/>
        </w:rPr>
      </w:pPr>
    </w:p>
    <w:p w14:paraId="5968CB27" w14:textId="39EAB649" w:rsidR="005B72E8" w:rsidRPr="00A219A5" w:rsidRDefault="00314A34" w:rsidP="005B72E8">
      <w:pPr>
        <w:pStyle w:val="Heading2"/>
        <w:jc w:val="both"/>
        <w:rPr>
          <w:rFonts w:ascii="Open Sans" w:hAnsi="Open Sans" w:cs="Open Sans"/>
        </w:rPr>
      </w:pPr>
      <w:bookmarkStart w:id="15" w:name="_Toc88045597"/>
      <w:r>
        <w:rPr>
          <w:rFonts w:ascii="Open Sans" w:hAnsi="Open Sans" w:cs="Open Sans"/>
        </w:rPr>
        <w:t>VULNERABILITY</w:t>
      </w:r>
      <w:bookmarkEnd w:id="15"/>
      <w:r w:rsidR="005B72E8">
        <w:rPr>
          <w:rFonts w:ascii="Open Sans" w:hAnsi="Open Sans" w:cs="Open Sans"/>
        </w:rPr>
        <w:t xml:space="preserve"> </w:t>
      </w:r>
    </w:p>
    <w:p w14:paraId="4E291768" w14:textId="2E8197FF" w:rsidR="005B72E8" w:rsidRDefault="005B72E8" w:rsidP="005B72E8"/>
    <w:p w14:paraId="3CB0D273" w14:textId="43CE0AE9" w:rsidR="00F3784F" w:rsidRPr="00695D47" w:rsidRDefault="00F3784F" w:rsidP="005B72E8">
      <w:pPr>
        <w:rPr>
          <w:rFonts w:ascii="Open Sans" w:hAnsi="Open Sans" w:cs="Open Sans"/>
        </w:rPr>
      </w:pPr>
      <w:r w:rsidRPr="00695D47">
        <w:rPr>
          <w:rFonts w:ascii="Open Sans" w:hAnsi="Open Sans" w:cs="Open Sans"/>
        </w:rPr>
        <w:t xml:space="preserve">Base score: </w:t>
      </w:r>
      <w:r w:rsidR="00314A34">
        <w:rPr>
          <w:rFonts w:ascii="Open Sans" w:hAnsi="Open Sans" w:cs="Open Sans"/>
        </w:rPr>
        <w:t>NUMBER</w:t>
      </w:r>
    </w:p>
    <w:p w14:paraId="0AA3BCDC" w14:textId="4FD7372C" w:rsidR="005B72E8" w:rsidRPr="00695D47" w:rsidRDefault="00314A34" w:rsidP="005B72E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CODE</w:t>
      </w:r>
    </w:p>
    <w:p w14:paraId="17761BBA" w14:textId="03C4D834" w:rsidR="00F9754F" w:rsidRDefault="00F9754F" w:rsidP="005B72E8"/>
    <w:p w14:paraId="2032F58D" w14:textId="77777777" w:rsidR="00EE433F" w:rsidRDefault="00EE433F" w:rsidP="00EE433F">
      <w:pPr>
        <w:rPr>
          <w:rFonts w:ascii="Open Sans" w:hAnsi="Open Sans" w:cs="Open Sans"/>
        </w:rPr>
      </w:pPr>
    </w:p>
    <w:p w14:paraId="77AB8AF0" w14:textId="5F1E4104" w:rsidR="007113CE" w:rsidRPr="00A219A5" w:rsidRDefault="007113CE" w:rsidP="007113CE">
      <w:pPr>
        <w:pStyle w:val="Heading1"/>
        <w:rPr>
          <w:rFonts w:ascii="Open Sans" w:hAnsi="Open Sans" w:cs="Open Sans"/>
        </w:rPr>
      </w:pPr>
      <w:bookmarkStart w:id="16" w:name="_Toc88045598"/>
      <w:r w:rsidRPr="00A219A5">
        <w:rPr>
          <w:rFonts w:ascii="Open Sans" w:hAnsi="Open Sans" w:cs="Open Sans"/>
        </w:rPr>
        <w:t>Vulnerabilities by Impact</w:t>
      </w:r>
      <w:bookmarkEnd w:id="16"/>
    </w:p>
    <w:p w14:paraId="0AFE0C81" w14:textId="77777777" w:rsidR="007113CE" w:rsidRPr="00A219A5" w:rsidRDefault="007113CE" w:rsidP="007113CE">
      <w:pPr>
        <w:rPr>
          <w:rFonts w:ascii="Open Sans" w:hAnsi="Open Sans" w:cs="Open Sans"/>
        </w:rPr>
      </w:pPr>
    </w:p>
    <w:p w14:paraId="4F327951" w14:textId="4E0CA33B" w:rsidR="007113CE" w:rsidRPr="00A219A5" w:rsidRDefault="007113CE" w:rsidP="007113CE">
      <w:pPr>
        <w:spacing w:after="120"/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t>The following chart illustrates the vulnerabilities found by impact:</w:t>
      </w:r>
    </w:p>
    <w:p w14:paraId="17E8B0B8" w14:textId="77777777" w:rsidR="00131F56" w:rsidRDefault="008648D5" w:rsidP="004B202C">
      <w:pPr>
        <w:spacing w:after="120"/>
        <w:jc w:val="center"/>
        <w:rPr>
          <w:rFonts w:ascii="Open Sans" w:hAnsi="Open Sans" w:cs="Open Sans"/>
        </w:rPr>
      </w:pPr>
      <w:r w:rsidRPr="00A219A5">
        <w:rPr>
          <w:rFonts w:ascii="Open Sans" w:hAnsi="Open Sans" w:cs="Open Sans"/>
          <w:noProof/>
        </w:rPr>
        <w:lastRenderedPageBreak/>
        <w:drawing>
          <wp:inline distT="0" distB="0" distL="0" distR="0" wp14:anchorId="4609161B" wp14:editId="447F710E">
            <wp:extent cx="4410075" cy="268605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ECAE92" w14:textId="77777777" w:rsidR="009D323E" w:rsidRDefault="009D323E" w:rsidP="00131F56">
      <w:pPr>
        <w:spacing w:after="120"/>
        <w:rPr>
          <w:rFonts w:ascii="Open Sans" w:hAnsi="Open Sans" w:cs="Open Sans"/>
        </w:rPr>
      </w:pPr>
    </w:p>
    <w:p w14:paraId="5AD65D93" w14:textId="3DC396A4" w:rsidR="001A1D24" w:rsidRPr="00A219A5" w:rsidRDefault="002A2040" w:rsidP="002A2040">
      <w:pPr>
        <w:pStyle w:val="Heading1"/>
        <w:rPr>
          <w:rFonts w:ascii="Open Sans" w:hAnsi="Open Sans" w:cs="Open Sans"/>
        </w:rPr>
      </w:pPr>
      <w:bookmarkStart w:id="17" w:name="_Toc88045599"/>
      <w:r w:rsidRPr="00A219A5">
        <w:rPr>
          <w:rFonts w:ascii="Open Sans" w:hAnsi="Open Sans" w:cs="Open Sans"/>
        </w:rPr>
        <w:t>Vulnerabilities finding by Host</w:t>
      </w:r>
      <w:bookmarkEnd w:id="17"/>
    </w:p>
    <w:p w14:paraId="76F33E69" w14:textId="77777777" w:rsidR="002A2040" w:rsidRPr="00A219A5" w:rsidRDefault="002A2040" w:rsidP="001A1D24">
      <w:pPr>
        <w:rPr>
          <w:rFonts w:ascii="Open Sans" w:hAnsi="Open Sans" w:cs="Open Sans"/>
        </w:rPr>
      </w:pPr>
    </w:p>
    <w:p w14:paraId="202B0590" w14:textId="0E6C719F" w:rsidR="002F1703" w:rsidRPr="00A219A5" w:rsidRDefault="002F1703" w:rsidP="002F1703">
      <w:pPr>
        <w:pStyle w:val="Heading2"/>
        <w:rPr>
          <w:rFonts w:ascii="Open Sans" w:hAnsi="Open Sans" w:cs="Open Sans"/>
        </w:rPr>
      </w:pPr>
      <w:bookmarkStart w:id="18" w:name="_Toc88045600"/>
      <w:r w:rsidRPr="00A219A5">
        <w:rPr>
          <w:rFonts w:ascii="Open Sans" w:hAnsi="Open Sans" w:cs="Open Sans"/>
        </w:rPr>
        <w:t>Host:</w:t>
      </w:r>
      <w:bookmarkEnd w:id="18"/>
      <w:r w:rsidRPr="00A219A5">
        <w:rPr>
          <w:rFonts w:ascii="Open Sans" w:hAnsi="Open Sans" w:cs="Open Sans"/>
        </w:rPr>
        <w:t xml:space="preserve"> </w:t>
      </w:r>
    </w:p>
    <w:p w14:paraId="6B6F7B26" w14:textId="77777777" w:rsidR="002F1703" w:rsidRPr="00A219A5" w:rsidRDefault="002F1703" w:rsidP="001A1D24">
      <w:pPr>
        <w:rPr>
          <w:rFonts w:ascii="Open Sans" w:hAnsi="Open Sans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1541"/>
        <w:gridCol w:w="2790"/>
        <w:gridCol w:w="2605"/>
      </w:tblGrid>
      <w:tr w:rsidR="00AC1019" w:rsidRPr="004F4439" w14:paraId="53F23F91" w14:textId="0D9BB5A5" w:rsidTr="00561DB6">
        <w:tc>
          <w:tcPr>
            <w:tcW w:w="9350" w:type="dxa"/>
            <w:gridSpan w:val="4"/>
          </w:tcPr>
          <w:p w14:paraId="299440EE" w14:textId="714FA40B" w:rsidR="00AC1019" w:rsidRPr="00A219A5" w:rsidRDefault="00AC1019" w:rsidP="002961BF">
            <w:pPr>
              <w:jc w:val="center"/>
              <w:rPr>
                <w:rFonts w:ascii="Open Sans" w:hAnsi="Open Sans" w:cs="Open Sans"/>
              </w:rPr>
            </w:pPr>
          </w:p>
        </w:tc>
      </w:tr>
      <w:tr w:rsidR="00AC1019" w:rsidRPr="004F4439" w14:paraId="2F0E34A3" w14:textId="1D991A36" w:rsidTr="00746B8A">
        <w:tc>
          <w:tcPr>
            <w:tcW w:w="2414" w:type="dxa"/>
          </w:tcPr>
          <w:p w14:paraId="0F7D6E87" w14:textId="7D9C5780" w:rsidR="00AC1019" w:rsidRPr="00A219A5" w:rsidRDefault="00AC1019" w:rsidP="002961BF">
            <w:pPr>
              <w:jc w:val="center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Port</w:t>
            </w:r>
          </w:p>
        </w:tc>
        <w:tc>
          <w:tcPr>
            <w:tcW w:w="1541" w:type="dxa"/>
          </w:tcPr>
          <w:p w14:paraId="5A05E425" w14:textId="6A669C81" w:rsidR="00AC1019" w:rsidRPr="00A219A5" w:rsidRDefault="00AC1019" w:rsidP="002961BF">
            <w:pPr>
              <w:jc w:val="center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Service</w:t>
            </w:r>
          </w:p>
        </w:tc>
        <w:tc>
          <w:tcPr>
            <w:tcW w:w="2790" w:type="dxa"/>
          </w:tcPr>
          <w:p w14:paraId="1577E5EB" w14:textId="0BFDAE81" w:rsidR="00AC1019" w:rsidRPr="00A219A5" w:rsidRDefault="00AC1019" w:rsidP="002961BF">
            <w:pPr>
              <w:jc w:val="center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Detail</w:t>
            </w:r>
            <w:r w:rsidR="00746B8A" w:rsidRPr="00A219A5">
              <w:rPr>
                <w:rFonts w:ascii="Open Sans" w:hAnsi="Open Sans" w:cs="Open Sans"/>
              </w:rPr>
              <w:t>s</w:t>
            </w:r>
            <w:r w:rsidRPr="00A219A5">
              <w:rPr>
                <w:rFonts w:ascii="Open Sans" w:hAnsi="Open Sans" w:cs="Open Sans"/>
              </w:rPr>
              <w:t xml:space="preserve"> of the Service</w:t>
            </w:r>
          </w:p>
        </w:tc>
        <w:tc>
          <w:tcPr>
            <w:tcW w:w="2605" w:type="dxa"/>
          </w:tcPr>
          <w:p w14:paraId="158F3B73" w14:textId="6AD57388" w:rsidR="00AC1019" w:rsidRPr="00A219A5" w:rsidRDefault="00AC1019" w:rsidP="002961BF">
            <w:pPr>
              <w:jc w:val="center"/>
              <w:rPr>
                <w:rFonts w:ascii="Open Sans" w:hAnsi="Open Sans" w:cs="Open Sans"/>
              </w:rPr>
            </w:pPr>
            <w:r w:rsidRPr="00A219A5">
              <w:rPr>
                <w:rFonts w:ascii="Open Sans" w:hAnsi="Open Sans" w:cs="Open Sans"/>
              </w:rPr>
              <w:t>Vulnerability</w:t>
            </w:r>
          </w:p>
        </w:tc>
      </w:tr>
      <w:tr w:rsidR="00AC1019" w:rsidRPr="004F4439" w14:paraId="28112D70" w14:textId="5BED489B" w:rsidTr="00746B8A">
        <w:tc>
          <w:tcPr>
            <w:tcW w:w="2414" w:type="dxa"/>
          </w:tcPr>
          <w:p w14:paraId="4F0618D8" w14:textId="69E8CC3F" w:rsidR="00AC1019" w:rsidRPr="00A219A5" w:rsidRDefault="00AC1019" w:rsidP="00AB044D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541" w:type="dxa"/>
          </w:tcPr>
          <w:p w14:paraId="37F4092F" w14:textId="7ABAC371" w:rsidR="00AC1019" w:rsidRPr="00A219A5" w:rsidRDefault="00AC1019" w:rsidP="00AB044D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2790" w:type="dxa"/>
          </w:tcPr>
          <w:p w14:paraId="31D83B60" w14:textId="3C4D40C6" w:rsidR="00AC1019" w:rsidRPr="00A219A5" w:rsidRDefault="00AC1019" w:rsidP="00AB044D">
            <w:pPr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2605" w:type="dxa"/>
          </w:tcPr>
          <w:p w14:paraId="3907552D" w14:textId="17553E8C" w:rsidR="00AC1019" w:rsidRPr="00A219A5" w:rsidRDefault="00AC1019" w:rsidP="00AB044D">
            <w:pPr>
              <w:jc w:val="center"/>
              <w:rPr>
                <w:rFonts w:ascii="Open Sans" w:hAnsi="Open Sans" w:cs="Open Sans"/>
              </w:rPr>
            </w:pPr>
          </w:p>
        </w:tc>
      </w:tr>
    </w:tbl>
    <w:p w14:paraId="5432FE5E" w14:textId="77777777" w:rsidR="009075C4" w:rsidRPr="00A219A5" w:rsidRDefault="009075C4" w:rsidP="00743E92">
      <w:pPr>
        <w:pStyle w:val="Finding"/>
        <w:rPr>
          <w:rFonts w:ascii="Open Sans" w:hAnsi="Open Sans" w:cs="Open Sans"/>
          <w:color w:val="auto"/>
        </w:rPr>
      </w:pPr>
    </w:p>
    <w:p w14:paraId="339BC282" w14:textId="1EFC3FBA" w:rsidR="00743E92" w:rsidRPr="00A219A5" w:rsidRDefault="004A5BB1" w:rsidP="00743E92">
      <w:pPr>
        <w:pStyle w:val="Finding"/>
        <w:rPr>
          <w:rFonts w:ascii="Open Sans" w:hAnsi="Open Sans" w:cs="Open Sans"/>
          <w:color w:val="auto"/>
        </w:rPr>
      </w:pPr>
      <w:bookmarkStart w:id="19" w:name="_Toc88045601"/>
      <w:r>
        <w:rPr>
          <w:rFonts w:ascii="Open Sans" w:hAnsi="Open Sans" w:cs="Open Sans"/>
          <w:color w:val="auto"/>
        </w:rPr>
        <w:t>Summary</w:t>
      </w:r>
      <w:bookmarkEnd w:id="19"/>
    </w:p>
    <w:p w14:paraId="52CCFA0F" w14:textId="77777777" w:rsidR="008966C9" w:rsidRPr="00A219A5" w:rsidRDefault="008966C9" w:rsidP="008966C9">
      <w:pPr>
        <w:rPr>
          <w:rFonts w:ascii="Open Sans" w:hAnsi="Open Sans" w:cs="Open Sans"/>
        </w:rPr>
      </w:pPr>
    </w:p>
    <w:p w14:paraId="13CADA99" w14:textId="5E7BC926" w:rsidR="0074756D" w:rsidRDefault="00314A34" w:rsidP="00874F3A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TEXT</w:t>
      </w:r>
    </w:p>
    <w:p w14:paraId="74AB6618" w14:textId="4CE9F46A" w:rsidR="00874F3A" w:rsidRDefault="00874F3A" w:rsidP="00A219A5">
      <w:pPr>
        <w:jc w:val="both"/>
        <w:rPr>
          <w:rFonts w:ascii="Open Sans" w:hAnsi="Open Sans" w:cs="Open Sans"/>
        </w:rPr>
      </w:pPr>
    </w:p>
    <w:p w14:paraId="46526FEF" w14:textId="273F22E6" w:rsidR="002442B8" w:rsidRPr="004A5BB1" w:rsidRDefault="0020145E" w:rsidP="004A5BB1">
      <w:pPr>
        <w:pStyle w:val="Finding"/>
        <w:rPr>
          <w:rFonts w:ascii="Open Sans" w:hAnsi="Open Sans" w:cs="Open Sans"/>
          <w:color w:val="auto"/>
        </w:rPr>
      </w:pPr>
      <w:bookmarkStart w:id="20" w:name="_Toc88045602"/>
      <w:r>
        <w:rPr>
          <w:rFonts w:ascii="Open Sans" w:hAnsi="Open Sans" w:cs="Open Sans"/>
          <w:color w:val="auto"/>
        </w:rPr>
        <w:t xml:space="preserve">Reconnaissance </w:t>
      </w:r>
      <w:r w:rsidR="004A5BB1">
        <w:rPr>
          <w:rFonts w:ascii="Open Sans" w:hAnsi="Open Sans" w:cs="Open Sans"/>
          <w:color w:val="auto"/>
        </w:rPr>
        <w:t>details</w:t>
      </w:r>
      <w:bookmarkEnd w:id="20"/>
    </w:p>
    <w:p w14:paraId="0D485187" w14:textId="77777777" w:rsidR="002442B8" w:rsidRPr="00A219A5" w:rsidRDefault="002442B8" w:rsidP="00A219A5">
      <w:pPr>
        <w:jc w:val="both"/>
        <w:rPr>
          <w:rFonts w:ascii="Open Sans" w:hAnsi="Open Sans" w:cs="Open Sans"/>
        </w:rPr>
      </w:pPr>
    </w:p>
    <w:p w14:paraId="14DCF1E3" w14:textId="3F270901" w:rsidR="00803D2A" w:rsidRDefault="00314A34" w:rsidP="00314A34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DETAILS</w:t>
      </w:r>
    </w:p>
    <w:p w14:paraId="57913338" w14:textId="77777777" w:rsidR="00314A34" w:rsidRPr="00A219A5" w:rsidRDefault="00314A34" w:rsidP="00314A34">
      <w:pPr>
        <w:jc w:val="both"/>
        <w:rPr>
          <w:rFonts w:ascii="Open Sans" w:hAnsi="Open Sans" w:cs="Open Sans"/>
        </w:rPr>
      </w:pPr>
    </w:p>
    <w:p w14:paraId="234C8154" w14:textId="57CBA6C7" w:rsidR="001C3408" w:rsidRPr="00A219A5" w:rsidRDefault="001C3408" w:rsidP="001C3408">
      <w:pPr>
        <w:pStyle w:val="Finding"/>
        <w:rPr>
          <w:rFonts w:ascii="Open Sans" w:hAnsi="Open Sans" w:cs="Open Sans"/>
          <w:color w:val="auto"/>
        </w:rPr>
      </w:pPr>
      <w:bookmarkStart w:id="21" w:name="_Toc88045603"/>
      <w:r w:rsidRPr="00A219A5">
        <w:rPr>
          <w:rFonts w:ascii="Open Sans" w:hAnsi="Open Sans" w:cs="Open Sans"/>
          <w:color w:val="auto"/>
        </w:rPr>
        <w:t>Exploitation Phase</w:t>
      </w:r>
      <w:bookmarkEnd w:id="21"/>
      <w:r w:rsidR="00D600DC" w:rsidRPr="00A219A5">
        <w:rPr>
          <w:rFonts w:ascii="Open Sans" w:hAnsi="Open Sans" w:cs="Open Sans"/>
          <w:color w:val="auto"/>
        </w:rPr>
        <w:t xml:space="preserve"> </w:t>
      </w:r>
    </w:p>
    <w:p w14:paraId="490A499C" w14:textId="77777777" w:rsidR="001C3408" w:rsidRPr="00A219A5" w:rsidRDefault="001C3408" w:rsidP="001C3408">
      <w:pPr>
        <w:rPr>
          <w:rFonts w:ascii="Open Sans" w:hAnsi="Open Sans" w:cs="Open Sans"/>
        </w:rPr>
      </w:pPr>
      <w:r w:rsidRPr="00A219A5">
        <w:rPr>
          <w:rFonts w:ascii="Open Sans" w:hAnsi="Open Sans" w:cs="Open Sans"/>
        </w:rPr>
        <w:tab/>
      </w:r>
    </w:p>
    <w:p w14:paraId="09B70D46" w14:textId="34D61420" w:rsidR="00470FFE" w:rsidRDefault="00314A34" w:rsidP="00A219A5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SUMMARY</w:t>
      </w:r>
    </w:p>
    <w:p w14:paraId="6D95C644" w14:textId="13193DD8" w:rsidR="0020145E" w:rsidRDefault="0020145E" w:rsidP="00A219A5">
      <w:pPr>
        <w:jc w:val="both"/>
        <w:rPr>
          <w:rFonts w:ascii="Open Sans" w:hAnsi="Open Sans" w:cs="Open Sans"/>
        </w:rPr>
      </w:pPr>
    </w:p>
    <w:p w14:paraId="3A918C2E" w14:textId="13CECD4B" w:rsidR="0020145E" w:rsidRDefault="0020145E" w:rsidP="0020145E">
      <w:pPr>
        <w:pStyle w:val="Finding"/>
        <w:rPr>
          <w:rFonts w:ascii="Open Sans" w:hAnsi="Open Sans" w:cs="Open Sans"/>
          <w:color w:val="auto"/>
        </w:rPr>
      </w:pPr>
      <w:bookmarkStart w:id="22" w:name="_Toc88045604"/>
      <w:r>
        <w:rPr>
          <w:rFonts w:ascii="Open Sans" w:hAnsi="Open Sans" w:cs="Open Sans"/>
          <w:color w:val="auto"/>
        </w:rPr>
        <w:t>Exploitation details</w:t>
      </w:r>
      <w:bookmarkEnd w:id="22"/>
    </w:p>
    <w:p w14:paraId="7FA67C86" w14:textId="31042F6B" w:rsidR="00314A34" w:rsidRDefault="00314A34" w:rsidP="00314A34"/>
    <w:p w14:paraId="089BF6C3" w14:textId="4B69F442" w:rsidR="00314A34" w:rsidRPr="00314A34" w:rsidRDefault="00314A34" w:rsidP="00314A34">
      <w:r>
        <w:t>DETAILS</w:t>
      </w:r>
    </w:p>
    <w:p w14:paraId="149B6139" w14:textId="17724B88" w:rsidR="00127A29" w:rsidRPr="00A219A5" w:rsidRDefault="00127A29" w:rsidP="001C3408">
      <w:pPr>
        <w:rPr>
          <w:rFonts w:ascii="Open Sans" w:hAnsi="Open Sans" w:cs="Open Sans"/>
        </w:rPr>
      </w:pPr>
    </w:p>
    <w:p w14:paraId="31F1B77D" w14:textId="7C10D6B8" w:rsidR="00D600DC" w:rsidRPr="00177BB7" w:rsidRDefault="00D600DC" w:rsidP="00D600DC">
      <w:pPr>
        <w:pStyle w:val="Finding"/>
        <w:rPr>
          <w:rFonts w:ascii="Open Sans" w:hAnsi="Open Sans" w:cs="Open Sans"/>
          <w:color w:val="auto"/>
        </w:rPr>
      </w:pPr>
      <w:bookmarkStart w:id="23" w:name="_Toc88045605"/>
      <w:r w:rsidRPr="00177BB7">
        <w:rPr>
          <w:rFonts w:ascii="Open Sans" w:hAnsi="Open Sans" w:cs="Open Sans"/>
          <w:color w:val="auto"/>
        </w:rPr>
        <w:t>Exploitation Phase</w:t>
      </w:r>
      <w:bookmarkEnd w:id="23"/>
      <w:r w:rsidR="00C50EF0" w:rsidRPr="00177BB7">
        <w:rPr>
          <w:rFonts w:ascii="Open Sans" w:hAnsi="Open Sans" w:cs="Open Sans"/>
          <w:color w:val="auto"/>
        </w:rPr>
        <w:t xml:space="preserve"> </w:t>
      </w:r>
    </w:p>
    <w:p w14:paraId="2E3DDB46" w14:textId="77777777" w:rsidR="002C5373" w:rsidRPr="00177BB7" w:rsidRDefault="002C5373" w:rsidP="00D600DC">
      <w:pPr>
        <w:rPr>
          <w:rFonts w:ascii="Open Sans" w:hAnsi="Open Sans" w:cs="Open Sans"/>
        </w:rPr>
      </w:pPr>
    </w:p>
    <w:p w14:paraId="7B7051F8" w14:textId="1F085D30" w:rsidR="002B7A88" w:rsidRPr="00177BB7" w:rsidRDefault="00314A34" w:rsidP="00177BB7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SUMMARY</w:t>
      </w:r>
    </w:p>
    <w:p w14:paraId="53753B8C" w14:textId="505E7EC9" w:rsidR="008F25B8" w:rsidRDefault="008F25B8" w:rsidP="00D600DC">
      <w:pPr>
        <w:rPr>
          <w:rFonts w:ascii="Open Sans" w:hAnsi="Open Sans" w:cs="Open Sans"/>
        </w:rPr>
      </w:pPr>
    </w:p>
    <w:p w14:paraId="0218C7AC" w14:textId="77777777" w:rsidR="009608A0" w:rsidRPr="004A5BB1" w:rsidRDefault="009608A0" w:rsidP="009608A0">
      <w:pPr>
        <w:pStyle w:val="Finding"/>
        <w:rPr>
          <w:rFonts w:ascii="Open Sans" w:hAnsi="Open Sans" w:cs="Open Sans"/>
          <w:color w:val="auto"/>
        </w:rPr>
      </w:pPr>
      <w:bookmarkStart w:id="24" w:name="_Toc88045606"/>
      <w:r>
        <w:rPr>
          <w:rFonts w:ascii="Open Sans" w:hAnsi="Open Sans" w:cs="Open Sans"/>
          <w:color w:val="auto"/>
        </w:rPr>
        <w:t>Exploitation details</w:t>
      </w:r>
      <w:bookmarkEnd w:id="24"/>
    </w:p>
    <w:p w14:paraId="37A1012F" w14:textId="38F0AEBD" w:rsidR="00233D1F" w:rsidRDefault="00233D1F" w:rsidP="00D4600B">
      <w:pPr>
        <w:rPr>
          <w:rFonts w:ascii="Open Sans" w:hAnsi="Open Sans" w:cs="Open Sans"/>
          <w:i/>
          <w:iCs/>
          <w:noProof/>
        </w:rPr>
      </w:pPr>
    </w:p>
    <w:p w14:paraId="4AA9B7B3" w14:textId="195909B9" w:rsidR="000F79D3" w:rsidRDefault="00314A34" w:rsidP="00314A34">
      <w:pPr>
        <w:rPr>
          <w:rFonts w:ascii="Open Sans" w:hAnsi="Open Sans" w:cs="Open Sans"/>
          <w:noProof/>
        </w:rPr>
      </w:pPr>
      <w:r w:rsidRPr="00314A34">
        <w:rPr>
          <w:rFonts w:ascii="Open Sans" w:hAnsi="Open Sans" w:cs="Open Sans"/>
          <w:noProof/>
        </w:rPr>
        <w:t>SUMMARY</w:t>
      </w:r>
    </w:p>
    <w:p w14:paraId="07D6BC8D" w14:textId="77777777" w:rsidR="00314A34" w:rsidRPr="00B81EB0" w:rsidRDefault="00314A34" w:rsidP="00314A34">
      <w:pPr>
        <w:rPr>
          <w:rStyle w:val="SubtleEmphasis"/>
          <w:rFonts w:ascii="Open Sans" w:hAnsi="Open Sans" w:cs="Open Sans"/>
          <w:i w:val="0"/>
          <w:iCs w:val="0"/>
        </w:rPr>
      </w:pPr>
    </w:p>
    <w:p w14:paraId="318047A0" w14:textId="08E22EEA" w:rsidR="002B1438" w:rsidRPr="00B81EB0" w:rsidRDefault="002B1438" w:rsidP="002B1438">
      <w:pPr>
        <w:pStyle w:val="Finding"/>
        <w:rPr>
          <w:rFonts w:ascii="Open Sans" w:hAnsi="Open Sans" w:cs="Open Sans"/>
          <w:color w:val="auto"/>
        </w:rPr>
      </w:pPr>
      <w:bookmarkStart w:id="25" w:name="_Toc88045607"/>
      <w:r w:rsidRPr="00B81EB0">
        <w:rPr>
          <w:rFonts w:ascii="Open Sans" w:hAnsi="Open Sans" w:cs="Open Sans"/>
          <w:color w:val="auto"/>
        </w:rPr>
        <w:t>Post exploitation</w:t>
      </w:r>
      <w:bookmarkEnd w:id="25"/>
      <w:r w:rsidRPr="00B81EB0">
        <w:rPr>
          <w:rFonts w:ascii="Open Sans" w:hAnsi="Open Sans" w:cs="Open Sans"/>
          <w:color w:val="auto"/>
        </w:rPr>
        <w:t xml:space="preserve"> </w:t>
      </w:r>
    </w:p>
    <w:p w14:paraId="1E92C427" w14:textId="77777777" w:rsidR="00314A34" w:rsidRDefault="00314A34" w:rsidP="00742D66">
      <w:pPr>
        <w:pStyle w:val="Finding"/>
        <w:rPr>
          <w:rFonts w:ascii="Open Sans" w:hAnsi="Open Sans" w:cs="Open Sans"/>
          <w:color w:val="auto"/>
        </w:rPr>
      </w:pPr>
    </w:p>
    <w:p w14:paraId="491AD29F" w14:textId="38FADB25" w:rsidR="00314A34" w:rsidRDefault="00314A34" w:rsidP="00314A34">
      <w:pPr>
        <w:rPr>
          <w:rFonts w:ascii="Open Sans" w:hAnsi="Open Sans" w:cs="Open Sans"/>
          <w:color w:val="auto"/>
        </w:rPr>
      </w:pPr>
      <w:r w:rsidRPr="00314A34">
        <w:rPr>
          <w:rFonts w:ascii="Open Sans" w:hAnsi="Open Sans" w:cs="Open Sans"/>
          <w:noProof/>
        </w:rPr>
        <w:t>SUMMARY</w:t>
      </w:r>
    </w:p>
    <w:p w14:paraId="4C150B68" w14:textId="77777777" w:rsidR="00314A34" w:rsidRPr="00314A34" w:rsidRDefault="00314A34" w:rsidP="00314A34"/>
    <w:p w14:paraId="69455BDD" w14:textId="095AD101" w:rsidR="00742D66" w:rsidRPr="002442B8" w:rsidRDefault="00742D66" w:rsidP="00742D66">
      <w:pPr>
        <w:pStyle w:val="Finding"/>
        <w:rPr>
          <w:rFonts w:ascii="Open Sans" w:hAnsi="Open Sans" w:cs="Open Sans"/>
          <w:color w:val="auto"/>
        </w:rPr>
      </w:pPr>
      <w:bookmarkStart w:id="26" w:name="_Toc88045608"/>
      <w:r w:rsidRPr="002442B8">
        <w:rPr>
          <w:rFonts w:ascii="Open Sans" w:hAnsi="Open Sans" w:cs="Open Sans"/>
          <w:color w:val="auto"/>
        </w:rPr>
        <w:t>Remediation</w:t>
      </w:r>
      <w:r w:rsidR="000B7C3E" w:rsidRPr="002442B8">
        <w:rPr>
          <w:rFonts w:ascii="Open Sans" w:hAnsi="Open Sans" w:cs="Open Sans"/>
          <w:color w:val="auto"/>
        </w:rPr>
        <w:t xml:space="preserve"> for </w:t>
      </w:r>
      <w:r w:rsidR="00314A34">
        <w:rPr>
          <w:rFonts w:ascii="Open Sans" w:hAnsi="Open Sans" w:cs="Open Sans"/>
          <w:color w:val="auto"/>
        </w:rPr>
        <w:t>THE VULNERABILITY</w:t>
      </w:r>
      <w:bookmarkEnd w:id="26"/>
    </w:p>
    <w:p w14:paraId="05197251" w14:textId="77777777" w:rsidR="000B7C3E" w:rsidRPr="002442B8" w:rsidRDefault="000B7C3E" w:rsidP="000B7C3E">
      <w:pPr>
        <w:rPr>
          <w:rFonts w:ascii="Open Sans" w:hAnsi="Open Sans" w:cs="Open Sans"/>
        </w:rPr>
      </w:pPr>
    </w:p>
    <w:p w14:paraId="24E211EA" w14:textId="1318ACB1" w:rsidR="00742D66" w:rsidRDefault="00314A34" w:rsidP="002442B8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REMEDIATION</w:t>
      </w:r>
    </w:p>
    <w:p w14:paraId="34A5AD9C" w14:textId="77777777" w:rsidR="00314A34" w:rsidRPr="002442B8" w:rsidRDefault="00314A34" w:rsidP="002442B8">
      <w:pPr>
        <w:jc w:val="both"/>
        <w:rPr>
          <w:rFonts w:ascii="Open Sans" w:hAnsi="Open Sans" w:cs="Open Sans"/>
        </w:rPr>
      </w:pPr>
    </w:p>
    <w:p w14:paraId="759D5146" w14:textId="433F1E19" w:rsidR="00190397" w:rsidRPr="00566768" w:rsidRDefault="00190397" w:rsidP="00190397">
      <w:pPr>
        <w:pStyle w:val="Finding"/>
        <w:rPr>
          <w:rFonts w:ascii="Open Sans" w:hAnsi="Open Sans" w:cs="Open Sans"/>
          <w:color w:val="auto"/>
        </w:rPr>
      </w:pPr>
      <w:bookmarkStart w:id="27" w:name="_Toc88045609"/>
      <w:r w:rsidRPr="00566768">
        <w:rPr>
          <w:rFonts w:ascii="Open Sans" w:hAnsi="Open Sans" w:cs="Open Sans"/>
          <w:color w:val="auto"/>
        </w:rPr>
        <w:t xml:space="preserve">Analysis </w:t>
      </w:r>
      <w:r w:rsidR="00215AF2" w:rsidRPr="00566768">
        <w:rPr>
          <w:rFonts w:ascii="Open Sans" w:hAnsi="Open Sans" w:cs="Open Sans"/>
          <w:color w:val="auto"/>
        </w:rPr>
        <w:t xml:space="preserve">and exploitation </w:t>
      </w:r>
      <w:r w:rsidRPr="00566768">
        <w:rPr>
          <w:rFonts w:ascii="Open Sans" w:hAnsi="Open Sans" w:cs="Open Sans"/>
          <w:color w:val="auto"/>
        </w:rPr>
        <w:t xml:space="preserve">of </w:t>
      </w:r>
      <w:r w:rsidR="00215AF2" w:rsidRPr="00566768">
        <w:rPr>
          <w:rFonts w:ascii="Open Sans" w:hAnsi="Open Sans" w:cs="Open Sans"/>
          <w:color w:val="auto"/>
        </w:rPr>
        <w:t>application</w:t>
      </w:r>
      <w:bookmarkEnd w:id="27"/>
    </w:p>
    <w:p w14:paraId="2F43F0B4" w14:textId="77777777" w:rsidR="00190397" w:rsidRPr="00566768" w:rsidRDefault="00190397" w:rsidP="00190397">
      <w:pPr>
        <w:rPr>
          <w:rFonts w:ascii="Open Sans" w:hAnsi="Open Sans" w:cs="Open Sans"/>
        </w:rPr>
      </w:pPr>
      <w:r w:rsidRPr="00566768">
        <w:rPr>
          <w:rFonts w:ascii="Open Sans" w:hAnsi="Open Sans" w:cs="Open Sans"/>
        </w:rPr>
        <w:tab/>
      </w:r>
    </w:p>
    <w:p w14:paraId="56808BE5" w14:textId="32A45BEA" w:rsidR="00EB1436" w:rsidRDefault="0052739B" w:rsidP="0019039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SUMMARY</w:t>
      </w:r>
    </w:p>
    <w:p w14:paraId="6666FA4B" w14:textId="77777777" w:rsidR="0052739B" w:rsidRPr="0036654E" w:rsidRDefault="0052739B" w:rsidP="00190397">
      <w:pPr>
        <w:rPr>
          <w:rFonts w:ascii="Open Sans" w:hAnsi="Open Sans" w:cs="Open Sans"/>
        </w:rPr>
      </w:pPr>
    </w:p>
    <w:p w14:paraId="0A6D4D7F" w14:textId="0CD488C2" w:rsidR="00C915F0" w:rsidRPr="0036654E" w:rsidRDefault="00C915F0" w:rsidP="00190397">
      <w:pPr>
        <w:rPr>
          <w:rFonts w:ascii="Open Sans" w:eastAsia="Calibri" w:hAnsi="Open Sans" w:cs="Open Sans"/>
          <w:b/>
          <w:color w:val="auto"/>
        </w:rPr>
      </w:pPr>
      <w:r w:rsidRPr="0036654E">
        <w:rPr>
          <w:rFonts w:ascii="Open Sans" w:eastAsia="Calibri" w:hAnsi="Open Sans" w:cs="Open Sans"/>
          <w:b/>
          <w:color w:val="auto"/>
        </w:rPr>
        <w:t xml:space="preserve">Explanation of </w:t>
      </w:r>
      <w:r w:rsidR="006D500C" w:rsidRPr="0036654E">
        <w:rPr>
          <w:rFonts w:ascii="Open Sans" w:eastAsia="Calibri" w:hAnsi="Open Sans" w:cs="Open Sans"/>
          <w:b/>
          <w:color w:val="auto"/>
        </w:rPr>
        <w:t>the python code</w:t>
      </w:r>
      <w:r w:rsidR="004C092A" w:rsidRPr="0036654E">
        <w:rPr>
          <w:rFonts w:ascii="Open Sans" w:eastAsia="Calibri" w:hAnsi="Open Sans" w:cs="Open Sans"/>
          <w:b/>
          <w:color w:val="auto"/>
        </w:rPr>
        <w:t xml:space="preserve"> by file</w:t>
      </w:r>
    </w:p>
    <w:p w14:paraId="30DAA340" w14:textId="77777777" w:rsidR="00C915F0" w:rsidRPr="0036654E" w:rsidRDefault="00C915F0" w:rsidP="00190397">
      <w:pPr>
        <w:rPr>
          <w:rFonts w:ascii="Open Sans" w:hAnsi="Open Sans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EB1436" w:rsidRPr="004F4439" w14:paraId="024D8387" w14:textId="77777777" w:rsidTr="00EB1436">
        <w:tc>
          <w:tcPr>
            <w:tcW w:w="1435" w:type="dxa"/>
          </w:tcPr>
          <w:p w14:paraId="400541B3" w14:textId="194D64B0" w:rsidR="00EB1436" w:rsidRPr="0036654E" w:rsidRDefault="00431EB3" w:rsidP="00EB143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F</w:t>
            </w:r>
            <w:r>
              <w:t>ile</w:t>
            </w:r>
            <w:r w:rsidRPr="0036654E">
              <w:rPr>
                <w:rFonts w:ascii="Open Sans" w:hAnsi="Open Sans" w:cs="Open Sans"/>
              </w:rPr>
              <w:t xml:space="preserve"> </w:t>
            </w:r>
            <w:r w:rsidR="00EB1436" w:rsidRPr="0036654E">
              <w:rPr>
                <w:rFonts w:ascii="Open Sans" w:hAnsi="Open Sans" w:cs="Open Sans"/>
              </w:rPr>
              <w:t>Name</w:t>
            </w:r>
          </w:p>
        </w:tc>
        <w:tc>
          <w:tcPr>
            <w:tcW w:w="7915" w:type="dxa"/>
          </w:tcPr>
          <w:p w14:paraId="24B657A8" w14:textId="535662C0" w:rsidR="00EB1436" w:rsidRPr="0036654E" w:rsidRDefault="00EB1436" w:rsidP="00EB1436">
            <w:pPr>
              <w:jc w:val="center"/>
              <w:rPr>
                <w:rFonts w:ascii="Open Sans" w:hAnsi="Open Sans" w:cs="Open Sans"/>
              </w:rPr>
            </w:pPr>
            <w:r w:rsidRPr="0036654E">
              <w:rPr>
                <w:rFonts w:ascii="Open Sans" w:hAnsi="Open Sans" w:cs="Open Sans"/>
              </w:rPr>
              <w:t>Details</w:t>
            </w:r>
          </w:p>
        </w:tc>
      </w:tr>
      <w:tr w:rsidR="00EB1436" w:rsidRPr="004F4439" w14:paraId="2F39D1EA" w14:textId="77777777" w:rsidTr="00EB1436">
        <w:tc>
          <w:tcPr>
            <w:tcW w:w="1435" w:type="dxa"/>
          </w:tcPr>
          <w:p w14:paraId="72BB8E0F" w14:textId="3C927711" w:rsidR="00EB1436" w:rsidRPr="0036654E" w:rsidRDefault="0052739B" w:rsidP="00EB143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NAME</w:t>
            </w:r>
          </w:p>
        </w:tc>
        <w:tc>
          <w:tcPr>
            <w:tcW w:w="7915" w:type="dxa"/>
          </w:tcPr>
          <w:p w14:paraId="2045C240" w14:textId="28CECE57" w:rsidR="00EB1436" w:rsidRPr="0036654E" w:rsidRDefault="0052739B" w:rsidP="0036654E">
            <w:pPr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EXPLANATION</w:t>
            </w:r>
          </w:p>
        </w:tc>
      </w:tr>
      <w:tr w:rsidR="00EB1436" w:rsidRPr="004F4439" w14:paraId="05C486EC" w14:textId="77777777" w:rsidTr="00EB1436">
        <w:tc>
          <w:tcPr>
            <w:tcW w:w="1435" w:type="dxa"/>
          </w:tcPr>
          <w:p w14:paraId="5836CE7B" w14:textId="5051A439" w:rsidR="00EB1436" w:rsidRPr="00431EB3" w:rsidRDefault="00EB1436" w:rsidP="00EB1436"/>
        </w:tc>
        <w:tc>
          <w:tcPr>
            <w:tcW w:w="7915" w:type="dxa"/>
          </w:tcPr>
          <w:p w14:paraId="499C21AB" w14:textId="7706860D" w:rsidR="00EB1436" w:rsidRPr="0036654E" w:rsidRDefault="00EB1436" w:rsidP="0036654E">
            <w:pPr>
              <w:jc w:val="both"/>
              <w:rPr>
                <w:rFonts w:ascii="Open Sans" w:hAnsi="Open Sans" w:cs="Open Sans"/>
              </w:rPr>
            </w:pPr>
          </w:p>
        </w:tc>
      </w:tr>
      <w:tr w:rsidR="00EB1436" w:rsidRPr="004F4439" w14:paraId="43347998" w14:textId="77777777" w:rsidTr="00EB1436">
        <w:tc>
          <w:tcPr>
            <w:tcW w:w="1435" w:type="dxa"/>
          </w:tcPr>
          <w:p w14:paraId="5F78D17E" w14:textId="4FAAF304" w:rsidR="00EB1436" w:rsidRPr="0036654E" w:rsidRDefault="00EB1436" w:rsidP="00EB1436">
            <w:pPr>
              <w:rPr>
                <w:rFonts w:ascii="Open Sans" w:hAnsi="Open Sans" w:cs="Open Sans"/>
              </w:rPr>
            </w:pPr>
          </w:p>
        </w:tc>
        <w:tc>
          <w:tcPr>
            <w:tcW w:w="7915" w:type="dxa"/>
          </w:tcPr>
          <w:p w14:paraId="3909ACBC" w14:textId="6715F027" w:rsidR="00004252" w:rsidRPr="0036654E" w:rsidRDefault="00004252" w:rsidP="0036654E">
            <w:pPr>
              <w:jc w:val="both"/>
              <w:rPr>
                <w:rFonts w:ascii="Open Sans" w:hAnsi="Open Sans" w:cs="Open Sans"/>
              </w:rPr>
            </w:pPr>
          </w:p>
        </w:tc>
      </w:tr>
      <w:tr w:rsidR="00EB1436" w:rsidRPr="004F4439" w14:paraId="1ABC672C" w14:textId="77777777" w:rsidTr="00EB1436">
        <w:tc>
          <w:tcPr>
            <w:tcW w:w="1435" w:type="dxa"/>
          </w:tcPr>
          <w:p w14:paraId="4F299921" w14:textId="7DC95F9F" w:rsidR="00EB1436" w:rsidRPr="0036654E" w:rsidRDefault="00EB1436" w:rsidP="00EB1436">
            <w:pPr>
              <w:rPr>
                <w:rFonts w:ascii="Open Sans" w:hAnsi="Open Sans" w:cs="Open Sans"/>
              </w:rPr>
            </w:pPr>
          </w:p>
        </w:tc>
        <w:tc>
          <w:tcPr>
            <w:tcW w:w="7915" w:type="dxa"/>
          </w:tcPr>
          <w:p w14:paraId="09E469D3" w14:textId="6C39BB0A" w:rsidR="00EB1436" w:rsidRPr="0036654E" w:rsidRDefault="00EB1436" w:rsidP="0036654E">
            <w:pPr>
              <w:jc w:val="both"/>
              <w:rPr>
                <w:rFonts w:ascii="Open Sans" w:hAnsi="Open Sans" w:cs="Open Sans"/>
              </w:rPr>
            </w:pPr>
          </w:p>
        </w:tc>
      </w:tr>
    </w:tbl>
    <w:p w14:paraId="51B09BAB" w14:textId="77777777" w:rsidR="001C4850" w:rsidRPr="0036654E" w:rsidRDefault="001C4850" w:rsidP="00190397">
      <w:pPr>
        <w:rPr>
          <w:rFonts w:ascii="Open Sans" w:hAnsi="Open Sans" w:cs="Open Sans"/>
        </w:rPr>
      </w:pPr>
    </w:p>
    <w:p w14:paraId="0332EABE" w14:textId="5654A4CC" w:rsidR="00566768" w:rsidRPr="00566768" w:rsidRDefault="00566768" w:rsidP="00566768">
      <w:pPr>
        <w:pStyle w:val="Finding"/>
        <w:rPr>
          <w:rFonts w:ascii="Open Sans" w:hAnsi="Open Sans" w:cs="Open Sans"/>
          <w:color w:val="auto"/>
        </w:rPr>
      </w:pPr>
      <w:bookmarkStart w:id="28" w:name="_Toc88045610"/>
      <w:r w:rsidRPr="00566768">
        <w:rPr>
          <w:rFonts w:ascii="Open Sans" w:hAnsi="Open Sans" w:cs="Open Sans"/>
          <w:color w:val="auto"/>
        </w:rPr>
        <w:t>Buffer Overflow details</w:t>
      </w:r>
      <w:bookmarkEnd w:id="28"/>
    </w:p>
    <w:p w14:paraId="206DB8AF" w14:textId="2B8694C0" w:rsidR="00566768" w:rsidRDefault="00566768">
      <w:pPr>
        <w:jc w:val="both"/>
        <w:rPr>
          <w:rFonts w:ascii="Open Sans" w:hAnsi="Open Sans" w:cs="Open Sans"/>
        </w:rPr>
      </w:pPr>
    </w:p>
    <w:p w14:paraId="6505555A" w14:textId="25BC41D7" w:rsidR="0052739B" w:rsidRDefault="0052739B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DETAILS</w:t>
      </w:r>
    </w:p>
    <w:p w14:paraId="0F9739AA" w14:textId="77777777" w:rsidR="0052739B" w:rsidRDefault="0052739B">
      <w:pPr>
        <w:jc w:val="both"/>
        <w:rPr>
          <w:rFonts w:ascii="Open Sans" w:hAnsi="Open Sans" w:cs="Open Sans"/>
        </w:rPr>
      </w:pPr>
    </w:p>
    <w:p w14:paraId="38759C61" w14:textId="2944BF5C" w:rsidR="00E11EB3" w:rsidRPr="006C1E3B" w:rsidRDefault="00E11EB3" w:rsidP="00E11EB3">
      <w:pPr>
        <w:pStyle w:val="Finding"/>
        <w:rPr>
          <w:rFonts w:ascii="Open Sans" w:hAnsi="Open Sans" w:cs="Open Sans"/>
          <w:color w:val="auto"/>
        </w:rPr>
      </w:pPr>
      <w:bookmarkStart w:id="29" w:name="_Toc88045611"/>
      <w:r w:rsidRPr="006C1E3B">
        <w:rPr>
          <w:rFonts w:ascii="Open Sans" w:hAnsi="Open Sans" w:cs="Open Sans"/>
          <w:color w:val="auto"/>
        </w:rPr>
        <w:t xml:space="preserve">Remediation for </w:t>
      </w:r>
      <w:r>
        <w:rPr>
          <w:rFonts w:ascii="Open Sans" w:hAnsi="Open Sans" w:cs="Open Sans"/>
          <w:color w:val="auto"/>
        </w:rPr>
        <w:t>Buffer overflows</w:t>
      </w:r>
      <w:bookmarkEnd w:id="29"/>
    </w:p>
    <w:p w14:paraId="44028B7B" w14:textId="653D706B" w:rsidR="008E73B1" w:rsidRDefault="008E73B1">
      <w:pPr>
        <w:spacing w:after="160" w:line="259" w:lineRule="auto"/>
        <w:rPr>
          <w:rFonts w:ascii="Open Sans" w:eastAsiaTheme="majorEastAsia" w:hAnsi="Open Sans" w:cs="Open Sans"/>
          <w:color w:val="2F5496" w:themeColor="accent1" w:themeShade="BF"/>
          <w:sz w:val="26"/>
          <w:szCs w:val="26"/>
        </w:rPr>
      </w:pPr>
    </w:p>
    <w:p w14:paraId="010E9E67" w14:textId="4DC7C6C7" w:rsidR="00E11EB3" w:rsidRDefault="0052739B">
      <w:pPr>
        <w:spacing w:after="160" w:line="259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REMEDIATION</w:t>
      </w:r>
    </w:p>
    <w:p w14:paraId="0421A6CD" w14:textId="1A08A62C" w:rsidR="0052739B" w:rsidRDefault="0052739B">
      <w:pPr>
        <w:spacing w:after="160" w:line="259" w:lineRule="auto"/>
        <w:rPr>
          <w:rFonts w:ascii="Open Sans" w:hAnsi="Open Sans" w:cs="Open Sans"/>
        </w:rPr>
      </w:pPr>
    </w:p>
    <w:p w14:paraId="58DB9317" w14:textId="77777777" w:rsidR="0052739B" w:rsidRDefault="0052739B">
      <w:pPr>
        <w:spacing w:after="160" w:line="259" w:lineRule="auto"/>
        <w:rPr>
          <w:rFonts w:ascii="Open Sans" w:hAnsi="Open Sans" w:cs="Open Sans"/>
        </w:rPr>
      </w:pPr>
    </w:p>
    <w:p w14:paraId="23474ADF" w14:textId="2A5F17A4" w:rsidR="00392431" w:rsidRDefault="00392431">
      <w:pPr>
        <w:spacing w:after="160" w:line="259" w:lineRule="auto"/>
        <w:rPr>
          <w:rFonts w:ascii="Open Sans" w:eastAsiaTheme="majorEastAsia" w:hAnsi="Open Sans" w:cs="Open Sans"/>
          <w:color w:val="2F5496" w:themeColor="accent1" w:themeShade="BF"/>
          <w:sz w:val="26"/>
          <w:szCs w:val="26"/>
        </w:rPr>
      </w:pPr>
    </w:p>
    <w:sectPr w:rsidR="0039243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9FA1" w14:textId="77777777" w:rsidR="00C455FD" w:rsidRDefault="00C455FD" w:rsidP="002372EF">
      <w:r>
        <w:separator/>
      </w:r>
    </w:p>
  </w:endnote>
  <w:endnote w:type="continuationSeparator" w:id="0">
    <w:p w14:paraId="4C7A164E" w14:textId="77777777" w:rsidR="00C455FD" w:rsidRDefault="00C455FD" w:rsidP="0023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D6CD0" w14:textId="77777777" w:rsidR="002372EF" w:rsidRDefault="00237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61DD" w14:textId="1A342DA4" w:rsidR="001D6FDB" w:rsidRPr="00803D2A" w:rsidRDefault="001D6FDB" w:rsidP="001D6FDB">
    <w:pPr>
      <w:pStyle w:val="Footer"/>
      <w:rPr>
        <w:rFonts w:cs="Times New Roman"/>
        <w:b/>
        <w:sz w:val="18"/>
        <w:szCs w:val="16"/>
      </w:rPr>
    </w:pPr>
    <w:r w:rsidRPr="00803D2A">
      <w:rPr>
        <w:sz w:val="18"/>
        <w:szCs w:val="16"/>
      </w:rPr>
      <w:ptab w:relativeTo="margin" w:alignment="center" w:leader="none"/>
    </w:r>
    <w:r w:rsidR="00314A34">
      <w:rPr>
        <w:rFonts w:cs="Times New Roman"/>
        <w:b/>
        <w:sz w:val="18"/>
        <w:szCs w:val="16"/>
      </w:rPr>
      <w:t>COMPANY NAME</w:t>
    </w:r>
  </w:p>
  <w:p w14:paraId="465F423D" w14:textId="1D1556CA" w:rsidR="001D6FDB" w:rsidRPr="00803D2A" w:rsidRDefault="001D6FDB" w:rsidP="001D6FDB">
    <w:pPr>
      <w:pStyle w:val="Footer"/>
      <w:rPr>
        <w:rFonts w:cs="Times New Roman"/>
        <w:bCs/>
        <w:sz w:val="18"/>
        <w:szCs w:val="16"/>
      </w:rPr>
    </w:pPr>
    <w:r w:rsidRPr="00803D2A">
      <w:rPr>
        <w:rFonts w:cs="Times New Roman"/>
        <w:bCs/>
        <w:sz w:val="18"/>
        <w:szCs w:val="16"/>
      </w:rPr>
      <w:tab/>
      <w:t>BUSINESS CONFIDENTIAL</w:t>
    </w:r>
  </w:p>
  <w:p w14:paraId="113ECAD9" w14:textId="13997E3B" w:rsidR="001D6FDB" w:rsidRPr="001D6FDB" w:rsidRDefault="001D6FDB" w:rsidP="001D6FDB">
    <w:pPr>
      <w:pStyle w:val="Footer"/>
    </w:pPr>
    <w:r w:rsidRPr="00803D2A">
      <w:rPr>
        <w:rFonts w:cs="Times New Roman"/>
        <w:bCs/>
        <w:sz w:val="18"/>
        <w:szCs w:val="16"/>
      </w:rPr>
      <w:tab/>
    </w:r>
    <w:r w:rsidRPr="00803D2A">
      <w:rPr>
        <w:sz w:val="18"/>
        <w:szCs w:val="16"/>
      </w:rPr>
      <w:t>Copyright ©</w:t>
    </w:r>
    <w:r w:rsidR="00314A34">
      <w:rPr>
        <w:sz w:val="18"/>
        <w:szCs w:val="16"/>
      </w:rPr>
      <w:t xml:space="preserve"> COMPANY NAME</w:t>
    </w:r>
    <w:r w:rsidRPr="00803D2A">
      <w:rPr>
        <w:sz w:val="18"/>
        <w:szCs w:val="16"/>
      </w:rPr>
      <w:t xml:space="preserve"> </w:t>
    </w:r>
    <w:r w:rsidRPr="00F15C0D">
      <w:rPr>
        <w:sz w:val="20"/>
        <w:szCs w:val="18"/>
      </w:rPr>
      <w:t>(</w:t>
    </w:r>
    <w:hyperlink r:id="rId1" w:history="1">
      <w:r w:rsidR="00314A34">
        <w:rPr>
          <w:rStyle w:val="Hyperlink"/>
          <w:sz w:val="20"/>
          <w:szCs w:val="18"/>
        </w:rPr>
        <w:t>COMPANY</w:t>
      </w:r>
    </w:hyperlink>
    <w:r w:rsidR="00314A34">
      <w:rPr>
        <w:rStyle w:val="Hyperlink"/>
        <w:sz w:val="20"/>
        <w:szCs w:val="18"/>
      </w:rPr>
      <w:t xml:space="preserve"> SITE</w:t>
    </w:r>
    <w:r>
      <w:t>)</w:t>
    </w:r>
    <w:r>
      <w:tab/>
    </w:r>
    <w:sdt>
      <w:sdtPr>
        <w:id w:val="12959450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6E525" w14:textId="77777777" w:rsidR="002372EF" w:rsidRDefault="00237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2262" w14:textId="77777777" w:rsidR="00C455FD" w:rsidRDefault="00C455FD" w:rsidP="002372EF">
      <w:r>
        <w:separator/>
      </w:r>
    </w:p>
  </w:footnote>
  <w:footnote w:type="continuationSeparator" w:id="0">
    <w:p w14:paraId="5762D841" w14:textId="77777777" w:rsidR="00C455FD" w:rsidRDefault="00C455FD" w:rsidP="00237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D70F3" w14:textId="77777777" w:rsidR="002372EF" w:rsidRDefault="00237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87D5" w14:textId="303CF0C9" w:rsidR="002372EF" w:rsidRDefault="006F1D41" w:rsidP="001D6FDB">
    <w:pPr>
      <w:pStyle w:val="Header"/>
      <w:jc w:val="right"/>
    </w:pPr>
    <w:r>
      <w:rPr>
        <w:noProof/>
      </w:rPr>
      <w:drawing>
        <wp:inline distT="0" distB="0" distL="0" distR="0" wp14:anchorId="41AA2980" wp14:editId="51826296">
          <wp:extent cx="1614196" cy="610676"/>
          <wp:effectExtent l="0" t="0" r="5080" b="0"/>
          <wp:docPr id="5" name="Picture 5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351" cy="613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70EA" w14:textId="77777777" w:rsidR="002372EF" w:rsidRDefault="00237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B1F"/>
    <w:multiLevelType w:val="hybridMultilevel"/>
    <w:tmpl w:val="D0EC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3665C"/>
    <w:multiLevelType w:val="hybridMultilevel"/>
    <w:tmpl w:val="EF764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C754B"/>
    <w:multiLevelType w:val="multilevel"/>
    <w:tmpl w:val="376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F21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947E3E"/>
    <w:multiLevelType w:val="hybridMultilevel"/>
    <w:tmpl w:val="BAEA3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31AA1"/>
    <w:multiLevelType w:val="hybridMultilevel"/>
    <w:tmpl w:val="6A663E94"/>
    <w:lvl w:ilvl="0" w:tplc="35A0A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B4D79"/>
    <w:multiLevelType w:val="hybridMultilevel"/>
    <w:tmpl w:val="36C6DB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EF"/>
    <w:rsid w:val="00000AD9"/>
    <w:rsid w:val="000035F4"/>
    <w:rsid w:val="00004252"/>
    <w:rsid w:val="00007E41"/>
    <w:rsid w:val="00010383"/>
    <w:rsid w:val="000176D5"/>
    <w:rsid w:val="00017FF2"/>
    <w:rsid w:val="00021925"/>
    <w:rsid w:val="00022341"/>
    <w:rsid w:val="00024249"/>
    <w:rsid w:val="0002773A"/>
    <w:rsid w:val="00030620"/>
    <w:rsid w:val="00030C71"/>
    <w:rsid w:val="000339BA"/>
    <w:rsid w:val="00034CFB"/>
    <w:rsid w:val="00037423"/>
    <w:rsid w:val="0003774F"/>
    <w:rsid w:val="0004028E"/>
    <w:rsid w:val="00042AA8"/>
    <w:rsid w:val="00044AAF"/>
    <w:rsid w:val="00044B9F"/>
    <w:rsid w:val="000468E1"/>
    <w:rsid w:val="00050BAA"/>
    <w:rsid w:val="000514BE"/>
    <w:rsid w:val="00051FDD"/>
    <w:rsid w:val="00053C08"/>
    <w:rsid w:val="00054FC5"/>
    <w:rsid w:val="00057FB4"/>
    <w:rsid w:val="00062C60"/>
    <w:rsid w:val="000637C9"/>
    <w:rsid w:val="00065129"/>
    <w:rsid w:val="00066DA4"/>
    <w:rsid w:val="000711C2"/>
    <w:rsid w:val="00072508"/>
    <w:rsid w:val="00072AED"/>
    <w:rsid w:val="00073CAC"/>
    <w:rsid w:val="00073FE3"/>
    <w:rsid w:val="00074151"/>
    <w:rsid w:val="000757F1"/>
    <w:rsid w:val="00075AFA"/>
    <w:rsid w:val="000819EB"/>
    <w:rsid w:val="00086104"/>
    <w:rsid w:val="00086AC9"/>
    <w:rsid w:val="00087EEE"/>
    <w:rsid w:val="00090523"/>
    <w:rsid w:val="0009061F"/>
    <w:rsid w:val="00092462"/>
    <w:rsid w:val="00095422"/>
    <w:rsid w:val="00095BE5"/>
    <w:rsid w:val="00097733"/>
    <w:rsid w:val="000A127A"/>
    <w:rsid w:val="000A2E62"/>
    <w:rsid w:val="000A56C5"/>
    <w:rsid w:val="000A7633"/>
    <w:rsid w:val="000B1BD5"/>
    <w:rsid w:val="000B2908"/>
    <w:rsid w:val="000B68B4"/>
    <w:rsid w:val="000B7C3E"/>
    <w:rsid w:val="000C2368"/>
    <w:rsid w:val="000C31F9"/>
    <w:rsid w:val="000C348D"/>
    <w:rsid w:val="000D073B"/>
    <w:rsid w:val="000D21CA"/>
    <w:rsid w:val="000D2919"/>
    <w:rsid w:val="000D2FF5"/>
    <w:rsid w:val="000D33A9"/>
    <w:rsid w:val="000D4DFF"/>
    <w:rsid w:val="000D62EB"/>
    <w:rsid w:val="000D7417"/>
    <w:rsid w:val="000E1394"/>
    <w:rsid w:val="000E6463"/>
    <w:rsid w:val="000F19CB"/>
    <w:rsid w:val="000F79D3"/>
    <w:rsid w:val="0010079E"/>
    <w:rsid w:val="00101244"/>
    <w:rsid w:val="00101807"/>
    <w:rsid w:val="001052AC"/>
    <w:rsid w:val="00105619"/>
    <w:rsid w:val="00106415"/>
    <w:rsid w:val="00106FB1"/>
    <w:rsid w:val="00107C27"/>
    <w:rsid w:val="00112900"/>
    <w:rsid w:val="001135DA"/>
    <w:rsid w:val="001150D6"/>
    <w:rsid w:val="00120C5B"/>
    <w:rsid w:val="001225E4"/>
    <w:rsid w:val="0012449D"/>
    <w:rsid w:val="00126FC5"/>
    <w:rsid w:val="0012792A"/>
    <w:rsid w:val="00127A29"/>
    <w:rsid w:val="00130170"/>
    <w:rsid w:val="00131094"/>
    <w:rsid w:val="00131F56"/>
    <w:rsid w:val="00132772"/>
    <w:rsid w:val="00132EF4"/>
    <w:rsid w:val="00134095"/>
    <w:rsid w:val="00137A48"/>
    <w:rsid w:val="0014184E"/>
    <w:rsid w:val="00142F59"/>
    <w:rsid w:val="001449B1"/>
    <w:rsid w:val="0014661C"/>
    <w:rsid w:val="00146A89"/>
    <w:rsid w:val="00153787"/>
    <w:rsid w:val="00154298"/>
    <w:rsid w:val="00154DAF"/>
    <w:rsid w:val="00155501"/>
    <w:rsid w:val="00155A9D"/>
    <w:rsid w:val="00155C73"/>
    <w:rsid w:val="00160F49"/>
    <w:rsid w:val="00162628"/>
    <w:rsid w:val="00165524"/>
    <w:rsid w:val="00166B42"/>
    <w:rsid w:val="00166CA5"/>
    <w:rsid w:val="00167758"/>
    <w:rsid w:val="001712D8"/>
    <w:rsid w:val="001717D4"/>
    <w:rsid w:val="00173395"/>
    <w:rsid w:val="0017371B"/>
    <w:rsid w:val="00177BB7"/>
    <w:rsid w:val="0018034E"/>
    <w:rsid w:val="00182375"/>
    <w:rsid w:val="00183F9E"/>
    <w:rsid w:val="00184744"/>
    <w:rsid w:val="001858BC"/>
    <w:rsid w:val="00185A29"/>
    <w:rsid w:val="00190397"/>
    <w:rsid w:val="00194FCB"/>
    <w:rsid w:val="00196CD5"/>
    <w:rsid w:val="00197554"/>
    <w:rsid w:val="001A056E"/>
    <w:rsid w:val="001A0764"/>
    <w:rsid w:val="001A0C7F"/>
    <w:rsid w:val="001A0CB1"/>
    <w:rsid w:val="001A1D24"/>
    <w:rsid w:val="001A2AC3"/>
    <w:rsid w:val="001A2C03"/>
    <w:rsid w:val="001A4332"/>
    <w:rsid w:val="001A56C5"/>
    <w:rsid w:val="001A6BA2"/>
    <w:rsid w:val="001B7C42"/>
    <w:rsid w:val="001B7EA5"/>
    <w:rsid w:val="001C3408"/>
    <w:rsid w:val="001C4850"/>
    <w:rsid w:val="001C5282"/>
    <w:rsid w:val="001C5B91"/>
    <w:rsid w:val="001C63E1"/>
    <w:rsid w:val="001C6680"/>
    <w:rsid w:val="001D13B3"/>
    <w:rsid w:val="001D5876"/>
    <w:rsid w:val="001D6D28"/>
    <w:rsid w:val="001D6FDB"/>
    <w:rsid w:val="001D7E60"/>
    <w:rsid w:val="001E3666"/>
    <w:rsid w:val="001E4FCD"/>
    <w:rsid w:val="001E5027"/>
    <w:rsid w:val="001E5F34"/>
    <w:rsid w:val="001E70EC"/>
    <w:rsid w:val="001E7CA4"/>
    <w:rsid w:val="001E7DAB"/>
    <w:rsid w:val="001F06DA"/>
    <w:rsid w:val="001F158B"/>
    <w:rsid w:val="001F2CC7"/>
    <w:rsid w:val="001F3642"/>
    <w:rsid w:val="001F6381"/>
    <w:rsid w:val="0020145E"/>
    <w:rsid w:val="002016D5"/>
    <w:rsid w:val="002050E7"/>
    <w:rsid w:val="00207E20"/>
    <w:rsid w:val="0021254F"/>
    <w:rsid w:val="00215AF2"/>
    <w:rsid w:val="00215C6C"/>
    <w:rsid w:val="0022006A"/>
    <w:rsid w:val="0022023E"/>
    <w:rsid w:val="00220557"/>
    <w:rsid w:val="00225B18"/>
    <w:rsid w:val="00226678"/>
    <w:rsid w:val="00226E91"/>
    <w:rsid w:val="00227B34"/>
    <w:rsid w:val="002322EB"/>
    <w:rsid w:val="00233D1F"/>
    <w:rsid w:val="00235ECB"/>
    <w:rsid w:val="00236DE5"/>
    <w:rsid w:val="002372EF"/>
    <w:rsid w:val="002373A8"/>
    <w:rsid w:val="00237AA8"/>
    <w:rsid w:val="00244041"/>
    <w:rsid w:val="002442B8"/>
    <w:rsid w:val="00244927"/>
    <w:rsid w:val="00246CC9"/>
    <w:rsid w:val="0025242E"/>
    <w:rsid w:val="00252A5A"/>
    <w:rsid w:val="00260252"/>
    <w:rsid w:val="00262F74"/>
    <w:rsid w:val="002670B8"/>
    <w:rsid w:val="00267A0A"/>
    <w:rsid w:val="002700C9"/>
    <w:rsid w:val="00281055"/>
    <w:rsid w:val="00284649"/>
    <w:rsid w:val="002859AB"/>
    <w:rsid w:val="00290164"/>
    <w:rsid w:val="002930AD"/>
    <w:rsid w:val="00294783"/>
    <w:rsid w:val="002961BF"/>
    <w:rsid w:val="002963CD"/>
    <w:rsid w:val="002A122D"/>
    <w:rsid w:val="002A2040"/>
    <w:rsid w:val="002A350E"/>
    <w:rsid w:val="002B09C0"/>
    <w:rsid w:val="002B1438"/>
    <w:rsid w:val="002B3656"/>
    <w:rsid w:val="002B4AFE"/>
    <w:rsid w:val="002B6120"/>
    <w:rsid w:val="002B7A88"/>
    <w:rsid w:val="002C029B"/>
    <w:rsid w:val="002C3982"/>
    <w:rsid w:val="002C3D4F"/>
    <w:rsid w:val="002C3E6F"/>
    <w:rsid w:val="002C4572"/>
    <w:rsid w:val="002C4C3A"/>
    <w:rsid w:val="002C5221"/>
    <w:rsid w:val="002C5373"/>
    <w:rsid w:val="002C6FD6"/>
    <w:rsid w:val="002D1828"/>
    <w:rsid w:val="002D198A"/>
    <w:rsid w:val="002D27AC"/>
    <w:rsid w:val="002D2E8F"/>
    <w:rsid w:val="002D3E2C"/>
    <w:rsid w:val="002D6D66"/>
    <w:rsid w:val="002D7B0C"/>
    <w:rsid w:val="002E0D0F"/>
    <w:rsid w:val="002E5310"/>
    <w:rsid w:val="002F0987"/>
    <w:rsid w:val="002F1703"/>
    <w:rsid w:val="002F3DBC"/>
    <w:rsid w:val="002F5363"/>
    <w:rsid w:val="00303C98"/>
    <w:rsid w:val="00314A34"/>
    <w:rsid w:val="003224E6"/>
    <w:rsid w:val="00322C55"/>
    <w:rsid w:val="0032529E"/>
    <w:rsid w:val="00325FE0"/>
    <w:rsid w:val="00333C8C"/>
    <w:rsid w:val="003357B9"/>
    <w:rsid w:val="00336B08"/>
    <w:rsid w:val="00351D0C"/>
    <w:rsid w:val="00356203"/>
    <w:rsid w:val="003569A3"/>
    <w:rsid w:val="003573EC"/>
    <w:rsid w:val="003643C7"/>
    <w:rsid w:val="00365218"/>
    <w:rsid w:val="0036589F"/>
    <w:rsid w:val="0036654E"/>
    <w:rsid w:val="00367C99"/>
    <w:rsid w:val="0037057B"/>
    <w:rsid w:val="0037347F"/>
    <w:rsid w:val="00380943"/>
    <w:rsid w:val="003820C5"/>
    <w:rsid w:val="003844E0"/>
    <w:rsid w:val="00385475"/>
    <w:rsid w:val="003869CE"/>
    <w:rsid w:val="00387E13"/>
    <w:rsid w:val="0039185C"/>
    <w:rsid w:val="00392431"/>
    <w:rsid w:val="00393E00"/>
    <w:rsid w:val="00394ABD"/>
    <w:rsid w:val="00395CD2"/>
    <w:rsid w:val="00396B16"/>
    <w:rsid w:val="00397ECD"/>
    <w:rsid w:val="003A25DA"/>
    <w:rsid w:val="003A3052"/>
    <w:rsid w:val="003A39FA"/>
    <w:rsid w:val="003A49A6"/>
    <w:rsid w:val="003A6597"/>
    <w:rsid w:val="003A7127"/>
    <w:rsid w:val="003B467A"/>
    <w:rsid w:val="003B562D"/>
    <w:rsid w:val="003B5E4A"/>
    <w:rsid w:val="003B6250"/>
    <w:rsid w:val="003B6941"/>
    <w:rsid w:val="003C041D"/>
    <w:rsid w:val="003C1C18"/>
    <w:rsid w:val="003C23D6"/>
    <w:rsid w:val="003C5EBD"/>
    <w:rsid w:val="003D017A"/>
    <w:rsid w:val="003D0BA8"/>
    <w:rsid w:val="003D20CD"/>
    <w:rsid w:val="003D40F8"/>
    <w:rsid w:val="003D64D4"/>
    <w:rsid w:val="003E740D"/>
    <w:rsid w:val="003F4602"/>
    <w:rsid w:val="004003BD"/>
    <w:rsid w:val="00400B4A"/>
    <w:rsid w:val="00403E24"/>
    <w:rsid w:val="004053AF"/>
    <w:rsid w:val="0040677E"/>
    <w:rsid w:val="00407FB6"/>
    <w:rsid w:val="00412864"/>
    <w:rsid w:val="00420669"/>
    <w:rsid w:val="00422064"/>
    <w:rsid w:val="00423857"/>
    <w:rsid w:val="00424347"/>
    <w:rsid w:val="00427864"/>
    <w:rsid w:val="00430F6A"/>
    <w:rsid w:val="00431D0A"/>
    <w:rsid w:val="00431EB3"/>
    <w:rsid w:val="00432B00"/>
    <w:rsid w:val="00435F14"/>
    <w:rsid w:val="004364B0"/>
    <w:rsid w:val="00440CDF"/>
    <w:rsid w:val="00445B54"/>
    <w:rsid w:val="004533C5"/>
    <w:rsid w:val="0045397B"/>
    <w:rsid w:val="00453AF2"/>
    <w:rsid w:val="00453BD4"/>
    <w:rsid w:val="00455A09"/>
    <w:rsid w:val="00455D02"/>
    <w:rsid w:val="00456B12"/>
    <w:rsid w:val="0046048D"/>
    <w:rsid w:val="00460B10"/>
    <w:rsid w:val="00462923"/>
    <w:rsid w:val="00466111"/>
    <w:rsid w:val="00470FFE"/>
    <w:rsid w:val="004726DC"/>
    <w:rsid w:val="00475159"/>
    <w:rsid w:val="00475299"/>
    <w:rsid w:val="004768DB"/>
    <w:rsid w:val="004771E9"/>
    <w:rsid w:val="00483C3D"/>
    <w:rsid w:val="00485680"/>
    <w:rsid w:val="004923F1"/>
    <w:rsid w:val="00492640"/>
    <w:rsid w:val="004945E2"/>
    <w:rsid w:val="00495E53"/>
    <w:rsid w:val="004A219F"/>
    <w:rsid w:val="004A2829"/>
    <w:rsid w:val="004A3F55"/>
    <w:rsid w:val="004A4463"/>
    <w:rsid w:val="004A5BB1"/>
    <w:rsid w:val="004A5D80"/>
    <w:rsid w:val="004A62F8"/>
    <w:rsid w:val="004A7A3C"/>
    <w:rsid w:val="004B202C"/>
    <w:rsid w:val="004B24C3"/>
    <w:rsid w:val="004B3B93"/>
    <w:rsid w:val="004B6361"/>
    <w:rsid w:val="004B7BBA"/>
    <w:rsid w:val="004C092A"/>
    <w:rsid w:val="004C0E0F"/>
    <w:rsid w:val="004C1ED5"/>
    <w:rsid w:val="004C238E"/>
    <w:rsid w:val="004C3FDF"/>
    <w:rsid w:val="004C55D4"/>
    <w:rsid w:val="004C74C0"/>
    <w:rsid w:val="004D1B92"/>
    <w:rsid w:val="004D1E1B"/>
    <w:rsid w:val="004D21F0"/>
    <w:rsid w:val="004D4DDD"/>
    <w:rsid w:val="004E106A"/>
    <w:rsid w:val="004F0FF6"/>
    <w:rsid w:val="004F4439"/>
    <w:rsid w:val="004F4CA6"/>
    <w:rsid w:val="004F75E5"/>
    <w:rsid w:val="004F767C"/>
    <w:rsid w:val="00505107"/>
    <w:rsid w:val="0051087E"/>
    <w:rsid w:val="005138F4"/>
    <w:rsid w:val="00513E98"/>
    <w:rsid w:val="00514560"/>
    <w:rsid w:val="00514A60"/>
    <w:rsid w:val="0051568A"/>
    <w:rsid w:val="00515F93"/>
    <w:rsid w:val="0051746D"/>
    <w:rsid w:val="0052120A"/>
    <w:rsid w:val="0052180F"/>
    <w:rsid w:val="00521860"/>
    <w:rsid w:val="00523696"/>
    <w:rsid w:val="005239DA"/>
    <w:rsid w:val="00526A26"/>
    <w:rsid w:val="0052722D"/>
    <w:rsid w:val="0052739B"/>
    <w:rsid w:val="00527491"/>
    <w:rsid w:val="00531B69"/>
    <w:rsid w:val="00532220"/>
    <w:rsid w:val="00532771"/>
    <w:rsid w:val="00533977"/>
    <w:rsid w:val="00536685"/>
    <w:rsid w:val="00536E69"/>
    <w:rsid w:val="0054145C"/>
    <w:rsid w:val="00542478"/>
    <w:rsid w:val="00546D75"/>
    <w:rsid w:val="00547973"/>
    <w:rsid w:val="00547F2D"/>
    <w:rsid w:val="00551235"/>
    <w:rsid w:val="00552262"/>
    <w:rsid w:val="00555060"/>
    <w:rsid w:val="005633F5"/>
    <w:rsid w:val="00563BC9"/>
    <w:rsid w:val="005643BF"/>
    <w:rsid w:val="005663D6"/>
    <w:rsid w:val="005664F4"/>
    <w:rsid w:val="00566768"/>
    <w:rsid w:val="00566AF2"/>
    <w:rsid w:val="00571726"/>
    <w:rsid w:val="00573FBF"/>
    <w:rsid w:val="00576BD6"/>
    <w:rsid w:val="0058207C"/>
    <w:rsid w:val="005834EC"/>
    <w:rsid w:val="00583B38"/>
    <w:rsid w:val="00584E10"/>
    <w:rsid w:val="00586FF1"/>
    <w:rsid w:val="005872F9"/>
    <w:rsid w:val="00587CF5"/>
    <w:rsid w:val="00593B41"/>
    <w:rsid w:val="00594C30"/>
    <w:rsid w:val="0059548A"/>
    <w:rsid w:val="0059608A"/>
    <w:rsid w:val="00596566"/>
    <w:rsid w:val="005A2C8A"/>
    <w:rsid w:val="005A6E7E"/>
    <w:rsid w:val="005A7E39"/>
    <w:rsid w:val="005B0FAF"/>
    <w:rsid w:val="005B1190"/>
    <w:rsid w:val="005B1955"/>
    <w:rsid w:val="005B44B1"/>
    <w:rsid w:val="005B72E8"/>
    <w:rsid w:val="005C0051"/>
    <w:rsid w:val="005C21A8"/>
    <w:rsid w:val="005C2611"/>
    <w:rsid w:val="005C4508"/>
    <w:rsid w:val="005C64C6"/>
    <w:rsid w:val="005C6845"/>
    <w:rsid w:val="005D1535"/>
    <w:rsid w:val="005D1F81"/>
    <w:rsid w:val="005D455B"/>
    <w:rsid w:val="005D5519"/>
    <w:rsid w:val="005D5C07"/>
    <w:rsid w:val="005E0185"/>
    <w:rsid w:val="005E4648"/>
    <w:rsid w:val="005E46AD"/>
    <w:rsid w:val="005E472B"/>
    <w:rsid w:val="005E4F56"/>
    <w:rsid w:val="005E5C82"/>
    <w:rsid w:val="005E60F0"/>
    <w:rsid w:val="005E66C0"/>
    <w:rsid w:val="005E7869"/>
    <w:rsid w:val="005E7B22"/>
    <w:rsid w:val="005F1F05"/>
    <w:rsid w:val="005F4478"/>
    <w:rsid w:val="005F71D5"/>
    <w:rsid w:val="005F7744"/>
    <w:rsid w:val="006020EC"/>
    <w:rsid w:val="00602DF0"/>
    <w:rsid w:val="00605C07"/>
    <w:rsid w:val="0060666D"/>
    <w:rsid w:val="00606F11"/>
    <w:rsid w:val="006126B8"/>
    <w:rsid w:val="00614BDB"/>
    <w:rsid w:val="00617F55"/>
    <w:rsid w:val="00623134"/>
    <w:rsid w:val="00624580"/>
    <w:rsid w:val="0062768E"/>
    <w:rsid w:val="006315B1"/>
    <w:rsid w:val="0063678A"/>
    <w:rsid w:val="0063759C"/>
    <w:rsid w:val="0064343A"/>
    <w:rsid w:val="00644FB7"/>
    <w:rsid w:val="00645164"/>
    <w:rsid w:val="00646C84"/>
    <w:rsid w:val="006478D7"/>
    <w:rsid w:val="00647A90"/>
    <w:rsid w:val="00650B22"/>
    <w:rsid w:val="00654B70"/>
    <w:rsid w:val="00663BFB"/>
    <w:rsid w:val="00664E21"/>
    <w:rsid w:val="00670EAC"/>
    <w:rsid w:val="0067767C"/>
    <w:rsid w:val="00685D53"/>
    <w:rsid w:val="00686693"/>
    <w:rsid w:val="00691060"/>
    <w:rsid w:val="00695D47"/>
    <w:rsid w:val="006A276F"/>
    <w:rsid w:val="006A5738"/>
    <w:rsid w:val="006A7096"/>
    <w:rsid w:val="006B0E3D"/>
    <w:rsid w:val="006B1D5A"/>
    <w:rsid w:val="006B2A1C"/>
    <w:rsid w:val="006B2C43"/>
    <w:rsid w:val="006B3D49"/>
    <w:rsid w:val="006B5A60"/>
    <w:rsid w:val="006C1E3B"/>
    <w:rsid w:val="006C1ECA"/>
    <w:rsid w:val="006C24DD"/>
    <w:rsid w:val="006C3B59"/>
    <w:rsid w:val="006C690C"/>
    <w:rsid w:val="006D07CF"/>
    <w:rsid w:val="006D2985"/>
    <w:rsid w:val="006D430B"/>
    <w:rsid w:val="006D500C"/>
    <w:rsid w:val="006D6D96"/>
    <w:rsid w:val="006E0656"/>
    <w:rsid w:val="006E0A0A"/>
    <w:rsid w:val="006E1236"/>
    <w:rsid w:val="006E1665"/>
    <w:rsid w:val="006E1FEF"/>
    <w:rsid w:val="006E72F8"/>
    <w:rsid w:val="006F1694"/>
    <w:rsid w:val="006F16A6"/>
    <w:rsid w:val="006F1D41"/>
    <w:rsid w:val="006F1E81"/>
    <w:rsid w:val="006F39A9"/>
    <w:rsid w:val="006F5EAD"/>
    <w:rsid w:val="006F6E25"/>
    <w:rsid w:val="00700BEB"/>
    <w:rsid w:val="00700D91"/>
    <w:rsid w:val="00703F73"/>
    <w:rsid w:val="00704133"/>
    <w:rsid w:val="00704207"/>
    <w:rsid w:val="00707C09"/>
    <w:rsid w:val="007102C5"/>
    <w:rsid w:val="00710E2A"/>
    <w:rsid w:val="007113BC"/>
    <w:rsid w:val="007113CE"/>
    <w:rsid w:val="00712E4D"/>
    <w:rsid w:val="007130F4"/>
    <w:rsid w:val="00713884"/>
    <w:rsid w:val="00715019"/>
    <w:rsid w:val="00715995"/>
    <w:rsid w:val="00717B7A"/>
    <w:rsid w:val="00717C7C"/>
    <w:rsid w:val="007240AC"/>
    <w:rsid w:val="00724C04"/>
    <w:rsid w:val="0072588C"/>
    <w:rsid w:val="00725DD9"/>
    <w:rsid w:val="00726304"/>
    <w:rsid w:val="00726482"/>
    <w:rsid w:val="00727A10"/>
    <w:rsid w:val="00730764"/>
    <w:rsid w:val="00731080"/>
    <w:rsid w:val="00732140"/>
    <w:rsid w:val="00735CAD"/>
    <w:rsid w:val="0074007A"/>
    <w:rsid w:val="00740465"/>
    <w:rsid w:val="00742D66"/>
    <w:rsid w:val="007430B8"/>
    <w:rsid w:val="00743E92"/>
    <w:rsid w:val="00746B8A"/>
    <w:rsid w:val="0074756D"/>
    <w:rsid w:val="007478A8"/>
    <w:rsid w:val="00752E22"/>
    <w:rsid w:val="007530BF"/>
    <w:rsid w:val="00756A00"/>
    <w:rsid w:val="0076285E"/>
    <w:rsid w:val="0076593A"/>
    <w:rsid w:val="0077131B"/>
    <w:rsid w:val="00773565"/>
    <w:rsid w:val="007745CF"/>
    <w:rsid w:val="00781E16"/>
    <w:rsid w:val="00781F0C"/>
    <w:rsid w:val="0078451A"/>
    <w:rsid w:val="00784533"/>
    <w:rsid w:val="00785C47"/>
    <w:rsid w:val="00790531"/>
    <w:rsid w:val="007921D3"/>
    <w:rsid w:val="007A0E25"/>
    <w:rsid w:val="007A1C27"/>
    <w:rsid w:val="007A268D"/>
    <w:rsid w:val="007A3D00"/>
    <w:rsid w:val="007A5B86"/>
    <w:rsid w:val="007B06AF"/>
    <w:rsid w:val="007B2AD5"/>
    <w:rsid w:val="007B4421"/>
    <w:rsid w:val="007B47B4"/>
    <w:rsid w:val="007B655E"/>
    <w:rsid w:val="007B76A0"/>
    <w:rsid w:val="007B79D6"/>
    <w:rsid w:val="007C6DAC"/>
    <w:rsid w:val="007D063F"/>
    <w:rsid w:val="007D0F3B"/>
    <w:rsid w:val="007D1E9D"/>
    <w:rsid w:val="007D470D"/>
    <w:rsid w:val="007D656C"/>
    <w:rsid w:val="007D665D"/>
    <w:rsid w:val="007E1674"/>
    <w:rsid w:val="007E6250"/>
    <w:rsid w:val="007E7B3A"/>
    <w:rsid w:val="007F0BD8"/>
    <w:rsid w:val="007F2A8C"/>
    <w:rsid w:val="007F435F"/>
    <w:rsid w:val="007F4889"/>
    <w:rsid w:val="007F5105"/>
    <w:rsid w:val="007F7D98"/>
    <w:rsid w:val="008005D0"/>
    <w:rsid w:val="00803D2A"/>
    <w:rsid w:val="00806B80"/>
    <w:rsid w:val="00806D08"/>
    <w:rsid w:val="00807ABD"/>
    <w:rsid w:val="008129E6"/>
    <w:rsid w:val="00813764"/>
    <w:rsid w:val="00813D6C"/>
    <w:rsid w:val="008148B6"/>
    <w:rsid w:val="00817FAB"/>
    <w:rsid w:val="00820350"/>
    <w:rsid w:val="00824A10"/>
    <w:rsid w:val="00825003"/>
    <w:rsid w:val="00826646"/>
    <w:rsid w:val="00826A78"/>
    <w:rsid w:val="00827791"/>
    <w:rsid w:val="008277C1"/>
    <w:rsid w:val="00831B4F"/>
    <w:rsid w:val="00833C9B"/>
    <w:rsid w:val="00834C81"/>
    <w:rsid w:val="00835F64"/>
    <w:rsid w:val="0083742C"/>
    <w:rsid w:val="00841709"/>
    <w:rsid w:val="00841CC7"/>
    <w:rsid w:val="00844549"/>
    <w:rsid w:val="00854992"/>
    <w:rsid w:val="00855853"/>
    <w:rsid w:val="008564EC"/>
    <w:rsid w:val="00857A8C"/>
    <w:rsid w:val="00860C18"/>
    <w:rsid w:val="008648D5"/>
    <w:rsid w:val="0086525C"/>
    <w:rsid w:val="00866304"/>
    <w:rsid w:val="00873EDC"/>
    <w:rsid w:val="00874F3A"/>
    <w:rsid w:val="00875F1A"/>
    <w:rsid w:val="00876F39"/>
    <w:rsid w:val="0088485C"/>
    <w:rsid w:val="00885390"/>
    <w:rsid w:val="008962F8"/>
    <w:rsid w:val="008966C9"/>
    <w:rsid w:val="00897D06"/>
    <w:rsid w:val="008A15BC"/>
    <w:rsid w:val="008A3031"/>
    <w:rsid w:val="008A6CA0"/>
    <w:rsid w:val="008A7988"/>
    <w:rsid w:val="008B03A9"/>
    <w:rsid w:val="008B525E"/>
    <w:rsid w:val="008C29DC"/>
    <w:rsid w:val="008C53D2"/>
    <w:rsid w:val="008D2BF7"/>
    <w:rsid w:val="008D42A2"/>
    <w:rsid w:val="008D59D2"/>
    <w:rsid w:val="008E0DF6"/>
    <w:rsid w:val="008E14CE"/>
    <w:rsid w:val="008E1DEA"/>
    <w:rsid w:val="008E2A4E"/>
    <w:rsid w:val="008E6194"/>
    <w:rsid w:val="008E73B1"/>
    <w:rsid w:val="008E792D"/>
    <w:rsid w:val="008F0117"/>
    <w:rsid w:val="008F0F0B"/>
    <w:rsid w:val="008F101B"/>
    <w:rsid w:val="008F25B8"/>
    <w:rsid w:val="008F3567"/>
    <w:rsid w:val="008F486C"/>
    <w:rsid w:val="008F65D1"/>
    <w:rsid w:val="008F7546"/>
    <w:rsid w:val="008F7AA9"/>
    <w:rsid w:val="008F7EB0"/>
    <w:rsid w:val="009001D2"/>
    <w:rsid w:val="009029AE"/>
    <w:rsid w:val="009075C4"/>
    <w:rsid w:val="0090782F"/>
    <w:rsid w:val="00907893"/>
    <w:rsid w:val="00910D1A"/>
    <w:rsid w:val="00912203"/>
    <w:rsid w:val="00915AA5"/>
    <w:rsid w:val="0092102C"/>
    <w:rsid w:val="0092623C"/>
    <w:rsid w:val="00926709"/>
    <w:rsid w:val="009312CD"/>
    <w:rsid w:val="00932F05"/>
    <w:rsid w:val="00936053"/>
    <w:rsid w:val="00936C35"/>
    <w:rsid w:val="00944825"/>
    <w:rsid w:val="00944E13"/>
    <w:rsid w:val="00945F4D"/>
    <w:rsid w:val="00946F93"/>
    <w:rsid w:val="0094747B"/>
    <w:rsid w:val="009517F3"/>
    <w:rsid w:val="009520CD"/>
    <w:rsid w:val="009520D7"/>
    <w:rsid w:val="00952298"/>
    <w:rsid w:val="00956C54"/>
    <w:rsid w:val="009574CE"/>
    <w:rsid w:val="009602C2"/>
    <w:rsid w:val="009608A0"/>
    <w:rsid w:val="009608A9"/>
    <w:rsid w:val="009640F6"/>
    <w:rsid w:val="0096593B"/>
    <w:rsid w:val="00967C4C"/>
    <w:rsid w:val="00971A19"/>
    <w:rsid w:val="0097452C"/>
    <w:rsid w:val="009763AE"/>
    <w:rsid w:val="00977C65"/>
    <w:rsid w:val="009812A5"/>
    <w:rsid w:val="009826B8"/>
    <w:rsid w:val="00982F50"/>
    <w:rsid w:val="00983148"/>
    <w:rsid w:val="00983367"/>
    <w:rsid w:val="00985DD1"/>
    <w:rsid w:val="0098623F"/>
    <w:rsid w:val="009873C0"/>
    <w:rsid w:val="0099156A"/>
    <w:rsid w:val="00991F50"/>
    <w:rsid w:val="009971FA"/>
    <w:rsid w:val="009A3285"/>
    <w:rsid w:val="009A5E1F"/>
    <w:rsid w:val="009B0A08"/>
    <w:rsid w:val="009B2CBB"/>
    <w:rsid w:val="009B42B3"/>
    <w:rsid w:val="009B5219"/>
    <w:rsid w:val="009B5AFF"/>
    <w:rsid w:val="009B6730"/>
    <w:rsid w:val="009B6987"/>
    <w:rsid w:val="009B7768"/>
    <w:rsid w:val="009B7A5D"/>
    <w:rsid w:val="009C0190"/>
    <w:rsid w:val="009C053C"/>
    <w:rsid w:val="009C1785"/>
    <w:rsid w:val="009C3524"/>
    <w:rsid w:val="009C3B67"/>
    <w:rsid w:val="009C4419"/>
    <w:rsid w:val="009C5A24"/>
    <w:rsid w:val="009C7CB3"/>
    <w:rsid w:val="009C7CEF"/>
    <w:rsid w:val="009C7F92"/>
    <w:rsid w:val="009D0355"/>
    <w:rsid w:val="009D0DE2"/>
    <w:rsid w:val="009D323E"/>
    <w:rsid w:val="009D5578"/>
    <w:rsid w:val="009D73DB"/>
    <w:rsid w:val="009F0DED"/>
    <w:rsid w:val="009F1F4C"/>
    <w:rsid w:val="009F2AD9"/>
    <w:rsid w:val="009F7649"/>
    <w:rsid w:val="00A01B07"/>
    <w:rsid w:val="00A01F13"/>
    <w:rsid w:val="00A049F4"/>
    <w:rsid w:val="00A06AB9"/>
    <w:rsid w:val="00A06DA7"/>
    <w:rsid w:val="00A07AA4"/>
    <w:rsid w:val="00A1193A"/>
    <w:rsid w:val="00A11DC5"/>
    <w:rsid w:val="00A13123"/>
    <w:rsid w:val="00A1404E"/>
    <w:rsid w:val="00A14A8D"/>
    <w:rsid w:val="00A16178"/>
    <w:rsid w:val="00A16FD1"/>
    <w:rsid w:val="00A17DF2"/>
    <w:rsid w:val="00A17FA0"/>
    <w:rsid w:val="00A20452"/>
    <w:rsid w:val="00A219A5"/>
    <w:rsid w:val="00A2239F"/>
    <w:rsid w:val="00A248A4"/>
    <w:rsid w:val="00A2748B"/>
    <w:rsid w:val="00A315EF"/>
    <w:rsid w:val="00A31E30"/>
    <w:rsid w:val="00A324CE"/>
    <w:rsid w:val="00A3743C"/>
    <w:rsid w:val="00A44B2D"/>
    <w:rsid w:val="00A4556F"/>
    <w:rsid w:val="00A46836"/>
    <w:rsid w:val="00A519B6"/>
    <w:rsid w:val="00A53C63"/>
    <w:rsid w:val="00A54DA9"/>
    <w:rsid w:val="00A56DB6"/>
    <w:rsid w:val="00A6039E"/>
    <w:rsid w:val="00A6092B"/>
    <w:rsid w:val="00A62F91"/>
    <w:rsid w:val="00A63309"/>
    <w:rsid w:val="00A634BE"/>
    <w:rsid w:val="00A646E7"/>
    <w:rsid w:val="00A70069"/>
    <w:rsid w:val="00A7056B"/>
    <w:rsid w:val="00A717D0"/>
    <w:rsid w:val="00A72109"/>
    <w:rsid w:val="00A74085"/>
    <w:rsid w:val="00A75FFC"/>
    <w:rsid w:val="00A77702"/>
    <w:rsid w:val="00A80F46"/>
    <w:rsid w:val="00A82C2C"/>
    <w:rsid w:val="00A8384E"/>
    <w:rsid w:val="00A83A18"/>
    <w:rsid w:val="00A86C20"/>
    <w:rsid w:val="00A879E0"/>
    <w:rsid w:val="00A913E0"/>
    <w:rsid w:val="00A94F04"/>
    <w:rsid w:val="00A95BA8"/>
    <w:rsid w:val="00A95F93"/>
    <w:rsid w:val="00A969AD"/>
    <w:rsid w:val="00AA0B54"/>
    <w:rsid w:val="00AA1991"/>
    <w:rsid w:val="00AA71C3"/>
    <w:rsid w:val="00AB02C0"/>
    <w:rsid w:val="00AB044D"/>
    <w:rsid w:val="00AB17E3"/>
    <w:rsid w:val="00AB2202"/>
    <w:rsid w:val="00AB2300"/>
    <w:rsid w:val="00AB55A8"/>
    <w:rsid w:val="00AB5804"/>
    <w:rsid w:val="00AB678B"/>
    <w:rsid w:val="00AC1019"/>
    <w:rsid w:val="00AC3F0F"/>
    <w:rsid w:val="00AC5E57"/>
    <w:rsid w:val="00AC6081"/>
    <w:rsid w:val="00AD047F"/>
    <w:rsid w:val="00AD16ED"/>
    <w:rsid w:val="00AD2204"/>
    <w:rsid w:val="00AD37FB"/>
    <w:rsid w:val="00AD4512"/>
    <w:rsid w:val="00AE177B"/>
    <w:rsid w:val="00AE1D1A"/>
    <w:rsid w:val="00AE281A"/>
    <w:rsid w:val="00AE2A2E"/>
    <w:rsid w:val="00AF204D"/>
    <w:rsid w:val="00AF30F9"/>
    <w:rsid w:val="00AF3A46"/>
    <w:rsid w:val="00B03BE9"/>
    <w:rsid w:val="00B03E8E"/>
    <w:rsid w:val="00B046D9"/>
    <w:rsid w:val="00B052B2"/>
    <w:rsid w:val="00B07D00"/>
    <w:rsid w:val="00B109BA"/>
    <w:rsid w:val="00B10DFD"/>
    <w:rsid w:val="00B13717"/>
    <w:rsid w:val="00B146F0"/>
    <w:rsid w:val="00B151E5"/>
    <w:rsid w:val="00B158DC"/>
    <w:rsid w:val="00B174A2"/>
    <w:rsid w:val="00B206DD"/>
    <w:rsid w:val="00B229F8"/>
    <w:rsid w:val="00B23227"/>
    <w:rsid w:val="00B24ACA"/>
    <w:rsid w:val="00B24C0A"/>
    <w:rsid w:val="00B26F6F"/>
    <w:rsid w:val="00B276CB"/>
    <w:rsid w:val="00B320E8"/>
    <w:rsid w:val="00B35D7C"/>
    <w:rsid w:val="00B4191D"/>
    <w:rsid w:val="00B42B4F"/>
    <w:rsid w:val="00B50AEB"/>
    <w:rsid w:val="00B544DE"/>
    <w:rsid w:val="00B5537C"/>
    <w:rsid w:val="00B56C32"/>
    <w:rsid w:val="00B60848"/>
    <w:rsid w:val="00B66CE2"/>
    <w:rsid w:val="00B67943"/>
    <w:rsid w:val="00B721F4"/>
    <w:rsid w:val="00B76D19"/>
    <w:rsid w:val="00B81B72"/>
    <w:rsid w:val="00B81EB0"/>
    <w:rsid w:val="00B820AB"/>
    <w:rsid w:val="00B833C7"/>
    <w:rsid w:val="00B835E9"/>
    <w:rsid w:val="00B84941"/>
    <w:rsid w:val="00B8640A"/>
    <w:rsid w:val="00B869E8"/>
    <w:rsid w:val="00B86EDB"/>
    <w:rsid w:val="00B92C6F"/>
    <w:rsid w:val="00B948D1"/>
    <w:rsid w:val="00B96ACD"/>
    <w:rsid w:val="00B97528"/>
    <w:rsid w:val="00BA0424"/>
    <w:rsid w:val="00BA38FC"/>
    <w:rsid w:val="00BA6437"/>
    <w:rsid w:val="00BB2A80"/>
    <w:rsid w:val="00BB5136"/>
    <w:rsid w:val="00BB5FDC"/>
    <w:rsid w:val="00BB6C43"/>
    <w:rsid w:val="00BC4EDF"/>
    <w:rsid w:val="00BC709A"/>
    <w:rsid w:val="00BC7C97"/>
    <w:rsid w:val="00BD0692"/>
    <w:rsid w:val="00BD22CE"/>
    <w:rsid w:val="00BD30CA"/>
    <w:rsid w:val="00BD39C4"/>
    <w:rsid w:val="00BD7940"/>
    <w:rsid w:val="00BE1A47"/>
    <w:rsid w:val="00BF1167"/>
    <w:rsid w:val="00BF3A68"/>
    <w:rsid w:val="00BF5E44"/>
    <w:rsid w:val="00BF65A4"/>
    <w:rsid w:val="00BF6E05"/>
    <w:rsid w:val="00BF6EED"/>
    <w:rsid w:val="00C02354"/>
    <w:rsid w:val="00C04EAC"/>
    <w:rsid w:val="00C075F8"/>
    <w:rsid w:val="00C07834"/>
    <w:rsid w:val="00C07BA2"/>
    <w:rsid w:val="00C13A07"/>
    <w:rsid w:val="00C16CB4"/>
    <w:rsid w:val="00C17218"/>
    <w:rsid w:val="00C20A2B"/>
    <w:rsid w:val="00C23FB4"/>
    <w:rsid w:val="00C25171"/>
    <w:rsid w:val="00C2533E"/>
    <w:rsid w:val="00C25ABC"/>
    <w:rsid w:val="00C27320"/>
    <w:rsid w:val="00C3090A"/>
    <w:rsid w:val="00C33306"/>
    <w:rsid w:val="00C35104"/>
    <w:rsid w:val="00C35B61"/>
    <w:rsid w:val="00C36401"/>
    <w:rsid w:val="00C403AC"/>
    <w:rsid w:val="00C404C0"/>
    <w:rsid w:val="00C446C2"/>
    <w:rsid w:val="00C45136"/>
    <w:rsid w:val="00C455FD"/>
    <w:rsid w:val="00C45E73"/>
    <w:rsid w:val="00C47462"/>
    <w:rsid w:val="00C47A04"/>
    <w:rsid w:val="00C50896"/>
    <w:rsid w:val="00C50EF0"/>
    <w:rsid w:val="00C51594"/>
    <w:rsid w:val="00C53187"/>
    <w:rsid w:val="00C53FBA"/>
    <w:rsid w:val="00C578CA"/>
    <w:rsid w:val="00C600BF"/>
    <w:rsid w:val="00C60E1C"/>
    <w:rsid w:val="00C6517D"/>
    <w:rsid w:val="00C65F8C"/>
    <w:rsid w:val="00C712A9"/>
    <w:rsid w:val="00C71D7F"/>
    <w:rsid w:val="00C739D6"/>
    <w:rsid w:val="00C74A1B"/>
    <w:rsid w:val="00C74ADF"/>
    <w:rsid w:val="00C80762"/>
    <w:rsid w:val="00C812B5"/>
    <w:rsid w:val="00C81C9F"/>
    <w:rsid w:val="00C85CF2"/>
    <w:rsid w:val="00C878F9"/>
    <w:rsid w:val="00C91271"/>
    <w:rsid w:val="00C915F0"/>
    <w:rsid w:val="00C95346"/>
    <w:rsid w:val="00C9637A"/>
    <w:rsid w:val="00C964D1"/>
    <w:rsid w:val="00CA10FC"/>
    <w:rsid w:val="00CA28FC"/>
    <w:rsid w:val="00CA4599"/>
    <w:rsid w:val="00CA4941"/>
    <w:rsid w:val="00CB610D"/>
    <w:rsid w:val="00CC0A46"/>
    <w:rsid w:val="00CC6904"/>
    <w:rsid w:val="00CD0CE4"/>
    <w:rsid w:val="00CD0DDF"/>
    <w:rsid w:val="00CD0EBA"/>
    <w:rsid w:val="00CD3E8E"/>
    <w:rsid w:val="00CE03FF"/>
    <w:rsid w:val="00CE0AEF"/>
    <w:rsid w:val="00CE1BCE"/>
    <w:rsid w:val="00CE3FB4"/>
    <w:rsid w:val="00CE492C"/>
    <w:rsid w:val="00CE527A"/>
    <w:rsid w:val="00CE77B1"/>
    <w:rsid w:val="00CF5669"/>
    <w:rsid w:val="00CF5E5D"/>
    <w:rsid w:val="00CF6BCA"/>
    <w:rsid w:val="00D03E49"/>
    <w:rsid w:val="00D04025"/>
    <w:rsid w:val="00D04AC0"/>
    <w:rsid w:val="00D069FE"/>
    <w:rsid w:val="00D1294C"/>
    <w:rsid w:val="00D15F40"/>
    <w:rsid w:val="00D1784F"/>
    <w:rsid w:val="00D20B97"/>
    <w:rsid w:val="00D27552"/>
    <w:rsid w:val="00D317C8"/>
    <w:rsid w:val="00D323C0"/>
    <w:rsid w:val="00D33163"/>
    <w:rsid w:val="00D35D71"/>
    <w:rsid w:val="00D35FA3"/>
    <w:rsid w:val="00D43CD8"/>
    <w:rsid w:val="00D4600B"/>
    <w:rsid w:val="00D46FCF"/>
    <w:rsid w:val="00D47281"/>
    <w:rsid w:val="00D477F8"/>
    <w:rsid w:val="00D478AC"/>
    <w:rsid w:val="00D50CF2"/>
    <w:rsid w:val="00D50E1D"/>
    <w:rsid w:val="00D517C7"/>
    <w:rsid w:val="00D53674"/>
    <w:rsid w:val="00D57714"/>
    <w:rsid w:val="00D57B74"/>
    <w:rsid w:val="00D600DC"/>
    <w:rsid w:val="00D609F1"/>
    <w:rsid w:val="00D62169"/>
    <w:rsid w:val="00D63096"/>
    <w:rsid w:val="00D679FF"/>
    <w:rsid w:val="00D70EA1"/>
    <w:rsid w:val="00D71436"/>
    <w:rsid w:val="00D72671"/>
    <w:rsid w:val="00D8188D"/>
    <w:rsid w:val="00D818E4"/>
    <w:rsid w:val="00D81E7B"/>
    <w:rsid w:val="00D8241E"/>
    <w:rsid w:val="00D83C78"/>
    <w:rsid w:val="00D961AA"/>
    <w:rsid w:val="00D963EC"/>
    <w:rsid w:val="00D96AF4"/>
    <w:rsid w:val="00D96E2B"/>
    <w:rsid w:val="00D9779F"/>
    <w:rsid w:val="00DA0B4C"/>
    <w:rsid w:val="00DA227D"/>
    <w:rsid w:val="00DA2D4F"/>
    <w:rsid w:val="00DA5B6A"/>
    <w:rsid w:val="00DA7307"/>
    <w:rsid w:val="00DA7DF3"/>
    <w:rsid w:val="00DA7EC1"/>
    <w:rsid w:val="00DA7F6E"/>
    <w:rsid w:val="00DB0695"/>
    <w:rsid w:val="00DB1880"/>
    <w:rsid w:val="00DB35FF"/>
    <w:rsid w:val="00DB38C6"/>
    <w:rsid w:val="00DB39A5"/>
    <w:rsid w:val="00DB703D"/>
    <w:rsid w:val="00DC1490"/>
    <w:rsid w:val="00DC1F76"/>
    <w:rsid w:val="00DC26CE"/>
    <w:rsid w:val="00DC3BB7"/>
    <w:rsid w:val="00DC4BAC"/>
    <w:rsid w:val="00DC6AE8"/>
    <w:rsid w:val="00DD0DFC"/>
    <w:rsid w:val="00DD2874"/>
    <w:rsid w:val="00DD574E"/>
    <w:rsid w:val="00DD74D7"/>
    <w:rsid w:val="00DD789B"/>
    <w:rsid w:val="00DE0B30"/>
    <w:rsid w:val="00DE3243"/>
    <w:rsid w:val="00DE6484"/>
    <w:rsid w:val="00DE701F"/>
    <w:rsid w:val="00DF0039"/>
    <w:rsid w:val="00DF4AB7"/>
    <w:rsid w:val="00DF4E01"/>
    <w:rsid w:val="00DF5EAB"/>
    <w:rsid w:val="00DF7962"/>
    <w:rsid w:val="00E01F29"/>
    <w:rsid w:val="00E02660"/>
    <w:rsid w:val="00E04890"/>
    <w:rsid w:val="00E04F34"/>
    <w:rsid w:val="00E0562F"/>
    <w:rsid w:val="00E05DB2"/>
    <w:rsid w:val="00E06FA1"/>
    <w:rsid w:val="00E10147"/>
    <w:rsid w:val="00E11EB3"/>
    <w:rsid w:val="00E12FFF"/>
    <w:rsid w:val="00E134CA"/>
    <w:rsid w:val="00E13C9A"/>
    <w:rsid w:val="00E13E99"/>
    <w:rsid w:val="00E157DE"/>
    <w:rsid w:val="00E17939"/>
    <w:rsid w:val="00E2140E"/>
    <w:rsid w:val="00E21E71"/>
    <w:rsid w:val="00E22924"/>
    <w:rsid w:val="00E23FBC"/>
    <w:rsid w:val="00E26A4B"/>
    <w:rsid w:val="00E271F4"/>
    <w:rsid w:val="00E27233"/>
    <w:rsid w:val="00E30322"/>
    <w:rsid w:val="00E3071C"/>
    <w:rsid w:val="00E30AB8"/>
    <w:rsid w:val="00E32C37"/>
    <w:rsid w:val="00E333BE"/>
    <w:rsid w:val="00E36D61"/>
    <w:rsid w:val="00E4597C"/>
    <w:rsid w:val="00E476EA"/>
    <w:rsid w:val="00E51038"/>
    <w:rsid w:val="00E5439D"/>
    <w:rsid w:val="00E56443"/>
    <w:rsid w:val="00E57E4A"/>
    <w:rsid w:val="00E629A7"/>
    <w:rsid w:val="00E63D1A"/>
    <w:rsid w:val="00E6560D"/>
    <w:rsid w:val="00E6654B"/>
    <w:rsid w:val="00E66AAF"/>
    <w:rsid w:val="00E6709F"/>
    <w:rsid w:val="00E70ABC"/>
    <w:rsid w:val="00E72A4D"/>
    <w:rsid w:val="00E7383F"/>
    <w:rsid w:val="00E74C29"/>
    <w:rsid w:val="00E81257"/>
    <w:rsid w:val="00E82775"/>
    <w:rsid w:val="00E83537"/>
    <w:rsid w:val="00E83F6A"/>
    <w:rsid w:val="00E841D0"/>
    <w:rsid w:val="00E84E57"/>
    <w:rsid w:val="00E8603E"/>
    <w:rsid w:val="00E86256"/>
    <w:rsid w:val="00E911CF"/>
    <w:rsid w:val="00E93A41"/>
    <w:rsid w:val="00E958B0"/>
    <w:rsid w:val="00E96E6D"/>
    <w:rsid w:val="00EA4774"/>
    <w:rsid w:val="00EA6C32"/>
    <w:rsid w:val="00EA748D"/>
    <w:rsid w:val="00EA7E10"/>
    <w:rsid w:val="00EB1436"/>
    <w:rsid w:val="00EB176A"/>
    <w:rsid w:val="00EB422E"/>
    <w:rsid w:val="00EC126A"/>
    <w:rsid w:val="00EC144B"/>
    <w:rsid w:val="00EC533F"/>
    <w:rsid w:val="00EC5414"/>
    <w:rsid w:val="00EC697C"/>
    <w:rsid w:val="00EC69A1"/>
    <w:rsid w:val="00EC702E"/>
    <w:rsid w:val="00EC704D"/>
    <w:rsid w:val="00EC7434"/>
    <w:rsid w:val="00EC7B5B"/>
    <w:rsid w:val="00ED0040"/>
    <w:rsid w:val="00ED0CF5"/>
    <w:rsid w:val="00ED0EA2"/>
    <w:rsid w:val="00ED29B5"/>
    <w:rsid w:val="00ED4A8A"/>
    <w:rsid w:val="00ED4F1F"/>
    <w:rsid w:val="00ED7E83"/>
    <w:rsid w:val="00EE24AE"/>
    <w:rsid w:val="00EE2D29"/>
    <w:rsid w:val="00EE41D4"/>
    <w:rsid w:val="00EE433F"/>
    <w:rsid w:val="00EF60DF"/>
    <w:rsid w:val="00EF79B5"/>
    <w:rsid w:val="00F04C50"/>
    <w:rsid w:val="00F06187"/>
    <w:rsid w:val="00F06A01"/>
    <w:rsid w:val="00F11EEB"/>
    <w:rsid w:val="00F12B99"/>
    <w:rsid w:val="00F14AE6"/>
    <w:rsid w:val="00F157CE"/>
    <w:rsid w:val="00F15C0D"/>
    <w:rsid w:val="00F163AC"/>
    <w:rsid w:val="00F1702F"/>
    <w:rsid w:val="00F22499"/>
    <w:rsid w:val="00F2266B"/>
    <w:rsid w:val="00F22764"/>
    <w:rsid w:val="00F227C4"/>
    <w:rsid w:val="00F22D94"/>
    <w:rsid w:val="00F23558"/>
    <w:rsid w:val="00F23638"/>
    <w:rsid w:val="00F31236"/>
    <w:rsid w:val="00F321BD"/>
    <w:rsid w:val="00F323E9"/>
    <w:rsid w:val="00F335B6"/>
    <w:rsid w:val="00F34906"/>
    <w:rsid w:val="00F34DF7"/>
    <w:rsid w:val="00F35F1D"/>
    <w:rsid w:val="00F3647C"/>
    <w:rsid w:val="00F36FAD"/>
    <w:rsid w:val="00F3784F"/>
    <w:rsid w:val="00F4109D"/>
    <w:rsid w:val="00F41636"/>
    <w:rsid w:val="00F41DA9"/>
    <w:rsid w:val="00F4689D"/>
    <w:rsid w:val="00F47D2B"/>
    <w:rsid w:val="00F507EB"/>
    <w:rsid w:val="00F53D39"/>
    <w:rsid w:val="00F54B1D"/>
    <w:rsid w:val="00F55E62"/>
    <w:rsid w:val="00F56197"/>
    <w:rsid w:val="00F56C9F"/>
    <w:rsid w:val="00F579D8"/>
    <w:rsid w:val="00F61AB2"/>
    <w:rsid w:val="00F63D4A"/>
    <w:rsid w:val="00F63D51"/>
    <w:rsid w:val="00F72012"/>
    <w:rsid w:val="00F72E9B"/>
    <w:rsid w:val="00F762FB"/>
    <w:rsid w:val="00F76FFD"/>
    <w:rsid w:val="00F802FA"/>
    <w:rsid w:val="00F82DC5"/>
    <w:rsid w:val="00F83056"/>
    <w:rsid w:val="00F839F5"/>
    <w:rsid w:val="00F936B2"/>
    <w:rsid w:val="00F95D60"/>
    <w:rsid w:val="00F9754F"/>
    <w:rsid w:val="00F97DA2"/>
    <w:rsid w:val="00FA0529"/>
    <w:rsid w:val="00FA11A5"/>
    <w:rsid w:val="00FA2197"/>
    <w:rsid w:val="00FA35D9"/>
    <w:rsid w:val="00FA4933"/>
    <w:rsid w:val="00FA52C5"/>
    <w:rsid w:val="00FB0D87"/>
    <w:rsid w:val="00FB3857"/>
    <w:rsid w:val="00FB586C"/>
    <w:rsid w:val="00FB7063"/>
    <w:rsid w:val="00FC4460"/>
    <w:rsid w:val="00FC6664"/>
    <w:rsid w:val="00FD1227"/>
    <w:rsid w:val="00FD6BCF"/>
    <w:rsid w:val="00FD7B46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1475F"/>
  <w15:chartTrackingRefBased/>
  <w15:docId w15:val="{17B48AAA-2221-4E4B-8745-3F410954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EF"/>
    <w:pPr>
      <w:spacing w:after="0" w:line="240" w:lineRule="auto"/>
    </w:pPr>
    <w:rPr>
      <w:rFonts w:ascii="Franklin Gothic Book" w:hAnsi="Franklin Gothic Book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2EF"/>
    <w:pPr>
      <w:keepNext/>
      <w:keepLines/>
      <w:spacing w:before="120"/>
      <w:outlineLvl w:val="0"/>
    </w:pPr>
    <w:rPr>
      <w:rFonts w:ascii="Century Gothic" w:eastAsiaTheme="majorEastAsia" w:hAnsi="Century Gothic" w:cstheme="majorBidi"/>
      <w:b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372EF"/>
    <w:pPr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rsid w:val="002372EF"/>
    <w:rPr>
      <w:rFonts w:ascii="Franklin Gothic Book" w:eastAsiaTheme="majorEastAsia" w:hAnsi="Franklin Gothic Book" w:cstheme="majorBidi"/>
      <w:b/>
      <w:color w:val="000000" w:themeColor="text1"/>
      <w:spacing w:val="-10"/>
      <w:kern w:val="28"/>
      <w:sz w:val="44"/>
      <w:szCs w:val="56"/>
    </w:rPr>
  </w:style>
  <w:style w:type="paragraph" w:customStyle="1" w:styleId="TitlePage-Date">
    <w:name w:val="Title Page - Date"/>
    <w:basedOn w:val="Normal"/>
    <w:next w:val="Normal"/>
    <w:rsid w:val="002372EF"/>
    <w:pPr>
      <w:jc w:val="center"/>
    </w:pPr>
    <w:rPr>
      <w:rFonts w:cs="Times New Roman"/>
      <w:caps/>
      <w:color w:val="auto"/>
      <w:sz w:val="26"/>
      <w:szCs w:val="20"/>
    </w:rPr>
  </w:style>
  <w:style w:type="paragraph" w:customStyle="1" w:styleId="TitlePage-Normal">
    <w:name w:val="Title Page - Normal"/>
    <w:basedOn w:val="Normal"/>
    <w:qFormat/>
    <w:rsid w:val="002372EF"/>
    <w:pPr>
      <w:jc w:val="center"/>
    </w:pPr>
    <w:rPr>
      <w:sz w:val="36"/>
    </w:rPr>
  </w:style>
  <w:style w:type="paragraph" w:customStyle="1" w:styleId="TitlePage-Version">
    <w:name w:val="Title Page - Version"/>
    <w:basedOn w:val="Normal"/>
    <w:next w:val="TitlePage-Normal"/>
    <w:qFormat/>
    <w:rsid w:val="002372EF"/>
    <w:pPr>
      <w:jc w:val="center"/>
    </w:pPr>
    <w:rPr>
      <w:rFonts w:cs="Times New Roman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2372EF"/>
    <w:rPr>
      <w:rFonts w:ascii="Century Gothic" w:eastAsiaTheme="majorEastAsia" w:hAnsi="Century Gothic" w:cstheme="majorBidi"/>
      <w:b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4A5BB1"/>
    <w:pPr>
      <w:tabs>
        <w:tab w:val="right" w:leader="dot" w:pos="10070"/>
      </w:tabs>
      <w:spacing w:after="40"/>
    </w:pPr>
    <w:rPr>
      <w:rFonts w:cs="Times New Roman"/>
      <w:b/>
      <w:color w:val="auto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1EB3"/>
    <w:pPr>
      <w:tabs>
        <w:tab w:val="right" w:leader="dot" w:pos="10070"/>
      </w:tabs>
      <w:spacing w:after="60"/>
      <w:ind w:left="403"/>
    </w:pPr>
    <w:rPr>
      <w:rFonts w:cs="Times New Roman"/>
      <w:color w:val="auto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2372E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72EF"/>
    <w:pPr>
      <w:spacing w:after="100"/>
      <w:ind w:left="200"/>
    </w:pPr>
    <w:rPr>
      <w:rFonts w:cs="Times New Roman"/>
      <w:color w:val="auto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37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2EF"/>
    <w:rPr>
      <w:rFonts w:ascii="Franklin Gothic Book" w:hAnsi="Franklin Gothic Book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237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2EF"/>
    <w:rPr>
      <w:rFonts w:ascii="Franklin Gothic Book" w:hAnsi="Franklin Gothic Book"/>
      <w:color w:val="000000" w:themeColor="text1"/>
      <w:sz w:val="24"/>
    </w:rPr>
  </w:style>
  <w:style w:type="paragraph" w:customStyle="1" w:styleId="Footer-Line3">
    <w:name w:val="Footer - Line 3"/>
    <w:basedOn w:val="Normal"/>
    <w:next w:val="Normal"/>
    <w:qFormat/>
    <w:rsid w:val="001D6FDB"/>
    <w:rPr>
      <w:rFonts w:cs="Times New Roman"/>
      <w:color w:val="auto"/>
    </w:rPr>
  </w:style>
  <w:style w:type="paragraph" w:customStyle="1" w:styleId="Spacer">
    <w:name w:val="*Spacer"/>
    <w:basedOn w:val="Normal"/>
    <w:qFormat/>
    <w:rsid w:val="006F1D41"/>
    <w:rPr>
      <w:sz w:val="12"/>
    </w:rPr>
  </w:style>
  <w:style w:type="paragraph" w:customStyle="1" w:styleId="BodyBlockLabelnonTOC">
    <w:name w:val="*Body Block Label (non TOC)"/>
    <w:basedOn w:val="Normal"/>
    <w:qFormat/>
    <w:rsid w:val="006F1D41"/>
    <w:rPr>
      <w:rFonts w:eastAsia="Calibri" w:cs="Times New Roman"/>
      <w:b/>
      <w:color w:val="auto"/>
      <w:szCs w:val="20"/>
    </w:rPr>
  </w:style>
  <w:style w:type="paragraph" w:customStyle="1" w:styleId="TableText">
    <w:name w:val="Table Text"/>
    <w:basedOn w:val="Normal"/>
    <w:rsid w:val="006F1D41"/>
    <w:rPr>
      <w:rFonts w:eastAsia="MS Mincho" w:cs="Times New Roman"/>
      <w:color w:val="auto"/>
      <w:szCs w:val="20"/>
    </w:rPr>
  </w:style>
  <w:style w:type="paragraph" w:customStyle="1" w:styleId="Table-HeaderText">
    <w:name w:val="Table - Header Text"/>
    <w:basedOn w:val="Normal"/>
    <w:rsid w:val="006F1D41"/>
    <w:pPr>
      <w:jc w:val="center"/>
    </w:pPr>
    <w:rPr>
      <w:rFonts w:ascii="Century Gothic" w:eastAsia="Times New Roman" w:hAnsi="Century Gothic" w:cs="Times New Roman"/>
      <w:b/>
      <w:bCs/>
      <w:color w:val="FFFFFF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F1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F1D41"/>
    <w:rPr>
      <w:rFonts w:ascii="Franklin Gothic Book" w:hAnsi="Franklin Gothic Book"/>
      <w:color w:val="000000" w:themeColor="text1"/>
      <w:sz w:val="24"/>
    </w:rPr>
  </w:style>
  <w:style w:type="paragraph" w:customStyle="1" w:styleId="TableText-Small">
    <w:name w:val="Table Text - Small"/>
    <w:basedOn w:val="Normal"/>
    <w:rsid w:val="006F1D41"/>
    <w:pPr>
      <w:spacing w:before="120" w:after="120"/>
    </w:pPr>
    <w:rPr>
      <w:rFonts w:eastAsia="Times New Roman" w:cs="Times New Roman"/>
      <w:color w:val="auto"/>
      <w:sz w:val="20"/>
      <w:szCs w:val="20"/>
    </w:rPr>
  </w:style>
  <w:style w:type="table" w:styleId="TableGrid">
    <w:name w:val="Table Grid"/>
    <w:basedOn w:val="TableNormal"/>
    <w:rsid w:val="00A3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Text">
    <w:name w:val="*Table Header Text"/>
    <w:basedOn w:val="Normal"/>
    <w:rsid w:val="00A3743C"/>
    <w:pPr>
      <w:jc w:val="center"/>
    </w:pPr>
    <w:rPr>
      <w:rFonts w:eastAsia="Times New Roman" w:cs="Times New Roman"/>
      <w:b/>
      <w:bCs/>
      <w:color w:val="FFFFFF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A4941"/>
    <w:rPr>
      <w:color w:val="605E5C"/>
      <w:shd w:val="clear" w:color="auto" w:fill="E1DFDD"/>
    </w:rPr>
  </w:style>
  <w:style w:type="paragraph" w:customStyle="1" w:styleId="Finding">
    <w:name w:val="*Finding"/>
    <w:basedOn w:val="Normal"/>
    <w:next w:val="Normal"/>
    <w:qFormat/>
    <w:rsid w:val="00743E92"/>
    <w:pPr>
      <w:outlineLvl w:val="2"/>
    </w:pPr>
    <w:rPr>
      <w:rFonts w:eastAsia="Calibri" w:cs="Times New Roman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F15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5C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5C0D"/>
    <w:rPr>
      <w:rFonts w:ascii="Franklin Gothic Book" w:hAnsi="Franklin Gothic Book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C0D"/>
    <w:rPr>
      <w:rFonts w:ascii="Franklin Gothic Book" w:hAnsi="Franklin Gothic Book"/>
      <w:b/>
      <w:b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E7B2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9F0D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FigureList">
    <w:name w:val="Figure List"/>
    <w:basedOn w:val="Normal"/>
    <w:qFormat/>
    <w:rsid w:val="00E271F4"/>
    <w:pPr>
      <w:spacing w:after="120"/>
      <w:jc w:val="center"/>
    </w:pPr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E271F4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E271F4"/>
  </w:style>
  <w:style w:type="paragraph" w:styleId="NoSpacing">
    <w:name w:val="No Spacing"/>
    <w:uiPriority w:val="1"/>
    <w:qFormat/>
    <w:rsid w:val="00F04C50"/>
    <w:pPr>
      <w:spacing w:after="0" w:line="240" w:lineRule="auto"/>
    </w:pPr>
    <w:rPr>
      <w:rFonts w:ascii="Franklin Gothic Book" w:hAnsi="Franklin Gothic Book"/>
      <w:color w:val="000000" w:themeColor="text1"/>
      <w:sz w:val="24"/>
    </w:rPr>
  </w:style>
  <w:style w:type="table" w:styleId="GridTable4-Accent1">
    <w:name w:val="Grid Table 4 Accent 1"/>
    <w:basedOn w:val="TableNormal"/>
    <w:uiPriority w:val="49"/>
    <w:rsid w:val="00CE1B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2">
    <w:name w:val="List Table 3 Accent 2"/>
    <w:basedOn w:val="TableNormal"/>
    <w:uiPriority w:val="48"/>
    <w:rsid w:val="00CE1BC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583B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583B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646C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646C8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Revision">
    <w:name w:val="Revision"/>
    <w:hidden/>
    <w:uiPriority w:val="99"/>
    <w:semiHidden/>
    <w:rsid w:val="003C041D"/>
    <w:pPr>
      <w:spacing w:after="0" w:line="240" w:lineRule="auto"/>
    </w:pPr>
    <w:rPr>
      <w:rFonts w:ascii="Franklin Gothic Book" w:hAnsi="Franklin Gothic Book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74F3A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16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iotaraya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upport@elearnsecurity.com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patoc\Downloads\tcm-sec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Vulnerabilities</a:t>
            </a:r>
            <a:r>
              <a:rPr lang="en-US" baseline="0"/>
              <a:t> by Impact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119114966587263E-2"/>
          <c:y val="0.16876447063776048"/>
          <c:w val="0.91151132297899695"/>
          <c:h val="0.746208092121509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glow rad="12700">
                <a:schemeClr val="accent1">
                  <a:alpha val="99000"/>
                </a:schemeClr>
              </a:glo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glow rad="12700">
                  <a:schemeClr val="accent1">
                    <a:alpha val="99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1-CF0C-4C76-8232-F1093C146DE5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glow rad="12700">
                  <a:schemeClr val="accent1">
                    <a:alpha val="99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3-CF0C-4C76-8232-F1093C146DE5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glow rad="12700">
                  <a:schemeClr val="accent1">
                    <a:alpha val="99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5-CF0C-4C76-8232-F1093C146DE5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glow rad="12700">
                  <a:schemeClr val="accent1">
                    <a:alpha val="99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7-CF0C-4C76-8232-F1093C146DE5}"/>
              </c:ext>
            </c:extLst>
          </c:dPt>
          <c:cat>
            <c:strRef>
              <c:f>Sheet1!$A$2:$A$5</c:f>
              <c:strCache>
                <c:ptCount val="4"/>
                <c:pt idx="0">
                  <c:v>Critical</c:v>
                </c:pt>
                <c:pt idx="1">
                  <c:v>High</c:v>
                </c:pt>
                <c:pt idx="2">
                  <c:v>Moderate</c:v>
                </c:pt>
                <c:pt idx="3">
                  <c:v>Low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F0C-4C76-8232-F1093C146D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24832504"/>
        <c:axId val="1124835128"/>
      </c:barChart>
      <c:catAx>
        <c:axId val="1124832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4835128"/>
        <c:crosses val="autoZero"/>
        <c:auto val="1"/>
        <c:lblAlgn val="ctr"/>
        <c:lblOffset val="100"/>
        <c:noMultiLvlLbl val="0"/>
      </c:catAx>
      <c:valAx>
        <c:axId val="1124835128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483250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8CF4F-D4C0-4520-ACFC-DBE204C8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990</Words>
  <Characters>5644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Gallardo</dc:creator>
  <cp:keywords/>
  <dc:description/>
  <cp:lastModifiedBy>Patricio Gallardo</cp:lastModifiedBy>
  <cp:revision>2</cp:revision>
  <cp:lastPrinted>2021-11-14T03:22:00Z</cp:lastPrinted>
  <dcterms:created xsi:type="dcterms:W3CDTF">2021-11-17T17:46:00Z</dcterms:created>
  <dcterms:modified xsi:type="dcterms:W3CDTF">2021-11-17T17:46:00Z</dcterms:modified>
</cp:coreProperties>
</file>