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ee119fe2e8408e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7f682e7d15e844f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200" w:right="1200"/>
        <w:jc w:val="left"/>
      </w:pPr>
      <w:r>
        <w:rPr>
          <w:b/>
          <w:color w:val="1E3A5F"/>
          <w:sz w:val="88"/>
        </w:rPr>
        <w:t>PayPill</w:t>
      </w:r>
    </w:p>
    <w:p>
      <w:pPr>
        <w:spacing w:after="400"/>
        <w:ind w:left="1200" w:right="1200"/>
        <w:jc w:val="left"/>
      </w:pPr>
      <w:r>
        <w:rPr>
          <w:color w:val="2563EB"/>
          <w:sz w:val="40"/>
        </w:rPr>
        <w:t>Product Requirement Document</w:t>
      </w:r>
    </w:p>
    <w:p>
      <w:pPr>
        <w:spacing w:after="3000"/>
        <w:ind w:left="1200" w:right="1200"/>
        <w:jc w:val="left"/>
      </w:pPr>
      <w:r>
        <w:rPr>
          <w:color w:val="475569"/>
          <w:sz w:val="24"/>
        </w:rPr>
        <w:t>AI-Powered Medication Pricing &amp; Personalization Platform</w:t>
      </w:r>
    </w:p>
    <w:p>
      <w:pPr>
        <w:spacing w:after="120"/>
        <w:ind w:left="1200"/>
        <w:jc w:val="left"/>
      </w:pPr>
      <w:r>
        <w:rPr>
          <w:color w:val="94A3B8"/>
          <w:sz w:val="20"/>
        </w:rPr>
        <w:t>Version 1.0</w:t>
      </w:r>
    </w:p>
    <w:p>
      <w:pPr>
        <w:spacing w:after="120"/>
        <w:ind w:left="1200"/>
        <w:jc w:val="left"/>
      </w:pPr>
      <w:r>
        <w:rPr>
          <w:color w:val="94A3B8"/>
          <w:sz w:val="20"/>
        </w:rPr>
        <w:t>April 2026</w:t>
      </w:r>
    </w:p>
    <w:p>
      <w:pPr>
        <w:ind w:left="1200"/>
        <w:jc w:val="left"/>
      </w:pPr>
      <w:r>
        <w:rPr>
          <w:color w:val="94A3B8"/>
          <w:sz w:val="18"/>
        </w:rPr>
        <w:t>Confidential - Proprietary Information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  <w:pageBreakBefore w:val="false"/>
      </w:pPr>
      <w:r>
        <w:t>Table of Contents</w:t>
      </w:r>
    </w:p>
    <w:p>
      <w:pPr>
        <w:spacing w:after="300"/>
      </w:pPr>
      <w:r>
        <w:rPr>
          <w:color w:val="94A3B8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Product Vision &amp; Goals</w:t>
      </w:r>
      <w:r>
        <w:tab/>
      </w:r>
      <w:r>
        <w:t>4</w:t>
      </w:r>
    </w:p>
    <w:p>
      <w:pPr>
        <w:pStyle w:val="TOC1"/>
      </w:pPr>
      <w:r>
        <w:t>User Personas</w:t>
      </w:r>
      <w:r>
        <w:tab/>
      </w:r>
      <w:r>
        <w:t>5</w:t>
      </w:r>
    </w:p>
    <w:p>
      <w:pPr>
        <w:pStyle w:val="TOC2"/>
      </w:pPr>
      <w:r>
        <w:t>Patient Personas</w:t>
      </w:r>
      <w:r>
        <w:tab/>
      </w:r>
      <w:r>
        <w:t>5</w:t>
      </w:r>
    </w:p>
    <w:p>
      <w:pPr>
        <w:pStyle w:val="TOC2"/>
      </w:pPr>
      <w:r>
        <w:t>Provider Personas</w:t>
      </w:r>
      <w:r>
        <w:tab/>
      </w:r>
      <w:r>
        <w:t>6</w:t>
      </w:r>
    </w:p>
    <w:p>
      <w:pPr>
        <w:pStyle w:val="TOC1"/>
      </w:pPr>
      <w:r>
        <w:t>User Journeys</w:t>
      </w:r>
      <w:r>
        <w:tab/>
      </w:r>
      <w:r>
        <w:t>7</w:t>
      </w:r>
    </w:p>
    <w:p>
      <w:pPr>
        <w:pStyle w:val="TOC2"/>
      </w:pPr>
      <w:r>
        <w:t>Patient Journey</w:t>
      </w:r>
      <w:r>
        <w:tab/>
      </w:r>
      <w:r>
        <w:t>7</w:t>
      </w:r>
    </w:p>
    <w:p>
      <w:pPr>
        <w:pStyle w:val="TOC2"/>
      </w:pPr>
      <w:r>
        <w:t>Provider Journey</w:t>
      </w:r>
      <w:r>
        <w:tab/>
      </w:r>
      <w:r>
        <w:t>8</w:t>
      </w:r>
    </w:p>
    <w:p>
      <w:pPr>
        <w:pStyle w:val="TOC1"/>
      </w:pPr>
      <w:r>
        <w:t>Epics &amp; User Stories</w:t>
      </w:r>
      <w:r>
        <w:tab/>
      </w:r>
      <w:r>
        <w:t>9</w:t>
      </w:r>
    </w:p>
    <w:p>
      <w:pPr>
        <w:pStyle w:val="TOC2"/>
      </w:pPr>
      <w:r>
        <w:t>Epic 1: Patient Onboarding</w:t>
      </w:r>
      <w:r>
        <w:tab/>
      </w:r>
      <w:r>
        <w:t>9</w:t>
      </w:r>
    </w:p>
    <w:p>
      <w:pPr>
        <w:pStyle w:val="TOC2"/>
      </w:pPr>
      <w:r>
        <w:t>Epic 2: AI Treatment Recommendations</w:t>
      </w:r>
      <w:r>
        <w:tab/>
      </w:r>
      <w:r>
        <w:t>10</w:t>
      </w:r>
    </w:p>
    <w:p>
      <w:pPr>
        <w:pStyle w:val="TOC2"/>
      </w:pPr>
      <w:r>
        <w:t>Epic 3: Pricing &amp; Quotes</w:t>
      </w:r>
      <w:r>
        <w:tab/>
      </w:r>
      <w:r>
        <w:t>11</w:t>
      </w:r>
    </w:p>
    <w:p>
      <w:pPr>
        <w:pStyle w:val="TOC2"/>
      </w:pPr>
      <w:r>
        <w:t>Epic 4: Smart Contract Execution</w:t>
      </w:r>
      <w:r>
        <w:tab/>
      </w:r>
      <w:r>
        <w:t>12</w:t>
      </w:r>
    </w:p>
    <w:p>
      <w:pPr>
        <w:pStyle w:val="TOC1"/>
      </w:pPr>
      <w:r>
        <w:t>Technical Specifications</w:t>
      </w:r>
      <w:r>
        <w:tab/>
      </w:r>
      <w:r>
        <w:t>13</w:t>
      </w:r>
    </w:p>
    <w:p>
      <w:pPr>
        <w:pStyle w:val="TOC2"/>
      </w:pPr>
      <w:r>
        <w:t>System Architecture</w:t>
      </w:r>
      <w:r>
        <w:tab/>
      </w:r>
      <w:r>
        <w:t>13</w:t>
      </w:r>
    </w:p>
    <w:p>
      <w:pPr>
        <w:pStyle w:val="TOC2"/>
      </w:pPr>
      <w:r>
        <w:t>Blockchain Integration</w:t>
      </w:r>
      <w:r>
        <w:tab/>
      </w:r>
      <w:r>
        <w:t>14</w:t>
      </w:r>
    </w:p>
    <w:p>
      <w:pPr>
        <w:pStyle w:val="TOC2"/>
      </w:pPr>
      <w:r>
        <w:t>AI/ML Components</w:t>
      </w:r>
      <w:r>
        <w:tab/>
      </w:r>
      <w:r>
        <w:t>15</w:t>
      </w:r>
    </w:p>
    <w:p>
      <w:pPr>
        <w:pStyle w:val="TOC1"/>
      </w:pPr>
      <w:r>
        <w:t>Acceptance Criteria</w:t>
      </w:r>
      <w:r>
        <w:tab/>
      </w:r>
      <w:r>
        <w:t>16</w:t>
      </w:r>
    </w:p>
    <w:p>
      <w:pPr>
        <w:pStyle w:val="TOC1"/>
      </w:pPr>
      <w:r>
        <w:t>Navigation Flow</w:t>
      </w:r>
      <w:r>
        <w:tab/>
      </w:r>
      <w:r>
        <w:t>18</w:t>
      </w:r>
    </w:p>
    <w:p>
      <w:pPr>
        <w:pStyle w:val="TOC1"/>
      </w:pPr>
      <w:r>
        <w:t>Compliance &amp; Security</w:t>
      </w:r>
      <w:r>
        <w:tab/>
      </w:r>
      <w:r>
        <w:t>20</w:t>
      </w:r>
    </w:p>
    <w:p>
      <w:pPr>
        <w:pStyle w:val="TOC1"/>
      </w:pPr>
      <w:r>
        <w:t>Success Metrics</w:t>
      </w:r>
      <w:r>
        <w:tab/>
      </w:r>
      <w:r>
        <w:t>21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Executive Summary</w:t>
      </w:r>
      <w:bookmarkEnd w:id="001"/>
    </w:p>
    <w:p>
      <w:r>
        <w:t>PayPill is a revolutionary AI-powered medication pricing and personalization platform that transforms how patients access, afford, and adhere to prescription medications. By leveraging patented AI/ML technology, blockchain-based smart contracts on the XRP Ledger, and true drug acquisition cost transparency, PayPill eliminates Pharmacy Benefit Manager (PBM) opacity while delivering personalized treatment recommendations.</w:t>
      </w:r>
    </w:p>
    <w:p>
      <w:r>
        <w:t>The platform addresses critical healthcare challenges: rising medication costs (47% of consumers cite cost as the primary barrier to access), treatment non-adherence (36% discontinue due to affordability), and lack of price transparency in the pharmaceutical supply chain. PayPill's unique value proposition combines clinical decision support with fixed-cost pricing via smart contracts, creating a patient-centered ecosystem that rewards adherence and improves outcomes.</w:t>
      </w:r>
    </w:p>
    <w:p>
      <w:pPr>
        <w:pStyle w:val="Heading3"/>
      </w:pPr>
      <w:r>
        <w:t>Key Value Propositions</w:t>
      </w:r>
    </w:p>
    <w:p>
      <w:pPr>
        <w:numPr>
          <w:ilvl w:val="0"/>
          <w:numId w:val="2"/>
        </w:numPr>
      </w:pPr>
      <w:r>
        <w:t>AI-generated personalized treatment recommendations with 92%+ success probability predictions</w:t>
      </w:r>
    </w:p>
    <w:p>
      <w:pPr>
        <w:numPr>
          <w:ilvl w:val="0"/>
          <w:numId w:val="2"/>
        </w:numPr>
      </w:pPr>
      <w:r>
        <w:t>Fixed-cost medication quotes via XRP Ledger smart contracts - eliminating price uncertainty</w:t>
      </w:r>
    </w:p>
    <w:p>
      <w:pPr>
        <w:numPr>
          <w:ilvl w:val="0"/>
          <w:numId w:val="2"/>
        </w:numPr>
      </w:pPr>
      <w:r>
        <w:t>True drug acquisition costs (NADAC-based) with transparent pricing methodology</w:t>
      </w:r>
    </w:p>
    <w:p>
      <w:pPr>
        <w:numPr>
          <w:ilvl w:val="0"/>
          <w:numId w:val="2"/>
        </w:numPr>
      </w:pPr>
      <w:r>
        <w:t>PPLL token rewards for medication adherence and positive health outcomes</w:t>
      </w:r>
    </w:p>
    <w:p>
      <w:pPr>
        <w:numPr>
          <w:ilvl w:val="0"/>
          <w:numId w:val="2"/>
        </w:numPr>
      </w:pPr>
      <w:r>
        <w:t>Foundation-funded support for underserved patients (10% of profits)</w:t>
      </w:r>
    </w:p>
    <w:p>
      <w:pPr>
        <w:pStyle w:val="Heading1"/>
      </w:pPr>
      <w:bookmarkStart w:name="_Toc002" w:id="002"/>
      <w:r>
        <w:t>Product Vision &amp; Goals</w:t>
      </w:r>
      <w:bookmarkEnd w:id="002"/>
    </w:p>
    <w:p>
      <w:pPr>
        <w:pStyle w:val="Heading2"/>
      </w:pPr>
      <w:r>
        <w:t>Vision Statement</w:t>
      </w:r>
    </w:p>
    <w:p>
      <w:r>
        <w:t>To democratize access to affordable medications through AI-driven personalization and blockchain transparency, ensuring every patient receives optimal treatment at predictable costs regardless of socioeconomic status.</w:t>
      </w:r>
    </w:p>
    <w:p>
      <w:pPr>
        <w:pStyle w:val="Heading2"/>
      </w:pPr>
      <w:r>
        <w:t>Mission Statement</w:t>
      </w:r>
    </w:p>
    <w:p>
      <w:r>
        <w:t>PayPill empowers patients and healthcare providers with intelligent, transparent, and affordable medication management by combining cutting-edge AI technology with blockchain-enabled smart contracts, creating a sustainable ecosystem that prioritizes patient outcomes over profit margins.</w:t>
      </w:r>
    </w:p>
    <w:p>
      <w:pPr>
        <w:pStyle w:val="Heading2"/>
      </w:pPr>
      <w:r>
        <w:t>Strategic Goals</w:t>
      </w:r>
    </w:p>
    <w:p>
      <w:pPr>
        <w:numPr>
          <w:ilvl w:val="0"/>
          <w:numId w:val="1"/>
        </w:numPr>
      </w:pPr>
      <w:r>
        <w:rPr>
          <w:b/>
        </w:rPr>
        <w:t>Reduce Medication Costs</w:t>
      </w:r>
      <w:r>
        <w:t>: Achieve 30-50% reduction in out-of-pocket medication expenses for patients through transparent NADAC-based pricing and smart contract automation</w:t>
      </w:r>
    </w:p>
    <w:p>
      <w:pPr>
        <w:numPr>
          <w:ilvl w:val="0"/>
          <w:numId w:val="1"/>
        </w:numPr>
      </w:pPr>
      <w:r>
        <w:rPr>
          <w:b/>
        </w:rPr>
        <w:t>Improve Adherence Rates</w:t>
      </w:r>
      <w:r>
        <w:t>: Increase medication adherence from 50% to 80% through PPLL token incentives and personalized treatment plans</w:t>
      </w:r>
    </w:p>
    <w:p>
      <w:pPr>
        <w:numPr>
          <w:ilvl w:val="0"/>
          <w:numId w:val="1"/>
        </w:numPr>
      </w:pPr>
      <w:r>
        <w:rPr>
          <w:b/>
        </w:rPr>
        <w:t>Expand Access</w:t>
      </w:r>
      <w:r>
        <w:t>: Provide affordable medication access to 1 million underserved patients through the PayPill Foundation within 3 years</w:t>
      </w:r>
    </w:p>
    <w:p>
      <w:pPr>
        <w:numPr>
          <w:ilvl w:val="0"/>
          <w:numId w:val="1"/>
        </w:numPr>
      </w:pPr>
      <w:r>
        <w:rPr>
          <w:b/>
        </w:rPr>
        <w:t>Clinical Excellence</w:t>
      </w:r>
      <w:r>
        <w:t>: Achieve 90%+ clinician satisfaction with AI treatment recommendations validated against ADA Standards of Care</w:t>
      </w:r>
    </w:p>
    <w:p>
      <w:pPr>
        <w:numPr>
          <w:ilvl w:val="0"/>
          <w:numId w:val="1"/>
        </w:numPr>
      </w:pPr>
      <w:r>
        <w:rPr>
          <w:b/>
        </w:rPr>
        <w:t>Market Penetration</w:t>
      </w:r>
      <w:r>
        <w:t>: Capture 5% of the diabetes medication management market within 24 months of launch</w:t>
      </w:r>
    </w:p>
    <w:p>
      <w:pPr>
        <w:pStyle w:val="Heading2"/>
      </w:pPr>
      <w:r>
        <w:t>Core Principles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Principle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Implementation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Patient-Centered Care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All decisions prioritize patient preferences, SDOH, and therapeutic behavior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Shared decision-making workflow with patient input at every step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Cost Transparency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True acquisition costs with no hidden fees or rebates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NADAC-based pricing displayed upfront with smart contract guarantees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Evidence-Based Medicine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Recommendations align with clinical guidelines (ADA, AHA, etc.)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trained on 2026 ADA Standards of Care and peer-reviewed literature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Equity &amp; Access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No patient denied access due to financial constraints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Foundation-funded support for qualifying underserved patients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Data Privacy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 health data protected with blockchain security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HIPAA-compliant architecture with encrypted blockchain storage</w:t>
            </w:r>
          </w:p>
        </w:tc>
      </w:tr>
    </w:tbl>
    <w:p>
      <w:pPr>
        <w:pStyle w:val="Heading1"/>
      </w:pPr>
      <w:bookmarkStart w:name="_Toc003" w:id="003"/>
      <w:r>
        <w:t>User Personas</w:t>
      </w:r>
      <w:bookmarkEnd w:id="003"/>
    </w:p>
    <w:p>
      <w:pPr>
        <w:pStyle w:val="Heading2"/>
      </w:pPr>
      <w:r>
        <w:t>Patient Personas</w:t>
      </w:r>
    </w:p>
    <w:p>
      <w:pPr>
        <w:pStyle w:val="Heading3"/>
      </w:pPr>
      <w:r>
        <w:t>Persona 1: Maria - Type 2 Diabetes Patient</w:t>
      </w:r>
    </w:p>
    <w:p>
      <w:r>
        <w:rPr>
          <w:b/>
        </w:rPr>
        <w:t>Demographics: </w:t>
      </w:r>
      <w:r>
        <w:t>58-year-old Hispanic female, annual income $42,000, Medicare beneficiary, lives in urban area</w:t>
      </w:r>
    </w:p>
    <w:p>
      <w:r>
        <w:rPr>
          <w:b/>
        </w:rPr>
        <w:t>Medical Profile: </w:t>
      </w:r>
      <w:r>
        <w:t>Type 2 Diabetes (E11.9), Hypertension (I10), Obesity (E66.01), A1C 8.2%, eGFR 55</w:t>
      </w:r>
    </w:p>
    <w:p>
      <w:r>
        <w:rPr>
          <w:b/>
        </w:rPr>
        <w:t>Goals: </w:t>
      </w:r>
    </w:p>
    <w:p>
      <w:pPr>
        <w:numPr>
          <w:ilvl w:val="0"/>
          <w:numId w:val="2"/>
        </w:numPr>
      </w:pPr>
      <w:r>
        <w:t>Afford medications on fixed income</w:t>
      </w:r>
    </w:p>
    <w:p>
      <w:pPr>
        <w:numPr>
          <w:ilvl w:val="0"/>
          <w:numId w:val="2"/>
        </w:numPr>
      </w:pPr>
      <w:r>
        <w:t>Understand why specific medications are prescribed</w:t>
      </w:r>
    </w:p>
    <w:p>
      <w:pPr>
        <w:numPr>
          <w:ilvl w:val="0"/>
          <w:numId w:val="2"/>
        </w:numPr>
      </w:pPr>
      <w:r>
        <w:t>Receive reminders for medication adherence</w:t>
      </w:r>
    </w:p>
    <w:p>
      <w:pPr>
        <w:numPr>
          <w:ilvl w:val="0"/>
          <w:numId w:val="2"/>
        </w:numPr>
      </w:pPr>
      <w:r>
        <w:t>Track A1C improvements over time</w:t>
      </w:r>
    </w:p>
    <w:p>
      <w:r>
        <w:rPr>
          <w:b/>
        </w:rPr>
        <w:t>Pain Points: </w:t>
      </w:r>
    </w:p>
    <w:p>
      <w:pPr>
        <w:numPr>
          <w:ilvl w:val="0"/>
          <w:numId w:val="2"/>
        </w:numPr>
      </w:pPr>
      <w:r>
        <w:t>Current GLP-1 medication costs $675/month - unaffordable</w:t>
      </w:r>
    </w:p>
    <w:p>
      <w:pPr>
        <w:numPr>
          <w:ilvl w:val="0"/>
          <w:numId w:val="2"/>
        </w:numPr>
      </w:pPr>
      <w:r>
        <w:t>Confused by insurance coverage and prior authorizations</w:t>
      </w:r>
    </w:p>
    <w:p>
      <w:pPr>
        <w:numPr>
          <w:ilvl w:val="0"/>
          <w:numId w:val="2"/>
        </w:numPr>
      </w:pPr>
      <w:r>
        <w:t>Difficulty tracking multiple medications</w:t>
      </w:r>
    </w:p>
    <w:p>
      <w:pPr>
        <w:numPr>
          <w:ilvl w:val="0"/>
          <w:numId w:val="2"/>
        </w:numPr>
      </w:pPr>
      <w:r>
        <w:t>No transparency in drug pricing</w:t>
      </w:r>
    </w:p>
    <w:p>
      <w:r>
        <w:rPr>
          <w:b/>
        </w:rPr>
        <w:t>PayPill Value: </w:t>
      </w:r>
      <w:r>
        <w:t>Fixed $350/month quote for semaglutide via smart contract, AI explains why GLP-1 is optimal for her profile (HF + obesity), PPLL rewards for adherence, automated refill management.</w:t>
      </w:r>
    </w:p>
    <w:p>
      <w:pPr>
        <w:pStyle w:val="Heading3"/>
      </w:pPr>
      <w:r>
        <w:t>Persona 2: Robert - Type 1 Diabetes Patient</w:t>
      </w:r>
    </w:p>
    <w:p>
      <w:r>
        <w:rPr>
          <w:b/>
        </w:rPr>
        <w:t>Demographics: </w:t>
      </w:r>
      <w:r>
        <w:t>34-year-old male, software engineer, $95,000 income, employer-sponsored insurance</w:t>
      </w:r>
    </w:p>
    <w:p>
      <w:r>
        <w:rPr>
          <w:b/>
        </w:rPr>
        <w:t>Medical Profile: </w:t>
      </w:r>
      <w:r>
        <w:t>Type 1 Diabetes (E10.9), Diabetic Kidney Disease (E10.22), uses insulin pump, A1C 7.1%</w:t>
      </w:r>
    </w:p>
    <w:p>
      <w:r>
        <w:rPr>
          <w:b/>
        </w:rPr>
        <w:t>Goals: </w:t>
      </w:r>
    </w:p>
    <w:p>
      <w:pPr>
        <w:numPr>
          <w:ilvl w:val="0"/>
          <w:numId w:val="2"/>
        </w:numPr>
      </w:pPr>
      <w:r>
        <w:t>Optimize insulin regimen with latest technology</w:t>
      </w:r>
    </w:p>
    <w:p>
      <w:pPr>
        <w:numPr>
          <w:ilvl w:val="0"/>
          <w:numId w:val="2"/>
        </w:numPr>
      </w:pPr>
      <w:r>
        <w:t>Reduce time spent on diabetes management</w:t>
      </w:r>
    </w:p>
    <w:p>
      <w:pPr>
        <w:numPr>
          <w:ilvl w:val="0"/>
          <w:numId w:val="2"/>
        </w:numPr>
      </w:pPr>
      <w:r>
        <w:t>Access continuous glucose monitoring (CGM) supplies affordably</w:t>
      </w:r>
    </w:p>
    <w:p>
      <w:pPr>
        <w:numPr>
          <w:ilvl w:val="0"/>
          <w:numId w:val="2"/>
        </w:numPr>
      </w:pPr>
      <w:r>
        <w:t>Integrate with existing diabetes devices</w:t>
      </w:r>
    </w:p>
    <w:p>
      <w:r>
        <w:rPr>
          <w:b/>
        </w:rPr>
        <w:t>Pain Points: </w:t>
      </w:r>
    </w:p>
    <w:p>
      <w:pPr>
        <w:numPr>
          <w:ilvl w:val="0"/>
          <w:numId w:val="2"/>
        </w:numPr>
      </w:pPr>
      <w:r>
        <w:t>CGM sensors cost $400/month with insurance gaps</w:t>
      </w:r>
    </w:p>
    <w:p>
      <w:pPr>
        <w:numPr>
          <w:ilvl w:val="0"/>
          <w:numId w:val="2"/>
        </w:numPr>
      </w:pPr>
      <w:r>
        <w:t>Multiple apps/devices don't communicate</w:t>
      </w:r>
    </w:p>
    <w:p>
      <w:pPr>
        <w:numPr>
          <w:ilvl w:val="0"/>
          <w:numId w:val="2"/>
        </w:numPr>
      </w:pPr>
      <w:r>
        <w:t>Difficulty predicting monthly medication costs</w:t>
      </w:r>
    </w:p>
    <w:p>
      <w:pPr>
        <w:numPr>
          <w:ilvl w:val="0"/>
          <w:numId w:val="2"/>
        </w:numPr>
      </w:pPr>
      <w:r>
        <w:t>Wants data-driven treatment adjustments</w:t>
      </w:r>
    </w:p>
    <w:p>
      <w:r>
        <w:rPr>
          <w:b/>
        </w:rPr>
        <w:t>PayPill Value: </w:t>
      </w:r>
      <w:r>
        <w:t>Bundled CGM + insulin pricing with fixed monthly quote, AI recommends optimal basal-bolus ratios, device integration dashboard, blockchain-stored glucose trends for provider visits.</w:t>
      </w:r>
    </w:p>
    <w:p>
      <w:pPr>
        <w:pStyle w:val="Heading3"/>
      </w:pPr>
      <w:r>
        <w:t>Persona 3: Eleanor - Underserved Patient</w:t>
      </w:r>
    </w:p>
    <w:p>
      <w:r>
        <w:rPr>
          <w:b/>
        </w:rPr>
        <w:t>Demographics: </w:t>
      </w:r>
      <w:r>
        <w:t>67-year-old African American female, retired, $18,000 annual income, uninsured</w:t>
      </w:r>
    </w:p>
    <w:p>
      <w:r>
        <w:rPr>
          <w:b/>
        </w:rPr>
        <w:t>Medical Profile: </w:t>
      </w:r>
      <w:r>
        <w:t>Type 2 Diabetes (E11.9), Heart Failure (I50.9), CKD Stage 3 (N18.3), A1C 9.5%</w:t>
      </w:r>
    </w:p>
    <w:p>
      <w:r>
        <w:rPr>
          <w:b/>
        </w:rPr>
        <w:t>Goals: </w:t>
      </w:r>
    </w:p>
    <w:p>
      <w:pPr>
        <w:numPr>
          <w:ilvl w:val="0"/>
          <w:numId w:val="2"/>
        </w:numPr>
      </w:pPr>
      <w:r>
        <w:t>Access life-saving medications regardless of cost</w:t>
      </w:r>
    </w:p>
    <w:p>
      <w:pPr>
        <w:numPr>
          <w:ilvl w:val="0"/>
          <w:numId w:val="2"/>
        </w:numPr>
      </w:pPr>
      <w:r>
        <w:t>Find financial assistance programs</w:t>
      </w:r>
    </w:p>
    <w:p>
      <w:pPr>
        <w:numPr>
          <w:ilvl w:val="0"/>
          <w:numId w:val="2"/>
        </w:numPr>
      </w:pPr>
      <w:r>
        <w:t>Receive compassionate care navigation</w:t>
      </w:r>
    </w:p>
    <w:p>
      <w:pPr>
        <w:numPr>
          <w:ilvl w:val="0"/>
          <w:numId w:val="2"/>
        </w:numPr>
      </w:pPr>
      <w:r>
        <w:t>Avoid emergency room visits due to medication gaps</w:t>
      </w:r>
    </w:p>
    <w:p>
      <w:r>
        <w:rPr>
          <w:b/>
        </w:rPr>
        <w:t>Pain Points: </w:t>
      </w:r>
    </w:p>
    <w:p>
      <w:pPr>
        <w:numPr>
          <w:ilvl w:val="0"/>
          <w:numId w:val="2"/>
        </w:numPr>
      </w:pPr>
      <w:r>
        <w:t>Cannot afford any diabetes medications currently</w:t>
      </w:r>
    </w:p>
    <w:p>
      <w:pPr>
        <w:numPr>
          <w:ilvl w:val="0"/>
          <w:numId w:val="2"/>
        </w:numPr>
      </w:pPr>
      <w:r>
        <w:t>Overwhelmed by complex assistance applications</w:t>
      </w:r>
    </w:p>
    <w:p>
      <w:pPr>
        <w:numPr>
          <w:ilvl w:val="0"/>
          <w:numId w:val="2"/>
        </w:numPr>
      </w:pPr>
      <w:r>
        <w:t>No regular healthcare provider</w:t>
      </w:r>
    </w:p>
    <w:p>
      <w:pPr>
        <w:numPr>
          <w:ilvl w:val="0"/>
          <w:numId w:val="2"/>
        </w:numPr>
      </w:pPr>
      <w:r>
        <w:t>Transportation barriers to pharmacy</w:t>
      </w:r>
    </w:p>
    <w:p>
      <w:r>
        <w:rPr>
          <w:b/>
        </w:rPr>
        <w:t>PayPill Value: </w:t>
      </w:r>
      <w:r>
        <w:t>Foundation-funded medication coverage, telehealth provider connection, home delivery coordination, dedicated care navigator, $0 out-of-pocket through charitable program.</w:t>
      </w:r>
    </w:p>
    <w:p>
      <w:pPr>
        <w:pStyle w:val="Heading2"/>
      </w:pPr>
      <w:r>
        <w:t>Provider Personas</w:t>
      </w:r>
    </w:p>
    <w:p>
      <w:pPr>
        <w:pStyle w:val="Heading3"/>
      </w:pPr>
      <w:r>
        <w:t>Persona 4: Dr. Sarah Chen - Endocrinologist</w:t>
      </w:r>
    </w:p>
    <w:p>
      <w:r>
        <w:rPr>
          <w:b/>
        </w:rPr>
        <w:t>Demographics: </w:t>
      </w:r>
      <w:r>
        <w:t>45-year-old endocrinologist, 15 years experience, urban academic medical center</w:t>
      </w:r>
    </w:p>
    <w:p>
      <w:r>
        <w:rPr>
          <w:b/>
        </w:rPr>
        <w:t>Practice Profile: </w:t>
      </w:r>
      <w:r>
        <w:t>300+ diabetes patients, accepts Medicare/Medicaid, participates in value-based care contracts</w:t>
      </w:r>
    </w:p>
    <w:p>
      <w:r>
        <w:rPr>
          <w:b/>
        </w:rPr>
        <w:t>Goals: </w:t>
      </w:r>
    </w:p>
    <w:p>
      <w:pPr>
        <w:numPr>
          <w:ilvl w:val="0"/>
          <w:numId w:val="2"/>
        </w:numPr>
      </w:pPr>
      <w:r>
        <w:t>Prescribe optimal medications based on comorbidities</w:t>
      </w:r>
    </w:p>
    <w:p>
      <w:pPr>
        <w:numPr>
          <w:ilvl w:val="0"/>
          <w:numId w:val="2"/>
        </w:numPr>
      </w:pPr>
      <w:r>
        <w:t>Ensure patients can afford prescribed treatments</w:t>
      </w:r>
    </w:p>
    <w:p>
      <w:pPr>
        <w:numPr>
          <w:ilvl w:val="0"/>
          <w:numId w:val="2"/>
        </w:numPr>
      </w:pPr>
      <w:r>
        <w:t>Reduce time on prior authorizations</w:t>
      </w:r>
    </w:p>
    <w:p>
      <w:pPr>
        <w:numPr>
          <w:ilvl w:val="0"/>
          <w:numId w:val="2"/>
        </w:numPr>
      </w:pPr>
      <w:r>
        <w:t>Track patient adherence and outcomes</w:t>
      </w:r>
    </w:p>
    <w:p>
      <w:pPr>
        <w:numPr>
          <w:ilvl w:val="0"/>
          <w:numId w:val="2"/>
        </w:numPr>
      </w:pPr>
      <w:r>
        <w:t>Stay current with evolving treatment guidelines</w:t>
      </w:r>
    </w:p>
    <w:p>
      <w:r>
        <w:rPr>
          <w:b/>
        </w:rPr>
        <w:t>Pain Points: </w:t>
      </w:r>
    </w:p>
    <w:p>
      <w:pPr>
        <w:numPr>
          <w:ilvl w:val="0"/>
          <w:numId w:val="2"/>
        </w:numPr>
      </w:pPr>
      <w:r>
        <w:t>Patients abandon prescriptions due to cost surprises</w:t>
      </w:r>
    </w:p>
    <w:p>
      <w:pPr>
        <w:numPr>
          <w:ilvl w:val="0"/>
          <w:numId w:val="2"/>
        </w:numPr>
      </w:pPr>
      <w:r>
        <w:t>Prior auth paperwork consumes 8+ hours weekly</w:t>
      </w:r>
    </w:p>
    <w:p>
      <w:pPr>
        <w:numPr>
          <w:ilvl w:val="0"/>
          <w:numId w:val="2"/>
        </w:numPr>
      </w:pPr>
      <w:r>
        <w:t>No visibility into patient medication adherence</w:t>
      </w:r>
    </w:p>
    <w:p>
      <w:pPr>
        <w:numPr>
          <w:ilvl w:val="0"/>
          <w:numId w:val="2"/>
        </w:numPr>
      </w:pPr>
      <w:r>
        <w:t>Difficulty tracking true medication costs</w:t>
      </w:r>
    </w:p>
    <w:p>
      <w:r>
        <w:rPr>
          <w:b/>
        </w:rPr>
        <w:t>PayPill Value: </w:t>
      </w:r>
      <w:r>
        <w:t>AI-powered treatment recommendations with ICD-10 coding, instant fixed-cost quotes for patient discussion, automated prior authorization submission, real-time adherence dashboard, evidence-based guideline integration.</w:t>
      </w:r>
    </w:p>
    <w:p>
      <w:pPr>
        <w:pStyle w:val="Heading3"/>
      </w:pPr>
      <w:r>
        <w:t>Persona 5: Dr. Michael Torres - Primary Care Physician</w:t>
      </w:r>
    </w:p>
    <w:p>
      <w:r>
        <w:rPr>
          <w:b/>
        </w:rPr>
        <w:t>Demographics: </w:t>
      </w:r>
      <w:r>
        <w:t>38-year-old family medicine physician, community health center, high Medicaid population</w:t>
      </w:r>
    </w:p>
    <w:p>
      <w:r>
        <w:rPr>
          <w:b/>
        </w:rPr>
        <w:t>Practice Profile: </w:t>
      </w:r>
      <w:r>
        <w:t>2,500 patients, 40% with diabetes, limited specialty referral access</w:t>
      </w:r>
    </w:p>
    <w:p>
      <w:r>
        <w:rPr>
          <w:b/>
        </w:rPr>
        <w:t>Goals: </w:t>
      </w:r>
    </w:p>
    <w:p>
      <w:pPr>
        <w:numPr>
          <w:ilvl w:val="0"/>
          <w:numId w:val="2"/>
        </w:numPr>
      </w:pPr>
      <w:r>
        <w:t>Manage complex diabetes cases without endocrinology referral</w:t>
      </w:r>
    </w:p>
    <w:p>
      <w:pPr>
        <w:numPr>
          <w:ilvl w:val="0"/>
          <w:numId w:val="2"/>
        </w:numPr>
      </w:pPr>
      <w:r>
        <w:t>Find affordable options for uninsured/underinsured patients</w:t>
      </w:r>
    </w:p>
    <w:p>
      <w:pPr>
        <w:numPr>
          <w:ilvl w:val="0"/>
          <w:numId w:val="2"/>
        </w:numPr>
      </w:pPr>
      <w:r>
        <w:t>Streamline medication management workflow</w:t>
      </w:r>
    </w:p>
    <w:p>
      <w:pPr>
        <w:numPr>
          <w:ilvl w:val="0"/>
          <w:numId w:val="2"/>
        </w:numPr>
      </w:pPr>
      <w:r>
        <w:t>Improve quality metrics for value-based contracts</w:t>
      </w:r>
    </w:p>
    <w:p>
      <w:r>
        <w:rPr>
          <w:b/>
        </w:rPr>
        <w:t>Pain Points: </w:t>
      </w:r>
    </w:p>
    <w:p>
      <w:pPr>
        <w:numPr>
          <w:ilvl w:val="0"/>
          <w:numId w:val="2"/>
        </w:numPr>
      </w:pPr>
      <w:r>
        <w:t>Limited time for complex diabetes medication decisions</w:t>
      </w:r>
    </w:p>
    <w:p>
      <w:pPr>
        <w:numPr>
          <w:ilvl w:val="0"/>
          <w:numId w:val="2"/>
        </w:numPr>
      </w:pPr>
      <w:r>
        <w:t>Patients lost to follow-up due to medication costs</w:t>
      </w:r>
    </w:p>
    <w:p>
      <w:pPr>
        <w:numPr>
          <w:ilvl w:val="0"/>
          <w:numId w:val="2"/>
        </w:numPr>
      </w:pPr>
      <w:r>
        <w:t>Difficulty accessing specialty-level guidance</w:t>
      </w:r>
    </w:p>
    <w:p>
      <w:pPr>
        <w:numPr>
          <w:ilvl w:val="0"/>
          <w:numId w:val="2"/>
        </w:numPr>
      </w:pPr>
      <w:r>
        <w:t>No integrated tool for cost-effective prescribing</w:t>
      </w:r>
    </w:p>
    <w:p>
      <w:r>
        <w:rPr>
          <w:b/>
        </w:rPr>
        <w:t>PayPill Value: </w:t>
      </w:r>
      <w:r>
        <w:t>Clinical decision support with comorbidity-driven recommendations, automatic identification of foundation support eligibility, simplified 30-second AI analysis per patient, integrated e-prescribing with cost transparency.</w:t>
      </w:r>
    </w:p>
    <w:p>
      <w:pPr>
        <w:pStyle w:val="Heading1"/>
      </w:pPr>
      <w:bookmarkStart w:name="_Toc004" w:id="004"/>
      <w:r>
        <w:t>User Journeys</w:t>
      </w:r>
      <w:bookmarkEnd w:id="004"/>
    </w:p>
    <w:p>
      <w:pPr>
        <w:pStyle w:val="Heading2"/>
      </w:pPr>
      <w:r>
        <w:t>Patient Journey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Stage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Touchpoint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Action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Emotion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PayPill Feature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Awareness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Provider Referral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Learns about PayPill from healthcare provider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Curious, Hopeful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Provider-facing marketing materials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Consideration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Website/App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Downloads app, reads about pricing transparency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Intrigued, Skeptical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Educational content, testimonial videos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Onboarding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Mobile App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Creates account, enters insurance info, completes health profile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Motivated, Anxious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Guided onboarding flow, document upload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Discovery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Analysis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Uploads medical records, receives treatment recommendations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Surprised, Engaged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ranking with success probabilities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Decision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Quote Review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Reviews fixed-cost quotes, compares options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Empowered, Informed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Side-by-side comparison with true costs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Purchase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Smart Contract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Accepts quote, signs smart contract, payment processed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Confident, Secure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XRP Ledger smart contract execution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Delivery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Pharmacy Partner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Receives medication via mail or local pharmacy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Relieved, Satisfied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Delivery tracking, pharmacy network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Adherence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Daily Reminders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Takes medication, logs adherence in app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Supported, Accountable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Push notifications, PPLL reward accrual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Monitoring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Progress Tracking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Reviews A1C improvements, adjusts with provider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Motivated, Healthier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Outcome dashboard, provider integration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Advocacy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Social Sharing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Shares experience, refers other patients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Proud, Grateful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Referral rewards, community features</w:t>
            </w:r>
          </w:p>
        </w:tc>
      </w:tr>
    </w:tbl>
    <w:p>
      <w:pPr>
        <w:pStyle w:val="Heading2"/>
      </w:pPr>
      <w:r>
        <w:t>Provider Journey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Stage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Touchpoint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Action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Emotion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PayPill Feature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Awareness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Medical Conference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Learns about PayPill at ADA conference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Interested, Professional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Clinical evidence presentations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Evaluation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Pilot Program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Participates in 30-day free trial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Cautious, Analytical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Sandbox environment with test patients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Integration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EHR System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Integrates with existing EHR workflow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Focused, Efficient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HL7 FHIR API, single sign-on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First Use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 Visit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Opens patient chart, runs PayPill AI analysis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Impressed, Time-Saved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30-second AI processing, ranked recommendations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Prescribing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Treatment Selection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Discusses AI recommendations with patient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Confident, Collaborative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Shared decision-making interface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Workflow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Prior Authorization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Submits automated prior auth if needed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Relieved, Streamlined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Auto-generated prior auth submissions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Monitoring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Dashboard Review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Checks patient adherence and outcomes weekly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Informed, Proactive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Population health dashboard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Optimization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Care Adjustment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Adjusts treatment based on AI insights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Data-Driven, Effective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Predictive analytics for intervention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Advocacy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Peer Recommendation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Recommends PayPill to colleagues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Satisfied, Advocating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Provider referral program</w:t>
            </w:r>
          </w:p>
        </w:tc>
      </w:tr>
    </w:tbl>
    <w:p>
      <w:pPr>
        <w:pStyle w:val="Heading1"/>
      </w:pPr>
      <w:bookmarkStart w:name="_Toc005" w:id="005"/>
      <w:r>
        <w:t>Epics &amp; User Stories</w:t>
      </w:r>
      <w:bookmarkEnd w:id="005"/>
    </w:p>
    <w:p>
      <w:pPr>
        <w:pStyle w:val="Heading2"/>
      </w:pPr>
      <w:r>
        <w:t>Epic 1: Patient Onboarding</w:t>
      </w:r>
    </w:p>
    <w:p>
      <w:r>
        <w:rPr>
          <w:b/>
        </w:rPr>
        <w:t>Epic Description: </w:t>
      </w:r>
      <w:r>
        <w:t>Enable patients to quickly create accounts, verify identity, input insurance information, and complete comprehensive health profiles to enable AI-powered recommendations.</w:t>
      </w:r>
    </w:p>
    <w:p>
      <w:r>
        <w:rPr>
          <w:b/>
        </w:rPr>
        <w:t>Business Value: </w:t>
      </w:r>
      <w:r>
        <w:t>Reduces onboarding friction by 60%, increases profile completion to 85%, enables personalized recommendations from day one.</w:t>
      </w:r>
    </w:p>
    <w:p>
      <w:pPr>
        <w:pStyle w:val="Heading3"/>
      </w:pPr>
      <w:r>
        <w:t>User Story 1.1: Account Creation</w:t>
      </w:r>
    </w:p>
    <w:p>
      <w:r>
        <w:t>As a new patient, I want to create a PayPill account using my email or phone number so that I can access the platform's services.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User can register with email, phone, or Google/Apple SSO</w:t>
      </w:r>
    </w:p>
    <w:p>
      <w:pPr>
        <w:numPr>
          <w:ilvl w:val="0"/>
          <w:numId w:val="2"/>
        </w:numPr>
      </w:pPr>
      <w:r>
        <w:t>Account verification via email SMS within 2 minutes</w:t>
      </w:r>
    </w:p>
    <w:p>
      <w:pPr>
        <w:numPr>
          <w:ilvl w:val="0"/>
          <w:numId w:val="2"/>
        </w:numPr>
      </w:pPr>
      <w:r>
        <w:t>Password requirements: 8+ characters, uppercase, lowercase, number</w:t>
      </w:r>
    </w:p>
    <w:p>
      <w:pPr>
        <w:numPr>
          <w:ilvl w:val="0"/>
          <w:numId w:val="2"/>
        </w:numPr>
      </w:pPr>
      <w:r>
        <w:t>HIPAA consent and Terms of Service acknowledgment required</w:t>
      </w:r>
    </w:p>
    <w:p>
      <w:pPr>
        <w:numPr>
          <w:ilvl w:val="0"/>
          <w:numId w:val="2"/>
        </w:numPr>
      </w:pPr>
      <w:r>
        <w:t>Account creation completes in under 3 minutes</w:t>
      </w:r>
    </w:p>
    <w:p>
      <w:pPr>
        <w:pStyle w:val="Heading3"/>
      </w:pPr>
      <w:r>
        <w:t>User Story 1.2: Insurance Verification</w:t>
      </w:r>
    </w:p>
    <w:p>
      <w:r>
        <w:t>As a patient, I want to input my insurance information so that PayPill can verify coverage and calculate my actual out-of-pocket costs.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User can enter insurance carrier, member ID, group number</w:t>
      </w:r>
    </w:p>
    <w:p>
      <w:pPr>
        <w:numPr>
          <w:ilvl w:val="0"/>
          <w:numId w:val="2"/>
        </w:numPr>
      </w:pPr>
      <w:r>
        <w:t>Real-time eligibility verification via API</w:t>
      </w:r>
    </w:p>
    <w:p>
      <w:pPr>
        <w:numPr>
          <w:ilvl w:val="0"/>
          <w:numId w:val="2"/>
        </w:numPr>
      </w:pPr>
      <w:r>
        <w:t>Support for Medicare, Medicaid, and commercial insurance</w:t>
      </w:r>
    </w:p>
    <w:p>
      <w:pPr>
        <w:numPr>
          <w:ilvl w:val="0"/>
          <w:numId w:val="2"/>
        </w:numPr>
      </w:pPr>
      <w:r>
        <w:t>Uninsured patients routed to foundation support screening</w:t>
      </w:r>
    </w:p>
    <w:p>
      <w:pPr>
        <w:numPr>
          <w:ilvl w:val="0"/>
          <w:numId w:val="2"/>
        </w:numPr>
      </w:pPr>
      <w:r>
        <w:t>Insurance data encrypted and stored securely</w:t>
      </w:r>
    </w:p>
    <w:p>
      <w:pPr>
        <w:pStyle w:val="Heading3"/>
      </w:pPr>
      <w:r>
        <w:t>User Story 1.3: Health Profile Completion</w:t>
      </w:r>
    </w:p>
    <w:p>
      <w:r>
        <w:t>As a patient, I want to complete my health profile including conditions, medications, and preferences so that the AI can generate accurate treatment recommendations.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ICD-10 coded condition selection with search functionality</w:t>
      </w:r>
    </w:p>
    <w:p>
      <w:pPr>
        <w:numPr>
          <w:ilvl w:val="0"/>
          <w:numId w:val="2"/>
        </w:numPr>
      </w:pPr>
      <w:r>
        <w:t>Current medication list with dosage and frequency</w:t>
      </w:r>
    </w:p>
    <w:p>
      <w:pPr>
        <w:numPr>
          <w:ilvl w:val="0"/>
          <w:numId w:val="2"/>
        </w:numPr>
      </w:pPr>
      <w:r>
        <w:t>Allergies and adverse reactions documented</w:t>
      </w:r>
    </w:p>
    <w:p>
      <w:pPr>
        <w:numPr>
          <w:ilvl w:val="0"/>
          <w:numId w:val="2"/>
        </w:numPr>
      </w:pPr>
      <w:r>
        <w:t>Patient preferences: injection vs oral, frequency, cost sensitivity</w:t>
      </w:r>
    </w:p>
    <w:p>
      <w:pPr>
        <w:numPr>
          <w:ilvl w:val="0"/>
          <w:numId w:val="2"/>
        </w:numPr>
      </w:pPr>
      <w:r>
        <w:t>Document upload for medical records (PDF, image)</w:t>
      </w:r>
    </w:p>
    <w:p>
      <w:pPr>
        <w:numPr>
          <w:ilvl w:val="0"/>
          <w:numId w:val="2"/>
        </w:numPr>
      </w:pPr>
      <w:r>
        <w:t>Profile completion progress indicator</w:t>
      </w:r>
    </w:p>
    <w:p>
      <w:pPr>
        <w:pStyle w:val="Heading2"/>
      </w:pPr>
      <w:r>
        <w:t>Epic 2: AI Treatment Recommendations</w:t>
      </w:r>
    </w:p>
    <w:p>
      <w:r>
        <w:rPr>
          <w:b/>
        </w:rPr>
        <w:t>Epic Description: </w:t>
      </w:r>
      <w:r>
        <w:t>Leverage patented AI/ML algorithms to analyze patient profiles, comorbidities, and clinical guidelines to generate ranked treatment recommendations with success probability predictions.</w:t>
      </w:r>
    </w:p>
    <w:p>
      <w:r>
        <w:rPr>
          <w:b/>
        </w:rPr>
        <w:t>Business Value: </w:t>
      </w:r>
      <w:r>
        <w:t>Achieves 92%+ recommendation accuracy vs. expert endocrinologists, reduces provider decision time by 70%, improves patient outcomes by 25%.</w:t>
      </w:r>
    </w:p>
    <w:p>
      <w:pPr>
        <w:pStyle w:val="Heading3"/>
      </w:pPr>
      <w:r>
        <w:t>User Story 2.1: AI Analysis Execution</w:t>
      </w:r>
    </w:p>
    <w:p>
      <w:r>
        <w:t>As a provider, I want to run AI analysis on my patient's profile so that I receive evidence-based treatment recommendations ranked by predicted success probability.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AI analysis completes within 30 seconds</w:t>
      </w:r>
    </w:p>
    <w:p>
      <w:pPr>
        <w:numPr>
          <w:ilvl w:val="0"/>
          <w:numId w:val="2"/>
        </w:numPr>
      </w:pPr>
      <w:r>
        <w:t>Recommendations ranked by success probability (percentage displayed)</w:t>
      </w:r>
    </w:p>
    <w:p>
      <w:pPr>
        <w:numPr>
          <w:ilvl w:val="0"/>
          <w:numId w:val="2"/>
        </w:numPr>
      </w:pPr>
      <w:r>
        <w:t>Each recommendation includes ICD-10 coding alignment</w:t>
      </w:r>
    </w:p>
    <w:p>
      <w:pPr>
        <w:numPr>
          <w:ilvl w:val="0"/>
          <w:numId w:val="2"/>
        </w:numPr>
      </w:pPr>
      <w:r>
        <w:t>Comorbidity-driven prioritization (HF, CKD, ASCVD, obesity)</w:t>
      </w:r>
    </w:p>
    <w:p>
      <w:pPr>
        <w:numPr>
          <w:ilvl w:val="0"/>
          <w:numId w:val="2"/>
        </w:numPr>
      </w:pPr>
      <w:r>
        <w:t>References to ADA 2026 Standards of Care provided</w:t>
      </w:r>
    </w:p>
    <w:p>
      <w:pPr>
        <w:numPr>
          <w:ilvl w:val="0"/>
          <w:numId w:val="2"/>
        </w:numPr>
      </w:pPr>
      <w:r>
        <w:t>Drug interaction warnings clearly displayed</w:t>
      </w:r>
    </w:p>
    <w:p>
      <w:pPr>
        <w:pStyle w:val="Heading3"/>
      </w:pPr>
      <w:r>
        <w:t>User Story 2.2: Recommendation Explanation</w:t>
      </w:r>
    </w:p>
    <w:p>
      <w:r>
        <w:t>As a patient, I want to understand why specific medications are recommended for me so that I can make informed decisions about my treatment.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Plain-language explanation of recommendation rationale</w:t>
      </w:r>
    </w:p>
    <w:p>
      <w:pPr>
        <w:numPr>
          <w:ilvl w:val="0"/>
          <w:numId w:val="2"/>
        </w:numPr>
      </w:pPr>
      <w:r>
        <w:t>Visual display of how comorbidities influence recommendations</w:t>
      </w:r>
    </w:p>
    <w:p>
      <w:pPr>
        <w:numPr>
          <w:ilvl w:val="0"/>
          <w:numId w:val="2"/>
        </w:numPr>
      </w:pPr>
      <w:r>
        <w:t>Expected benefits: A1C reduction, weight loss, CV protection</w:t>
      </w:r>
    </w:p>
    <w:p>
      <w:pPr>
        <w:numPr>
          <w:ilvl w:val="0"/>
          <w:numId w:val="2"/>
        </w:numPr>
      </w:pPr>
      <w:r>
        <w:t>Potential side effects and mitigation strategies</w:t>
      </w:r>
    </w:p>
    <w:p>
      <w:pPr>
        <w:numPr>
          <w:ilvl w:val="0"/>
          <w:numId w:val="2"/>
        </w:numPr>
      </w:pPr>
      <w:r>
        <w:t>Comparison with current regimen if applicable</w:t>
      </w:r>
    </w:p>
    <w:p>
      <w:pPr>
        <w:pStyle w:val="Heading2"/>
      </w:pPr>
      <w:r>
        <w:t>Epic 3: Pricing &amp; Quotes</w:t>
      </w:r>
    </w:p>
    <w:p>
      <w:r>
        <w:rPr>
          <w:b/>
        </w:rPr>
        <w:t>Epic Description: </w:t>
      </w:r>
      <w:r>
        <w:t>Generate transparent, fixed-cost medication quotes based on true drug acquisition costs (NADAC), insurance coverage, and patient eligibility for foundation support.</w:t>
      </w:r>
    </w:p>
    <w:p>
      <w:r>
        <w:rPr>
          <w:b/>
        </w:rPr>
        <w:t>Business Value: </w:t>
      </w:r>
      <w:r>
        <w:t>Eliminates price uncertainty, reduces prescription abandonment by 45%, increases patient trust and satisfaction scores by 60%.</w:t>
      </w:r>
    </w:p>
    <w:p>
      <w:pPr>
        <w:pStyle w:val="Heading3"/>
      </w:pPr>
      <w:r>
        <w:t>User Story 3.1: Fixed-Cost Quote Generation</w:t>
      </w:r>
    </w:p>
    <w:p>
      <w:r>
        <w:t>As a patient, I want to receive a fixed-cost quote for my recommended medications so that I know exactly what I will pay before making a purchase decision.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Quote displays monthly and annual costs</w:t>
      </w:r>
    </w:p>
    <w:p>
      <w:pPr>
        <w:numPr>
          <w:ilvl w:val="0"/>
          <w:numId w:val="2"/>
        </w:numPr>
      </w:pPr>
      <w:r>
        <w:t>Breakdown: drug cost, dispensing fee, delivery cost</w:t>
      </w:r>
    </w:p>
    <w:p>
      <w:pPr>
        <w:numPr>
          <w:ilvl w:val="0"/>
          <w:numId w:val="2"/>
        </w:numPr>
      </w:pPr>
      <w:r>
        <w:t>Insurance copay/coinsurance clearly indicated</w:t>
      </w:r>
    </w:p>
    <w:p>
      <w:pPr>
        <w:numPr>
          <w:ilvl w:val="0"/>
          <w:numId w:val="2"/>
        </w:numPr>
      </w:pPr>
      <w:r>
        <w:t>Comparison to average retail price shown</w:t>
      </w:r>
    </w:p>
    <w:p>
      <w:pPr>
        <w:numPr>
          <w:ilvl w:val="0"/>
          <w:numId w:val="2"/>
        </w:numPr>
      </w:pPr>
      <w:r>
        <w:t>Quote valid for 30 days with price lock guarantee</w:t>
      </w:r>
    </w:p>
    <w:p>
      <w:pPr>
        <w:numPr>
          <w:ilvl w:val="0"/>
          <w:numId w:val="2"/>
        </w:numPr>
      </w:pPr>
      <w:r>
        <w:t>NADAC-based pricing methodology disclosed</w:t>
      </w:r>
    </w:p>
    <w:p>
      <w:pPr>
        <w:pStyle w:val="Heading3"/>
      </w:pPr>
      <w:r>
        <w:t>User Story 3.2: Foundation Support Eligibility</w:t>
      </w:r>
    </w:p>
    <w:p>
      <w:r>
        <w:t>As an underserved patient, I want to be screened for foundation support programs so that I can access medications regardless of my ability to pay.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Automatic eligibility screening based on income, insurance status</w:t>
      </w:r>
    </w:p>
    <w:p>
      <w:pPr>
        <w:numPr>
          <w:ilvl w:val="0"/>
          <w:numId w:val="2"/>
        </w:numPr>
      </w:pPr>
      <w:r>
        <w:t>Federal poverty level (FPL) calculation integrated</w:t>
      </w:r>
    </w:p>
    <w:p>
      <w:pPr>
        <w:numPr>
          <w:ilvl w:val="0"/>
          <w:numId w:val="2"/>
        </w:numPr>
      </w:pPr>
      <w:r>
        <w:t>Qualifying patients offered $0 out-of-pocket option</w:t>
      </w:r>
    </w:p>
    <w:p>
      <w:pPr>
        <w:numPr>
          <w:ilvl w:val="0"/>
          <w:numId w:val="2"/>
        </w:numPr>
      </w:pPr>
      <w:r>
        <w:t>Streamlined application with minimal documentation</w:t>
      </w:r>
    </w:p>
    <w:p>
      <w:pPr>
        <w:numPr>
          <w:ilvl w:val="0"/>
          <w:numId w:val="2"/>
        </w:numPr>
      </w:pPr>
      <w:r>
        <w:t>Approval decision within 48 hours</w:t>
      </w:r>
    </w:p>
    <w:p>
      <w:pPr>
        <w:numPr>
          <w:ilvl w:val="0"/>
          <w:numId w:val="2"/>
        </w:numPr>
      </w:pPr>
      <w:r>
        <w:t>10% of platform profits allocated to foundation</w:t>
      </w:r>
    </w:p>
    <w:p>
      <w:pPr>
        <w:pStyle w:val="Heading2"/>
      </w:pPr>
      <w:r>
        <w:t>Epic 4: Smart Contract Execution</w:t>
      </w:r>
    </w:p>
    <w:p>
      <w:r>
        <w:rPr>
          <w:b/>
        </w:rPr>
        <w:t>Epic Description: </w:t>
      </w:r>
      <w:r>
        <w:t>Execute medication purchases through XRP Ledger smart contracts, enabling transparent, immutable transactions with automated dispensing, payment, and reward distribution.</w:t>
      </w:r>
    </w:p>
    <w:p>
      <w:r>
        <w:rPr>
          <w:b/>
        </w:rPr>
        <w:t>Business Value: </w:t>
      </w:r>
      <w:r>
        <w:t>Eliminates PBM opacity, reduces transaction costs by 80%, enables real-time reward distribution, creates immutable audit trail.</w:t>
      </w:r>
    </w:p>
    <w:p>
      <w:pPr>
        <w:pStyle w:val="Heading3"/>
      </w:pPr>
      <w:r>
        <w:t>User Story 4.1: Smart Contract Deployment</w:t>
      </w:r>
    </w:p>
    <w:p>
      <w:r>
        <w:t>As a patient, I want to execute my medication purchase through a smart contract so that my price is guaranteed and the transaction is transparent and secure.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Patient reviews and accepts quote terms</w:t>
      </w:r>
    </w:p>
    <w:p>
      <w:pPr>
        <w:numPr>
          <w:ilvl w:val="0"/>
          <w:numId w:val="2"/>
        </w:numPr>
      </w:pPr>
      <w:r>
        <w:t>Smart contract deployed on XRP Ledger within 5 seconds</w:t>
      </w:r>
    </w:p>
    <w:p>
      <w:pPr>
        <w:numPr>
          <w:ilvl w:val="0"/>
          <w:numId w:val="2"/>
        </w:numPr>
      </w:pPr>
      <w:r>
        <w:t>Contract includes: medication, quantity, price, delivery terms</w:t>
      </w:r>
    </w:p>
    <w:p>
      <w:pPr>
        <w:numPr>
          <w:ilvl w:val="0"/>
          <w:numId w:val="2"/>
        </w:numPr>
      </w:pPr>
      <w:r>
        <w:t>Payment processed via preferred method (card, HSA, PPLL tokens)</w:t>
      </w:r>
    </w:p>
    <w:p>
      <w:pPr>
        <w:numPr>
          <w:ilvl w:val="0"/>
          <w:numId w:val="2"/>
        </w:numPr>
      </w:pPr>
      <w:r>
        <w:t>Transaction hash provided for blockchain verification</w:t>
      </w:r>
    </w:p>
    <w:p>
      <w:pPr>
        <w:numPr>
          <w:ilvl w:val="0"/>
          <w:numId w:val="2"/>
        </w:numPr>
      </w:pPr>
      <w:r>
        <w:t>Contract terms immutable once executed</w:t>
      </w:r>
    </w:p>
    <w:p>
      <w:pPr>
        <w:pStyle w:val="Heading3"/>
      </w:pPr>
      <w:r>
        <w:t>User Story 4.2: PPLL Token Rewards</w:t>
      </w:r>
    </w:p>
    <w:p>
      <w:r>
        <w:t>As a patient, I want to earn PPLL tokens for medication adherence and positive health outcomes so that I am incentivized to stay on therapy.</w:t>
      </w:r>
    </w:p>
    <w:p>
      <w:r>
        <w:rPr>
          <w:b/>
        </w:rPr>
        <w:t>Acceptance Criteria:</w:t>
      </w:r>
    </w:p>
    <w:p>
      <w:pPr>
        <w:numPr>
          <w:ilvl w:val="0"/>
          <w:numId w:val="2"/>
        </w:numPr>
      </w:pPr>
      <w:r>
        <w:t>Tokens earned for daily medication adherence (verified via app)</w:t>
      </w:r>
    </w:p>
    <w:p>
      <w:pPr>
        <w:numPr>
          <w:ilvl w:val="0"/>
          <w:numId w:val="2"/>
        </w:numPr>
      </w:pPr>
      <w:r>
        <w:t>Bonus tokens for achieving A1C targets</w:t>
      </w:r>
    </w:p>
    <w:p>
      <w:pPr>
        <w:numPr>
          <w:ilvl w:val="0"/>
          <w:numId w:val="2"/>
        </w:numPr>
      </w:pPr>
      <w:r>
        <w:t>Tokens redeemable for future medication discounts</w:t>
      </w:r>
    </w:p>
    <w:p>
      <w:pPr>
        <w:numPr>
          <w:ilvl w:val="0"/>
          <w:numId w:val="2"/>
        </w:numPr>
      </w:pPr>
      <w:r>
        <w:t>Token balance visible in patient dashboard</w:t>
      </w:r>
    </w:p>
    <w:p>
      <w:pPr>
        <w:numPr>
          <w:ilvl w:val="0"/>
          <w:numId w:val="2"/>
        </w:numPr>
      </w:pPr>
      <w:r>
        <w:t>Microtransactions executed via XRP Ledger</w:t>
      </w:r>
    </w:p>
    <w:p>
      <w:pPr>
        <w:numPr>
          <w:ilvl w:val="0"/>
          <w:numId w:val="2"/>
        </w:numPr>
      </w:pPr>
      <w:r>
        <w:t>Token value pegged to stable reference</w:t>
      </w:r>
    </w:p>
    <w:p>
      <w:pPr>
        <w:pStyle w:val="Heading1"/>
      </w:pPr>
      <w:bookmarkStart w:name="_Toc006" w:id="006"/>
      <w:r>
        <w:t>Technical Specifications</w:t>
      </w:r>
      <w:bookmarkEnd w:id="006"/>
    </w:p>
    <w:p>
      <w:pPr>
        <w:pStyle w:val="Heading2"/>
      </w:pPr>
      <w:r>
        <w:t>System Architecture</w:t>
      </w:r>
    </w:p>
    <w:p>
      <w:r>
        <w:t>PayPill employs a microservices architecture with the following core components: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Component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Technology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Function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Frontend (Patient)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React Native + 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Cross-platform mobile app for iOS/Android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Frontend (Provider)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React + 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Web-based EHR-integrated dashboard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API Gateway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Kong/AWS API Gateway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Rate limiting, authentication, routing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AI/ML Engine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Python + TensorFlow/PyTorch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Treatment recommendation algorithms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Blockchain Layer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XRP Ledger Hooks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Smart contract execution, token management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Database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PostgreSQL + Redis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 data, caching, session management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Document Store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AWS S3 + CloudFront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Medical records, images, backups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Message Queue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Apache Kafka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Event streaming, async processing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Search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Elasticsearch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Medication search, provider directory</w:t>
            </w:r>
          </w:p>
        </w:tc>
      </w:tr>
    </w:tbl>
    <w:p>
      <w:pPr>
        <w:pStyle w:val="Heading2"/>
      </w:pPr>
      <w:r>
        <w:t>Blockchain Integration</w:t>
      </w:r>
    </w:p>
    <w:p>
      <w:r>
        <w:t>PayPill leverages the XRP Ledger for smart contract execution and token management due to its speed (3-5 second settlement), low cost (fractions of a penny per transaction), and energy efficiency.</w:t>
      </w:r>
    </w:p>
    <w:p>
      <w:pPr>
        <w:pStyle w:val="Heading3"/>
      </w:pPr>
      <w:r>
        <w:t>Smart Contract Architecture</w:t>
      </w:r>
    </w:p>
    <w:p>
      <w:pPr>
        <w:numPr>
          <w:ilvl w:val="0"/>
          <w:numId w:val="2"/>
        </w:numPr>
      </w:pPr>
      <w:r>
        <w:t>Hook Type: Layer 1 WebAssembly (WASM) modules on XRP Ledger</w:t>
      </w:r>
    </w:p>
    <w:p>
      <w:pPr>
        <w:numPr>
          <w:ilvl w:val="0"/>
          <w:numId w:val="2"/>
        </w:numPr>
      </w:pPr>
      <w:r>
        <w:t>Contract Functions: Price locking, payment escrow, reward distribution</w:t>
      </w:r>
    </w:p>
    <w:p>
      <w:pPr>
        <w:numPr>
          <w:ilvl w:val="0"/>
          <w:numId w:val="2"/>
        </w:numPr>
      </w:pPr>
      <w:r>
        <w:t>Execution Time: Sub-5 second settlement</w:t>
      </w:r>
    </w:p>
    <w:p>
      <w:pPr>
        <w:numPr>
          <w:ilvl w:val="0"/>
          <w:numId w:val="2"/>
        </w:numPr>
      </w:pPr>
      <w:r>
        <w:t>Cost: &lt;$0.001 per transaction</w:t>
      </w:r>
    </w:p>
    <w:p>
      <w:pPr>
        <w:numPr>
          <w:ilvl w:val="0"/>
          <w:numId w:val="2"/>
        </w:numPr>
      </w:pPr>
      <w:r>
        <w:t>Immutability: Contract terms cannot be modified post-deployment</w:t>
      </w:r>
    </w:p>
    <w:p>
      <w:pPr>
        <w:pStyle w:val="Heading3"/>
      </w:pPr>
      <w:r>
        <w:t>PPLL Token Economics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Parameter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Value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Token Standard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XRP Ledger IOU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Native XRPL token implementation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Total Supply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1,000,000,000 PPLL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Fixed supply, no inflation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Reward Rate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 PPLL per adherence day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Base rate for medication adherence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A1C Bonus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100 PPLL per 0.5% reduction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Outcome-based bonus rewards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Redemption Value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 PPLL = $0.01 USD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Pegged redemption value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Vesting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Immediate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No lockup period for earned tokens</w:t>
            </w:r>
          </w:p>
        </w:tc>
      </w:tr>
    </w:tbl>
    <w:p>
      <w:pPr>
        <w:pStyle w:val="Heading2"/>
      </w:pPr>
      <w:r>
        <w:t>AI/ML Components</w:t>
      </w:r>
    </w:p>
    <w:p>
      <w:r>
        <w:t>PayPill's patented AI/ML methodology (U.S. Patent Application No. 15/930,136) powers treatment recommendations with the following technical specifications:</w:t>
      </w:r>
    </w:p>
    <w:p>
      <w:pPr>
        <w:pStyle w:val="Heading3"/>
      </w:pPr>
      <w:r>
        <w:t>Machine Learning Models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Model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Purpose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Input Features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Output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Success Predictor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Predict treatment success probability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Demographics, comorbidities, labs, history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Success probability (0-100%)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Cost Optimizer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Minimize patient out-of-pocket costs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Insurance, eligibility, drug prices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Optimal purchasing strategy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Adherence Predictor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Identify non-adherence risk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SDOH, behavior patterns, complexity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Risk score + interventions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Outcome Forecaster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Predict clinical outcomes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Treatment plan, patient profile, 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A1C, weight, CV risk projections</w:t>
            </w:r>
          </w:p>
        </w:tc>
      </w:tr>
    </w:tbl>
    <w:p>
      <w:pPr>
        <w:pStyle w:val="Heading3"/>
      </w:pPr>
      <w:r>
        <w:t>Data Pipeline</w:t>
      </w:r>
    </w:p>
    <w:p>
      <w:pPr>
        <w:numPr>
          <w:ilvl w:val="0"/>
          <w:numId w:val="2"/>
        </w:numPr>
      </w:pPr>
      <w:r>
        <w:t>Training Data: De-identified patient records, clinical trials, ADA guidelines</w:t>
      </w:r>
    </w:p>
    <w:p>
      <w:pPr>
        <w:numPr>
          <w:ilvl w:val="0"/>
          <w:numId w:val="2"/>
        </w:numPr>
      </w:pPr>
      <w:r>
        <w:t>Feature Engineering: 500+ features including ICD-10 codes, labs, demographics</w:t>
      </w:r>
    </w:p>
    <w:p>
      <w:pPr>
        <w:numPr>
          <w:ilvl w:val="0"/>
          <w:numId w:val="2"/>
        </w:numPr>
      </w:pPr>
      <w:r>
        <w:t>Model Retraining: Quarterly updates with new clinical evidence</w:t>
      </w:r>
    </w:p>
    <w:p>
      <w:pPr>
        <w:numPr>
          <w:ilvl w:val="0"/>
          <w:numId w:val="2"/>
        </w:numPr>
      </w:pPr>
      <w:r>
        <w:t>Inference Latency: &lt;2 seconds for recommendation generation</w:t>
      </w:r>
    </w:p>
    <w:p>
      <w:pPr>
        <w:numPr>
          <w:ilvl w:val="0"/>
          <w:numId w:val="2"/>
        </w:numPr>
      </w:pPr>
      <w:r>
        <w:t>Accuracy: 92%+ concordance with expert endocrinologist recommendations</w:t>
      </w:r>
    </w:p>
    <w:p>
      <w:pPr>
        <w:pStyle w:val="Heading1"/>
      </w:pPr>
      <w:bookmarkStart w:name="_Toc007" w:id="007"/>
      <w:r>
        <w:t>Acceptance Criteria</w:t>
      </w:r>
      <w:bookmarkEnd w:id="007"/>
    </w:p>
    <w:p>
      <w:pPr>
        <w:pStyle w:val="Heading2"/>
      </w:pPr>
      <w:r>
        <w:t>Functional Requirements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ID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Requirement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Priority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Acceptance Criteria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 Registration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User can create account in &lt;3 min with email/phone/SSO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Insurance Verification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Real-time eligibility check for 95%+ of US insurers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Recommendations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Recommendations generated in &lt;30 sec with 92%+ accuracy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Fixed-Cost Quotes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Quotes valid 30 days, price locked via smart contract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Smart Contract Execution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Contract deployed in &lt;5 sec with transaction hash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Medication Delivery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Delivery within 3-5 business days, tracking provided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F-007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Adherence Tracking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Daily reminders with 90%+ user engagement rate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PPLL Rewards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Tokens credited within 24 hours of verified adherence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F-009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Provider Dashboard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EHR integration with &lt;1 sec load time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F-010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Prior Auth Automation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Auto-submit to 80%+ of insurance plans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ID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Requirement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Target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Measurement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System Availability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99.9% uptime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Monthly availability report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API Response 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&lt;200ms p95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APM monitoring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Inference 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&lt;30 seconds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Performance testing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Concurrent Users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10,000+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Load testing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Data Encryption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AES-256 at rest, TLS 1.3 in transit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Security audit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HIPAA Compliance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100% compliant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Third-party audit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NF-007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Disaster Recovery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RPO &lt;1 hour, RTO &lt;4 hours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DR testing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NF-008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Mobile App Performance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&lt;3 sec cold start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Device testing</w:t>
            </w:r>
          </w:p>
        </w:tc>
      </w:tr>
    </w:tbl>
    <w:p>
      <w:pPr>
        <w:pStyle w:val="Heading2"/>
      </w:pPr>
      <w:r>
        <w:t>Security &amp; Compliance Requirements</w:t>
      </w:r>
    </w:p>
    <w:p>
      <w:pPr>
        <w:numPr>
          <w:ilvl w:val="0"/>
          <w:numId w:val="2"/>
        </w:numPr>
      </w:pPr>
      <w:r>
        <w:t>HIPAA Compliance: All PHI encrypted, access logged, BAAs with all vendors</w:t>
      </w:r>
    </w:p>
    <w:p>
      <w:pPr>
        <w:numPr>
          <w:ilvl w:val="0"/>
          <w:numId w:val="2"/>
        </w:numPr>
      </w:pPr>
      <w:r>
        <w:t>SOC 2 Type II: Annual certification for security, availability, confidentiality</w:t>
      </w:r>
    </w:p>
    <w:p>
      <w:pPr>
        <w:numPr>
          <w:ilvl w:val="0"/>
          <w:numId w:val="2"/>
        </w:numPr>
      </w:pPr>
      <w:r>
        <w:t>FDA Guidance: AI/ML-based Software as Medical Device (SaMD) compliance</w:t>
      </w:r>
    </w:p>
    <w:p>
      <w:pPr>
        <w:numPr>
          <w:ilvl w:val="0"/>
          <w:numId w:val="2"/>
        </w:numPr>
      </w:pPr>
      <w:r>
        <w:t>State Pharmacy Regulations: Licensed in all 50 states for medication dispensing</w:t>
      </w:r>
    </w:p>
    <w:p>
      <w:pPr>
        <w:numPr>
          <w:ilvl w:val="0"/>
          <w:numId w:val="2"/>
        </w:numPr>
      </w:pPr>
      <w:r>
        <w:t>Blockchain Security: Multi-signature wallets, cold storage for tokens</w:t>
      </w:r>
    </w:p>
    <w:p>
      <w:pPr>
        <w:pStyle w:val="Heading1"/>
      </w:pPr>
      <w:bookmarkStart w:name="_Toc008" w:id="008"/>
      <w:r>
        <w:t>Navigation Flow</w:t>
      </w:r>
      <w:bookmarkEnd w:id="008"/>
    </w:p>
    <w:p>
      <w:pPr>
        <w:pStyle w:val="Heading2"/>
      </w:pPr>
      <w:r>
        <w:t>Patient Application Flow</w:t>
      </w:r>
    </w:p>
    <w:p>
      <w:r>
        <w:t>The following describes the end-to-end patient journey through the PayPill application:</w:t>
      </w:r>
    </w:p>
    <w:p>
      <w:pPr>
        <w:pStyle w:val="Heading3"/>
      </w:pPr>
      <w:r>
        <w:t>Phase 1: Onboarding (Steps 1-5)</w:t>
      </w:r>
    </w:p>
    <w:p>
      <w:pPr>
        <w:numPr>
          <w:ilvl w:val="0"/>
          <w:numId w:val="1"/>
        </w:numPr>
      </w:pPr>
      <w:r>
        <w:rPr>
          <w:b/>
        </w:rPr>
        <w:t>Download &amp; Install</w:t>
      </w:r>
      <w:r>
        <w:t>: Patient downloads PayPill app from App Store/Google Play, opens application</w:t>
      </w:r>
    </w:p>
    <w:p>
      <w:pPr>
        <w:numPr>
          <w:ilvl w:val="0"/>
          <w:numId w:val="1"/>
        </w:numPr>
      </w:pPr>
      <w:r>
        <w:rPr>
          <w:b/>
        </w:rPr>
        <w:t>Account Creation</w:t>
      </w:r>
      <w:r>
        <w:t>: Enters email/phone, creates password, verifies via SMS/email, accepts Terms of Service and HIPAA consent</w:t>
      </w:r>
    </w:p>
    <w:p>
      <w:pPr>
        <w:numPr>
          <w:ilvl w:val="0"/>
          <w:numId w:val="1"/>
        </w:numPr>
      </w:pPr>
      <w:r>
        <w:rPr>
          <w:b/>
        </w:rPr>
        <w:t>Insurance Entry</w:t>
      </w:r>
      <w:r>
        <w:t>: Selects insurance carrier, enters member ID and group number, system verifies eligibility in real-time</w:t>
      </w:r>
    </w:p>
    <w:p>
      <w:pPr>
        <w:numPr>
          <w:ilvl w:val="0"/>
          <w:numId w:val="1"/>
        </w:numPr>
      </w:pPr>
      <w:r>
        <w:rPr>
          <w:b/>
        </w:rPr>
        <w:t>Health Profile</w:t>
      </w:r>
      <w:r>
        <w:t>: Selects conditions (ICD-10 search), enters current medications, documents allergies, uploads recent lab results</w:t>
      </w:r>
    </w:p>
    <w:p>
      <w:pPr>
        <w:numPr>
          <w:ilvl w:val="0"/>
          <w:numId w:val="1"/>
        </w:numPr>
      </w:pPr>
      <w:r>
        <w:rPr>
          <w:b/>
        </w:rPr>
        <w:t>Preferences</w:t>
      </w:r>
      <w:r>
        <w:t>: Indicates medication preferences (injection vs oral, frequency), sets adherence reminder times</w:t>
      </w:r>
    </w:p>
    <w:p>
      <w:pPr>
        <w:pStyle w:val="Heading3"/>
      </w:pPr>
      <w:r>
        <w:t>Phase 2: AI Analysis (Steps 6-8)</w:t>
      </w:r>
    </w:p>
    <w:p>
      <w:pPr>
        <w:numPr>
          <w:ilvl w:val="0"/>
          <w:numId w:val="1"/>
        </w:numPr>
      </w:pPr>
      <w:r>
        <w:rPr>
          <w:b/>
        </w:rPr>
        <w:t>Record Upload</w:t>
      </w:r>
      <w:r>
        <w:t>: Uploads medical records (A1C results, eGFR, lipid panel), system OCR extracts key values</w:t>
      </w:r>
    </w:p>
    <w:p>
      <w:pPr>
        <w:numPr>
          <w:ilvl w:val="0"/>
          <w:numId w:val="1"/>
        </w:numPr>
      </w:pPr>
      <w:r>
        <w:rPr>
          <w:b/>
        </w:rPr>
        <w:t>AI Processing</w:t>
      </w:r>
      <w:r>
        <w:t>: Patient clicks "Analyze My Profile", AI processes data against clinical guidelines (30 seconds)</w:t>
      </w:r>
    </w:p>
    <w:p>
      <w:pPr>
        <w:numPr>
          <w:ilvl w:val="0"/>
          <w:numId w:val="1"/>
        </w:numPr>
      </w:pPr>
      <w:r>
        <w:rPr>
          <w:b/>
        </w:rPr>
        <w:t>Results Review</w:t>
      </w:r>
      <w:r>
        <w:t>: Patient views ranked treatment recommendations with success probabilities, cost estimates, and clinical rationale</w:t>
      </w:r>
    </w:p>
    <w:p>
      <w:pPr>
        <w:pStyle w:val="Heading3"/>
      </w:pPr>
      <w:r>
        <w:t>Phase 3: Quote &amp; Purchase (Steps 9-12)</w:t>
      </w:r>
    </w:p>
    <w:p>
      <w:pPr>
        <w:numPr>
          <w:ilvl w:val="0"/>
          <w:numId w:val="1"/>
        </w:numPr>
      </w:pPr>
      <w:r>
        <w:rPr>
          <w:b/>
        </w:rPr>
        <w:t>Quote Generation</w:t>
      </w:r>
      <w:r>
        <w:t>: Patient selects preferred treatment, system generates fixed-cost quote with 30-day price lock</w:t>
      </w:r>
    </w:p>
    <w:p>
      <w:pPr>
        <w:numPr>
          <w:ilvl w:val="0"/>
          <w:numId w:val="1"/>
        </w:numPr>
      </w:pPr>
      <w:r>
        <w:rPr>
          <w:b/>
        </w:rPr>
        <w:t>Quote Review</w:t>
      </w:r>
      <w:r>
        <w:t>: Patient reviews cost breakdown, compares to retail prices, views insurance coverage details</w:t>
      </w:r>
    </w:p>
    <w:p>
      <w:pPr>
        <w:numPr>
          <w:ilvl w:val="0"/>
          <w:numId w:val="1"/>
        </w:numPr>
      </w:pPr>
      <w:r>
        <w:rPr>
          <w:b/>
        </w:rPr>
        <w:t>Smart Contract</w:t>
      </w:r>
      <w:r>
        <w:t>: Patient accepts quote, signs smart contract, payment method selected and processed</w:t>
      </w:r>
    </w:p>
    <w:p>
      <w:pPr>
        <w:numPr>
          <w:ilvl w:val="0"/>
          <w:numId w:val="1"/>
        </w:numPr>
      </w:pPr>
      <w:r>
        <w:rPr>
          <w:b/>
        </w:rPr>
        <w:t>Order Confirmation</w:t>
      </w:r>
      <w:r>
        <w:t>: Transaction hash displayed, delivery estimate provided, pharmacy partner notified</w:t>
      </w:r>
    </w:p>
    <w:p>
      <w:pPr>
        <w:pStyle w:val="Heading3"/>
      </w:pPr>
      <w:r>
        <w:t>Phase 4: Adherence &amp; Monitoring (Steps 13-15)</w:t>
      </w:r>
    </w:p>
    <w:p>
      <w:pPr>
        <w:numPr>
          <w:ilvl w:val="0"/>
          <w:numId w:val="1"/>
        </w:numPr>
      </w:pPr>
      <w:r>
        <w:rPr>
          <w:b/>
        </w:rPr>
        <w:t>Daily Adherence</w:t>
      </w:r>
      <w:r>
        <w:t>: Patient receives reminder notifications, logs medication taken, earns PPLL tokens</w:t>
      </w:r>
    </w:p>
    <w:p>
      <w:pPr>
        <w:numPr>
          <w:ilvl w:val="0"/>
          <w:numId w:val="1"/>
        </w:numPr>
      </w:pPr>
      <w:r>
        <w:rPr>
          <w:b/>
        </w:rPr>
        <w:t>Progress Tracking</w:t>
      </w:r>
      <w:r>
        <w:t>: Patient views A1C trends, weight changes, token balance in dashboard</w:t>
      </w:r>
    </w:p>
    <w:p>
      <w:pPr>
        <w:numPr>
          <w:ilvl w:val="0"/>
          <w:numId w:val="1"/>
        </w:numPr>
      </w:pPr>
      <w:r>
        <w:rPr>
          <w:b/>
        </w:rPr>
        <w:t>Refill Management</w:t>
      </w:r>
      <w:r>
        <w:t>: System auto-initiates refill 7 days before supply ends, new smart contract executed</w:t>
      </w:r>
    </w:p>
    <w:p>
      <w:pPr>
        <w:pStyle w:val="Heading2"/>
      </w:pPr>
      <w:r>
        <w:t>Provider Application Flow</w:t>
      </w:r>
    </w:p>
    <w:p>
      <w:pPr>
        <w:pStyle w:val="Heading3"/>
      </w:pPr>
      <w:r>
        <w:t>Phase 1: Integration (Steps 1-3)</w:t>
      </w:r>
    </w:p>
    <w:p>
      <w:pPr>
        <w:numPr>
          <w:ilvl w:val="0"/>
          <w:numId w:val="1"/>
        </w:numPr>
      </w:pPr>
      <w:r>
        <w:rPr>
          <w:b/>
        </w:rPr>
        <w:t>EHR Integration</w:t>
      </w:r>
      <w:r>
        <w:t>: Provider installs PayPill plugin in EHR system (Epic, Cerner, etc.), completes SSO setup</w:t>
      </w:r>
    </w:p>
    <w:p>
      <w:pPr>
        <w:numPr>
          <w:ilvl w:val="0"/>
          <w:numId w:val="1"/>
        </w:numPr>
      </w:pPr>
      <w:r>
        <w:rPr>
          <w:b/>
        </w:rPr>
        <w:t>Account Setup</w:t>
      </w:r>
      <w:r>
        <w:t>: Provider verifies medical license, sets prescribing preferences, configures notification settings</w:t>
      </w:r>
    </w:p>
    <w:p>
      <w:pPr>
        <w:numPr>
          <w:ilvl w:val="0"/>
          <w:numId w:val="1"/>
        </w:numPr>
      </w:pPr>
      <w:r>
        <w:rPr>
          <w:b/>
        </w:rPr>
        <w:t>Patient Sync</w:t>
      </w:r>
      <w:r>
        <w:t>: Existing diabetes patients sync from EHR to PayPill dashboard with de-identified preview</w:t>
      </w:r>
    </w:p>
    <w:p>
      <w:pPr>
        <w:pStyle w:val="Heading3"/>
      </w:pPr>
      <w:r>
        <w:t>Phase 2: Clinical Workflow (Steps 4-8)</w:t>
      </w:r>
    </w:p>
    <w:p>
      <w:pPr>
        <w:numPr>
          <w:ilvl w:val="0"/>
          <w:numId w:val="1"/>
        </w:numPr>
      </w:pPr>
      <w:r>
        <w:rPr>
          <w:b/>
        </w:rPr>
        <w:t>Patient Selection</w:t>
      </w:r>
      <w:r>
        <w:t>: Provider opens patient chart in EHR, clicks PayPill icon to launch analysis</w:t>
      </w:r>
    </w:p>
    <w:p>
      <w:pPr>
        <w:numPr>
          <w:ilvl w:val="0"/>
          <w:numId w:val="1"/>
        </w:numPr>
      </w:pPr>
      <w:r>
        <w:rPr>
          <w:b/>
        </w:rPr>
        <w:t>AI Analysis</w:t>
      </w:r>
      <w:r>
        <w:t>: System retrieves patient data via FHIR API, AI generates recommendations (30 seconds)</w:t>
      </w:r>
    </w:p>
    <w:p>
      <w:pPr>
        <w:numPr>
          <w:ilvl w:val="0"/>
          <w:numId w:val="1"/>
        </w:numPr>
      </w:pPr>
      <w:r>
        <w:rPr>
          <w:b/>
        </w:rPr>
        <w:t>Review &amp; Discuss</w:t>
      </w:r>
      <w:r>
        <w:t>: Provider reviews ranked recommendations with patient, discusses options using shared decision-making tools</w:t>
      </w:r>
    </w:p>
    <w:p>
      <w:pPr>
        <w:numPr>
          <w:ilvl w:val="0"/>
          <w:numId w:val="1"/>
        </w:numPr>
      </w:pPr>
      <w:r>
        <w:rPr>
          <w:b/>
        </w:rPr>
        <w:t>Treatment Selection</w:t>
      </w:r>
      <w:r>
        <w:t>: Provider and patient agree on treatment, system generates quote</w:t>
      </w:r>
    </w:p>
    <w:p>
      <w:pPr>
        <w:numPr>
          <w:ilvl w:val="0"/>
          <w:numId w:val="1"/>
        </w:numPr>
      </w:pPr>
      <w:r>
        <w:rPr>
          <w:b/>
        </w:rPr>
        <w:t>E-Prescribe</w:t>
      </w:r>
      <w:r>
        <w:t>: Provider e-prescribes through PayPill, prior authorization auto-submitted if required</w:t>
      </w:r>
    </w:p>
    <w:p>
      <w:pPr>
        <w:pStyle w:val="Heading3"/>
      </w:pPr>
      <w:r>
        <w:t>Phase 3: Monitoring (Steps 9-10)</w:t>
      </w:r>
    </w:p>
    <w:p>
      <w:pPr>
        <w:numPr>
          <w:ilvl w:val="0"/>
          <w:numId w:val="1"/>
        </w:numPr>
      </w:pPr>
      <w:r>
        <w:rPr>
          <w:b/>
        </w:rPr>
        <w:t>Adherence Dashboard</w:t>
      </w:r>
      <w:r>
        <w:t>: Provider reviews population adherence metrics, identifies at-risk patients</w:t>
      </w:r>
    </w:p>
    <w:p>
      <w:pPr>
        <w:numPr>
          <w:ilvl w:val="0"/>
          <w:numId w:val="1"/>
        </w:numPr>
      </w:pPr>
      <w:r>
        <w:rPr>
          <w:b/>
        </w:rPr>
        <w:t>Outcome Review</w:t>
      </w:r>
      <w:r>
        <w:t>: Provider tracks patient A1C improvements, adjusts treatment based on AI insights</w:t>
      </w:r>
    </w:p>
    <w:p>
      <w:pPr>
        <w:pStyle w:val="Heading1"/>
      </w:pPr>
      <w:bookmarkStart w:name="_Toc009" w:id="009"/>
      <w:r>
        <w:t>Compliance &amp; Security</w:t>
      </w:r>
      <w:bookmarkEnd w:id="009"/>
    </w:p>
    <w:p>
      <w:pPr>
        <w:pStyle w:val="Heading2"/>
      </w:pPr>
      <w:r>
        <w:t>Regulatory Compliance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333"/>
        <w:gridCol w:w="3333"/>
        <w:gridCol w:w="3333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Regulation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Requirements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Implementation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HIPAA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PHI protection, access controls, audit logs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Encrypted storage, role-based access, comprehensive logging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FDA SaMD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AI/ML medical device guidance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Clinical validation, version control, change management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State Pharmacy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Licensing, dispensing regulations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Licensed pharmacies, pharmacist oversight, prescription validation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Anti-Kickback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No inducements for referrals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Transparent pricing, no referral fees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Stark Law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No physician self-referral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Independent pharmacy partners, no ownership conflicts</w:t>
            </w:r>
          </w:p>
        </w:tc>
      </w:tr>
    </w:tbl>
    <w:p>
      <w:pPr>
        <w:pStyle w:val="Heading2"/>
      </w:pPr>
      <w:r>
        <w:t>Data Security Measures</w:t>
      </w:r>
    </w:p>
    <w:p>
      <w:pPr>
        <w:numPr>
          <w:ilvl w:val="0"/>
          <w:numId w:val="2"/>
        </w:numPr>
      </w:pPr>
      <w:r>
        <w:t>Encryption: AES-256 for data at rest, TLS 1.3 for data in transit</w:t>
      </w:r>
    </w:p>
    <w:p>
      <w:pPr>
        <w:numPr>
          <w:ilvl w:val="0"/>
          <w:numId w:val="2"/>
        </w:numPr>
      </w:pPr>
      <w:r>
        <w:t>Access Control: Multi-factor authentication, role-based permissions, session management</w:t>
      </w:r>
    </w:p>
    <w:p>
      <w:pPr>
        <w:numPr>
          <w:ilvl w:val="0"/>
          <w:numId w:val="2"/>
        </w:numPr>
      </w:pPr>
      <w:r>
        <w:t>Audit Logging: All PHI access logged with user ID, timestamp, action type</w:t>
      </w:r>
    </w:p>
    <w:p>
      <w:pPr>
        <w:numPr>
          <w:ilvl w:val="0"/>
          <w:numId w:val="2"/>
        </w:numPr>
      </w:pPr>
      <w:r>
        <w:t>Penetration Testing: Annual third-party security assessments</w:t>
      </w:r>
    </w:p>
    <w:p>
      <w:pPr>
        <w:numPr>
          <w:ilvl w:val="0"/>
          <w:numId w:val="2"/>
        </w:numPr>
      </w:pPr>
      <w:r>
        <w:t>Incident Response: 24/7 security operations center, breach notification within 72 hours</w:t>
      </w:r>
    </w:p>
    <w:p>
      <w:pPr>
        <w:numPr>
          <w:ilvl w:val="0"/>
          <w:numId w:val="2"/>
        </w:numPr>
      </w:pPr>
      <w:r>
        <w:t>Blockchain Security: Multi-signature wallets, hardware security modules (HSM)</w:t>
      </w:r>
    </w:p>
    <w:p>
      <w:pPr>
        <w:pStyle w:val="Heading1"/>
      </w:pPr>
      <w:bookmarkStart w:name="_Toc010" w:id="010"/>
      <w:r>
        <w:t>Success Metrics</w:t>
      </w:r>
      <w:bookmarkEnd w:id="010"/>
    </w:p>
    <w:p>
      <w:pPr>
        <w:pStyle w:val="Heading2"/>
      </w:pPr>
      <w:r>
        <w:t>Key Performance Indicators</w:t>
      </w:r>
    </w:p>
    <w:tbl>
      <w:tblPr>
        <w:tblW w:w="5000" w:type="pct"/>
        <w:tblBorders>
          <w:top w:val="single" w:color="2563EB" w:sz="8"/>
          <w:left w:val="nil"/>
          <w:bottom w:val="single" w:color="2563EB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Category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Metric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Baseline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Target (12mo)</w:t>
            </w:r>
          </w:p>
        </w:tc>
        <w:tc>
          <w:tcPr>
            <w:tcW w:w="0" w:type="auto"/>
            <w:tcBorders>
              <w:bottom w:val="single" w:color="2563EB" w:sz="6"/>
            </w:tcBorders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3A5F"/>
                <w:sz w:val="20"/>
              </w:rPr>
              <w:t>Target (24mo)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Financial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Patient Cost Savings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$0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$150/patient/mo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$200/patient/mo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Financial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Prescription Abandonment Rate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25%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15%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10%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Clinical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Medication Adherence (PDC)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50%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70%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80%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Clinical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A1C Reduction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0.5% average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0.8% average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Engagement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Monthly Active Users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50,000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150,000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Engagement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App Store Rating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N/A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4.5 stars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4.7 stars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Operational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AI Recommendation Accuracy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N/A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92%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95%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Operational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Quote-to-Purchase Conversion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N/A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60%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75%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Social Impact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Foundation Patients Served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10,000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50,000</w:t>
            </w:r>
          </w:p>
        </w:tc>
      </w:tr>
      <w:tr>
        <w:trPr>
          <w:trHeight w:val="35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Provider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Clinician Satisfaction (NPS)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N/A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50+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3A5F"/>
                <w:sz w:val="20"/>
              </w:rPr>
              <w:t>60+</w:t>
            </w:r>
          </w:p>
        </w:tc>
      </w:tr>
    </w:tbl>
    <w:p>
      <w:pPr>
        <w:pStyle w:val="Heading2"/>
      </w:pPr>
      <w:r>
        <w:t>Measurement Methodology</w:t>
      </w:r>
    </w:p>
    <w:p>
      <w:pPr>
        <w:numPr>
          <w:ilvl w:val="0"/>
          <w:numId w:val="2"/>
        </w:numPr>
      </w:pPr>
      <w:r>
        <w:t>Cost Savings: Comparison of PayPill prices vs. average retail prices for same medications</w:t>
      </w:r>
    </w:p>
    <w:p>
      <w:pPr>
        <w:numPr>
          <w:ilvl w:val="0"/>
          <w:numId w:val="2"/>
        </w:numPr>
      </w:pPr>
      <w:r>
        <w:t>Adherence: Proportion of Days Covered (PDC) calculated from pharmacy claims</w:t>
      </w:r>
    </w:p>
    <w:p>
      <w:pPr>
        <w:numPr>
          <w:ilvl w:val="0"/>
          <w:numId w:val="2"/>
        </w:numPr>
      </w:pPr>
      <w:r>
        <w:t>A1C Reduction: Change from baseline at 6-month and 12-month intervals</w:t>
      </w:r>
    </w:p>
    <w:p>
      <w:pPr>
        <w:numPr>
          <w:ilvl w:val="0"/>
          <w:numId w:val="2"/>
        </w:numPr>
      </w:pPr>
      <w:r>
        <w:t>AI Accuracy: Concordance with expert endocrinologist panel recommendations</w:t>
      </w:r>
    </w:p>
    <w:p>
      <w:pPr>
        <w:numPr>
          <w:ilvl w:val="0"/>
          <w:numId w:val="2"/>
        </w:numPr>
      </w:pPr>
      <w:r>
        <w:t>User Engagement: Monthly active users, session duration, feature usage analytics</w:t>
      </w:r>
    </w:p>
    <w:p>
      <w:pPr>
        <w:sectPr>
          <w:headerReference w:type="default" r:id="R092948f05fe94c94"/>
          <w:footerReference w:type="default" r:id="Rd671f50f0cb24eb8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ff556df0ef484f6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</w:pPr>
      <w:r/>
    </w:p>
    <w:p>
      <w:pPr>
        <w:spacing w:after="200"/>
        <w:jc w:val="center"/>
      </w:pPr>
      <w:r>
        <w:rPr>
          <w:b/>
          <w:color w:val="1E3A5F"/>
          <w:sz w:val="48"/>
        </w:rPr>
        <w:t>PayPill</w:t>
      </w:r>
    </w:p>
    <w:p>
      <w:pPr>
        <w:spacing w:after="400"/>
        <w:jc w:val="center"/>
      </w:pPr>
      <w:r>
        <w:rPr>
          <w:color w:val="475569"/>
          <w:sz w:val="22"/>
        </w:rPr>
        <w:t>Affordable Medications. Transparent Pricing. Better Outcomes.</w:t>
      </w:r>
    </w:p>
    <w:p>
      <w:pPr>
        <w:spacing w:after="200"/>
        <w:jc w:val="center"/>
      </w:pPr>
      <w:r>
        <w:rPr>
          <w:color w:val="94A3B8"/>
          <w:sz w:val="18"/>
        </w:rPr>
        <w:t>contact@paypill.health  |  www.paypill.health</w:t>
      </w:r>
    </w:p>
    <w:p>
      <w:pPr>
        <w:jc w:val="center"/>
      </w:pPr>
      <w:r>
        <w:rPr>
          <w:color w:val="94A3B8"/>
          <w:sz w:val="16"/>
        </w:rPr>
        <w:t>U.S. Patent Application No. 15/930,136</w:t>
      </w:r>
    </w:p>
    <w:p>
      <w:pPr>
        <w:jc w:val="center"/>
      </w:pPr>
      <w:r>
        <w:rPr>
          <w:color w:val="94A3B8"/>
          <w:sz w:val="16"/>
        </w:rPr>
        <w:t>© 2026 PayPill Health Inc. All rights reserved.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578dd92c956e49ed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94A3B8"/>
        <w:sz w:val="18"/>
      </w:rPr>
      <w:t>PayPill Product Requirement Document</w:t>
    </w:r>
    <w:r>
      <w:rPr>
        <w:color w:val="2563EB"/>
        <w:sz w:val="18"/>
      </w:rPr>
      <w:t xml:space="preserve">  |  </w:t>
    </w:r>
    <w:r>
      <w:rPr>
        <w:color w:val="94A3B8"/>
        <w:sz w:val="18"/>
      </w:rPr>
      <w:t>Confidential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E3A5F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75569"/>
      <w:sz w:val="24"/>
    </w:rPr>
  </w:style>
  <w:style w:type="paragraph" w:styleId="Caption">
    <w:name w:val="Caption"/>
    <w:basedOn w:val="Normal"/>
    <w:pPr>
      <w:keepLines/>
      <w:spacing w:before="60" w:after="300"/>
      <w:jc w:val="center"/>
    </w:pPr>
    <w:rPr>
      <w:i/>
      <w:color w:val="475569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E3A5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7556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956c5c890e24240" /><Relationship Type="http://schemas.openxmlformats.org/officeDocument/2006/relationships/numbering" Target="/word/numbering.xml" Id="R9352f2c7872f4cdf" /><Relationship Type="http://schemas.openxmlformats.org/officeDocument/2006/relationships/image" Target="/media/image.png" Id="R7f682e7d15e844f1" /><Relationship Type="http://schemas.openxmlformats.org/officeDocument/2006/relationships/image" Target="/media/image2.png" Id="R3c42f32889b243d0" /><Relationship Type="http://schemas.openxmlformats.org/officeDocument/2006/relationships/image" Target="/media/image3.png" Id="Rff556df0ef484f68" /><Relationship Type="http://schemas.openxmlformats.org/officeDocument/2006/relationships/header" Target="/word/header1.xml" Id="R092948f05fe94c94" /><Relationship Type="http://schemas.openxmlformats.org/officeDocument/2006/relationships/footer" Target="/word/footer1.xml" Id="Rd671f50f0cb24eb8" /><Relationship Type="http://schemas.openxmlformats.org/officeDocument/2006/relationships/settings" Target="/word/settings.xml" Id="Recc62fe8599a48f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578dd92c956e49ed" /></Relationships>
</file>