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4EDF" w14:textId="3DEBAC2C" w:rsidR="00083A78" w:rsidRPr="004D129B" w:rsidRDefault="00083A78">
      <w:pPr>
        <w:rPr>
          <w:b/>
          <w:bCs/>
          <w:sz w:val="28"/>
          <w:szCs w:val="28"/>
        </w:rPr>
      </w:pPr>
      <w:r w:rsidRPr="004D129B">
        <w:rPr>
          <w:b/>
          <w:bCs/>
          <w:sz w:val="28"/>
          <w:szCs w:val="28"/>
        </w:rPr>
        <w:t xml:space="preserve">Morphometric and </w:t>
      </w:r>
      <w:r w:rsidR="004D129B" w:rsidRPr="004D129B">
        <w:rPr>
          <w:b/>
          <w:bCs/>
          <w:sz w:val="28"/>
          <w:szCs w:val="28"/>
        </w:rPr>
        <w:t>Topo-hydrological</w:t>
      </w:r>
      <w:r w:rsidRPr="004D129B">
        <w:rPr>
          <w:b/>
          <w:bCs/>
          <w:sz w:val="28"/>
          <w:szCs w:val="28"/>
        </w:rPr>
        <w:t xml:space="preserve"> </w:t>
      </w:r>
      <w:r w:rsidR="004D129B" w:rsidRPr="004D129B">
        <w:rPr>
          <w:b/>
          <w:bCs/>
          <w:sz w:val="28"/>
          <w:szCs w:val="28"/>
        </w:rPr>
        <w:t>A</w:t>
      </w:r>
      <w:r w:rsidRPr="004D129B">
        <w:rPr>
          <w:b/>
          <w:bCs/>
          <w:sz w:val="28"/>
          <w:szCs w:val="28"/>
        </w:rPr>
        <w:t xml:space="preserve">nalysis and </w:t>
      </w:r>
      <w:r w:rsidR="004D129B" w:rsidRPr="004D129B">
        <w:rPr>
          <w:b/>
          <w:bCs/>
          <w:sz w:val="28"/>
          <w:szCs w:val="28"/>
        </w:rPr>
        <w:t>P</w:t>
      </w:r>
      <w:r w:rsidRPr="004D129B">
        <w:rPr>
          <w:b/>
          <w:bCs/>
          <w:sz w:val="28"/>
          <w:szCs w:val="28"/>
        </w:rPr>
        <w:t xml:space="preserve">rioritization of </w:t>
      </w:r>
      <w:r w:rsidR="004D129B" w:rsidRPr="004D129B">
        <w:rPr>
          <w:b/>
          <w:bCs/>
          <w:sz w:val="28"/>
          <w:szCs w:val="28"/>
        </w:rPr>
        <w:t>S</w:t>
      </w:r>
      <w:r w:rsidRPr="004D129B">
        <w:rPr>
          <w:b/>
          <w:bCs/>
          <w:sz w:val="28"/>
          <w:szCs w:val="28"/>
        </w:rPr>
        <w:t xml:space="preserve">ub </w:t>
      </w:r>
      <w:r w:rsidR="004D129B" w:rsidRPr="004D129B">
        <w:rPr>
          <w:b/>
          <w:bCs/>
          <w:sz w:val="28"/>
          <w:szCs w:val="28"/>
        </w:rPr>
        <w:t>W</w:t>
      </w:r>
      <w:r w:rsidRPr="004D129B">
        <w:rPr>
          <w:b/>
          <w:bCs/>
          <w:sz w:val="28"/>
          <w:szCs w:val="28"/>
        </w:rPr>
        <w:t>atershed</w:t>
      </w:r>
      <w:r w:rsidR="004D129B" w:rsidRPr="004D129B">
        <w:rPr>
          <w:b/>
          <w:bCs/>
          <w:sz w:val="28"/>
          <w:szCs w:val="28"/>
        </w:rPr>
        <w:t>s in River Yala Catchment</w:t>
      </w:r>
      <w:r w:rsidR="004D129B">
        <w:rPr>
          <w:b/>
          <w:bCs/>
          <w:sz w:val="28"/>
          <w:szCs w:val="28"/>
        </w:rPr>
        <w:t xml:space="preserve"> using SWPT(sub watershed prioritization tool)</w:t>
      </w:r>
    </w:p>
    <w:p w14:paraId="1B7D7A15" w14:textId="37C12C28" w:rsidR="00083A78" w:rsidRDefault="00083A78"/>
    <w:p w14:paraId="1C4327C1" w14:textId="44014641" w:rsidR="00541067" w:rsidRDefault="004D129B">
      <w:r>
        <w:t xml:space="preserve">                                                  </w:t>
      </w:r>
      <w:r w:rsidR="00D56B70">
        <w:t xml:space="preserve">    </w:t>
      </w:r>
      <w:r>
        <w:t xml:space="preserve">       </w:t>
      </w:r>
      <w:r w:rsidR="00083A78">
        <w:t>I</w:t>
      </w:r>
      <w:r w:rsidR="00083A78" w:rsidRPr="00D56B70">
        <w:rPr>
          <w:b/>
          <w:bCs/>
        </w:rPr>
        <w:t>ntroductio</w:t>
      </w:r>
      <w:r w:rsidR="00541067" w:rsidRPr="00D56B70">
        <w:rPr>
          <w:b/>
          <w:bCs/>
        </w:rPr>
        <w:t>n</w:t>
      </w:r>
    </w:p>
    <w:p w14:paraId="319C107A" w14:textId="3897923B" w:rsidR="00153B4F" w:rsidRPr="00C62E53" w:rsidRDefault="00541067">
      <w:pPr>
        <w:rPr>
          <w:sz w:val="24"/>
          <w:szCs w:val="24"/>
        </w:rPr>
      </w:pPr>
      <w:r w:rsidRPr="00C62E53">
        <w:rPr>
          <w:sz w:val="24"/>
          <w:szCs w:val="24"/>
        </w:rPr>
        <w:t xml:space="preserve">The sub watershed prioritization necessitates ranking of different areas of a river basin  based on their needs  to management of soil and water resources to ensure optimal  allocation of resources to critical sub watersheds. The prioritization of sub watershed requires geospatial statistical techniques to analyze morphometric and topo hydrological </w:t>
      </w:r>
      <w:r w:rsidR="00153B4F" w:rsidRPr="00C62E53">
        <w:rPr>
          <w:sz w:val="24"/>
          <w:szCs w:val="24"/>
        </w:rPr>
        <w:t>factors. In this study sub watershed prioritization tool was used(SWPT) a tool applicable where there are no gauged data and data scarce watersheds. The tool uses  Weighted sum analysis ad  considers  morphometric parameters  in the relief, area, and linear aspect for analysis using only Digital Elevation Model(DEM).The prioritization process also incorporates topo-hydrological parameters such as stream power index(SPI),Topographic wetness index(TWI), and sediment Transport  index(STI)</w:t>
      </w:r>
      <w:r w:rsidR="00D56B70" w:rsidRPr="00C62E53">
        <w:rPr>
          <w:sz w:val="24"/>
          <w:szCs w:val="24"/>
        </w:rPr>
        <w:t xml:space="preserve"> in prioritization of sub watersheds.</w:t>
      </w:r>
    </w:p>
    <w:p w14:paraId="653E7D88" w14:textId="77777777" w:rsidR="00153B4F" w:rsidRDefault="00153B4F"/>
    <w:p w14:paraId="09EE9699" w14:textId="77777777" w:rsidR="00541067" w:rsidRDefault="00541067"/>
    <w:p w14:paraId="64573C90" w14:textId="77777777" w:rsidR="00541067" w:rsidRDefault="00541067"/>
    <w:p w14:paraId="4B0FBE16" w14:textId="4A9D8C65" w:rsidR="004D129B" w:rsidRDefault="004D129B">
      <w:r>
        <w:t xml:space="preserve">                                                          </w:t>
      </w:r>
    </w:p>
    <w:p w14:paraId="5767DEB1" w14:textId="77777777" w:rsidR="00D56B70" w:rsidRDefault="004D129B">
      <w:r>
        <w:t xml:space="preserve">                                                      </w:t>
      </w:r>
    </w:p>
    <w:p w14:paraId="4121EF9D" w14:textId="77777777" w:rsidR="00D56B70" w:rsidRDefault="00D56B70"/>
    <w:p w14:paraId="5FCE2945" w14:textId="77777777" w:rsidR="00D56B70" w:rsidRDefault="00D56B70"/>
    <w:p w14:paraId="69D92031" w14:textId="77777777" w:rsidR="00D56B70" w:rsidRDefault="00D56B70"/>
    <w:p w14:paraId="395423D2" w14:textId="77777777" w:rsidR="00D56B70" w:rsidRDefault="00D56B70"/>
    <w:p w14:paraId="4D9F98C1" w14:textId="77777777" w:rsidR="00D56B70" w:rsidRDefault="00D56B70"/>
    <w:p w14:paraId="58DA9A0E" w14:textId="77777777" w:rsidR="00D56B70" w:rsidRDefault="00D56B70"/>
    <w:p w14:paraId="36381A40" w14:textId="77777777" w:rsidR="00D56B70" w:rsidRDefault="00D56B70"/>
    <w:p w14:paraId="2ACB7490" w14:textId="77777777" w:rsidR="00D56B70" w:rsidRDefault="00D56B70"/>
    <w:p w14:paraId="6B174D2F" w14:textId="77777777" w:rsidR="00D56B70" w:rsidRDefault="00D56B70"/>
    <w:p w14:paraId="276526B2" w14:textId="77777777" w:rsidR="00D56B70" w:rsidRDefault="00D56B70"/>
    <w:p w14:paraId="4ABEF735" w14:textId="77777777" w:rsidR="00D56B70" w:rsidRDefault="00D56B70"/>
    <w:p w14:paraId="0001F641" w14:textId="77777777" w:rsidR="00D56B70" w:rsidRDefault="00D56B70"/>
    <w:p w14:paraId="43034F9A" w14:textId="77777777" w:rsidR="00D56B70" w:rsidRDefault="00D56B70"/>
    <w:p w14:paraId="4831F980" w14:textId="15D6F590" w:rsidR="004D129B" w:rsidRDefault="00D56B70">
      <w:pPr>
        <w:rPr>
          <w:b/>
          <w:bCs/>
        </w:rPr>
      </w:pPr>
      <w:r>
        <w:t xml:space="preserve">                                                    </w:t>
      </w:r>
      <w:r w:rsidRPr="00C62E53">
        <w:rPr>
          <w:b/>
          <w:bCs/>
        </w:rPr>
        <w:t xml:space="preserve">2. | </w:t>
      </w:r>
      <w:r w:rsidR="004D129B" w:rsidRPr="00C62E53">
        <w:rPr>
          <w:b/>
          <w:bCs/>
        </w:rPr>
        <w:t xml:space="preserve">   M</w:t>
      </w:r>
      <w:r w:rsidRPr="00C62E53">
        <w:rPr>
          <w:b/>
          <w:bCs/>
        </w:rPr>
        <w:t>aterial and methods</w:t>
      </w:r>
    </w:p>
    <w:p w14:paraId="72974903" w14:textId="2FF0833E" w:rsidR="00E83DE0" w:rsidRPr="00C62E53" w:rsidRDefault="00E83DE0">
      <w:pPr>
        <w:rPr>
          <w:b/>
          <w:bCs/>
        </w:rPr>
      </w:pPr>
      <w:r w:rsidRPr="00E83DE0">
        <w:rPr>
          <w:b/>
          <w:bCs/>
          <w:noProof/>
        </w:rPr>
        <w:drawing>
          <wp:inline distT="0" distB="0" distL="0" distR="0" wp14:anchorId="7C88F19B" wp14:editId="63B72DD0">
            <wp:extent cx="594360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3B868038" w14:textId="31F1C839" w:rsidR="00D56B70" w:rsidRDefault="00D56B70"/>
    <w:p w14:paraId="25662168" w14:textId="77777777" w:rsidR="00D56B70" w:rsidRDefault="00D56B70"/>
    <w:p w14:paraId="7715DBD1" w14:textId="04F45ADA" w:rsidR="00D56B70" w:rsidRPr="00C62E53" w:rsidRDefault="00D56B70">
      <w:pPr>
        <w:rPr>
          <w:b/>
          <w:bCs/>
        </w:rPr>
      </w:pPr>
      <w:r>
        <w:t xml:space="preserve">                                                     </w:t>
      </w:r>
      <w:r w:rsidR="0046560F">
        <w:t xml:space="preserve"> </w:t>
      </w:r>
      <w:r>
        <w:t xml:space="preserve">  </w:t>
      </w:r>
      <w:r w:rsidRPr="00C62E53">
        <w:rPr>
          <w:b/>
          <w:bCs/>
        </w:rPr>
        <w:t>2.1 | Study Area</w:t>
      </w:r>
    </w:p>
    <w:p w14:paraId="01C56275" w14:textId="232702CB" w:rsidR="00C62E53" w:rsidRDefault="00C62E53" w:rsidP="00C62E53">
      <w:pPr>
        <w:ind w:left="990"/>
        <w:rPr>
          <w:sz w:val="24"/>
          <w:szCs w:val="24"/>
        </w:rPr>
      </w:pPr>
      <w:r w:rsidRPr="00257794">
        <w:rPr>
          <w:sz w:val="24"/>
          <w:szCs w:val="24"/>
        </w:rPr>
        <w:t>The Yala river basin  is located in western parts of Kenya and drain into Lake Victoria in Siaya County ,River</w:t>
      </w:r>
      <w:r>
        <w:rPr>
          <w:sz w:val="24"/>
          <w:szCs w:val="24"/>
        </w:rPr>
        <w:t xml:space="preserve"> Y</w:t>
      </w:r>
      <w:r w:rsidRPr="00257794">
        <w:rPr>
          <w:sz w:val="24"/>
          <w:szCs w:val="24"/>
        </w:rPr>
        <w:t>ala originates  in Nandi Escarpment  in Rift Valley and flows west for 219 kilometers to its Mouth in Lake Victoria .River Yala has an average discharge  of 27.4 cubic meters per second.</w:t>
      </w:r>
    </w:p>
    <w:p w14:paraId="2AA2EFDA" w14:textId="4FA81A9B" w:rsidR="00A63339" w:rsidRDefault="00A63339" w:rsidP="00C62E53">
      <w:pPr>
        <w:ind w:left="990"/>
        <w:rPr>
          <w:sz w:val="24"/>
          <w:szCs w:val="24"/>
        </w:rPr>
      </w:pPr>
      <w:r>
        <w:rPr>
          <w:noProof/>
          <w:sz w:val="24"/>
          <w:szCs w:val="24"/>
        </w:rPr>
        <w:lastRenderedPageBreak/>
        <w:drawing>
          <wp:inline distT="0" distB="0" distL="0" distR="0" wp14:anchorId="7F119EF2" wp14:editId="1F531D55">
            <wp:extent cx="5943600" cy="413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6E21D64C" w14:textId="77777777" w:rsidR="00A63339" w:rsidRPr="00257794" w:rsidRDefault="00A63339" w:rsidP="00C62E53">
      <w:pPr>
        <w:ind w:left="990"/>
        <w:rPr>
          <w:sz w:val="24"/>
          <w:szCs w:val="24"/>
        </w:rPr>
      </w:pPr>
    </w:p>
    <w:p w14:paraId="2D4E11DF" w14:textId="77777777" w:rsidR="0046560F" w:rsidRDefault="0046560F"/>
    <w:p w14:paraId="0B70BF3C" w14:textId="2CE253B5" w:rsidR="00D56B70" w:rsidRDefault="00D56B70"/>
    <w:p w14:paraId="0E7DBC19" w14:textId="592A8A04" w:rsidR="00D56B70" w:rsidRDefault="00D56B70">
      <w:r>
        <w:rPr>
          <w:noProof/>
        </w:rPr>
        <w:drawing>
          <wp:inline distT="0" distB="0" distL="0" distR="0" wp14:anchorId="4FFDADDE" wp14:editId="4A604EF5">
            <wp:extent cx="5943600" cy="2680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42113545" w14:textId="3D8F06A3" w:rsidR="00D56B70" w:rsidRPr="00C62E53" w:rsidRDefault="00D56B70">
      <w:pPr>
        <w:rPr>
          <w:b/>
          <w:bCs/>
          <w:sz w:val="28"/>
          <w:szCs w:val="28"/>
        </w:rPr>
      </w:pPr>
      <w:r w:rsidRPr="00C62E53">
        <w:rPr>
          <w:b/>
          <w:bCs/>
          <w:sz w:val="28"/>
          <w:szCs w:val="28"/>
        </w:rPr>
        <w:t xml:space="preserve">                           </w:t>
      </w:r>
      <w:r w:rsidR="009E2C94" w:rsidRPr="00C62E53">
        <w:rPr>
          <w:b/>
          <w:bCs/>
          <w:sz w:val="28"/>
          <w:szCs w:val="28"/>
        </w:rPr>
        <w:t xml:space="preserve">                               </w:t>
      </w:r>
      <w:r w:rsidRPr="00C62E53">
        <w:rPr>
          <w:b/>
          <w:bCs/>
          <w:sz w:val="28"/>
          <w:szCs w:val="28"/>
        </w:rPr>
        <w:t xml:space="preserve"> </w:t>
      </w:r>
      <w:r w:rsidR="00C62E53" w:rsidRPr="00C62E53">
        <w:rPr>
          <w:b/>
          <w:bCs/>
          <w:sz w:val="28"/>
          <w:szCs w:val="28"/>
        </w:rPr>
        <w:t>2.2. |</w:t>
      </w:r>
      <w:r w:rsidRPr="00C62E53">
        <w:rPr>
          <w:b/>
          <w:bCs/>
          <w:sz w:val="28"/>
          <w:szCs w:val="28"/>
        </w:rPr>
        <w:t xml:space="preserve">  Methodol</w:t>
      </w:r>
      <w:r w:rsidR="00C62E53" w:rsidRPr="00C62E53">
        <w:rPr>
          <w:b/>
          <w:bCs/>
          <w:sz w:val="28"/>
          <w:szCs w:val="28"/>
        </w:rPr>
        <w:t>ogy</w:t>
      </w:r>
    </w:p>
    <w:p w14:paraId="18D1E2FB" w14:textId="46FD74A0" w:rsidR="00390034" w:rsidRDefault="00390034"/>
    <w:p w14:paraId="046FF5DF" w14:textId="4A6E3272" w:rsidR="00390034" w:rsidRDefault="00C62E53">
      <w:pPr>
        <w:rPr>
          <w:b/>
          <w:bCs/>
          <w:sz w:val="28"/>
          <w:szCs w:val="28"/>
        </w:rPr>
      </w:pPr>
      <w:r w:rsidRPr="00C62E53">
        <w:rPr>
          <w:sz w:val="28"/>
          <w:szCs w:val="28"/>
        </w:rPr>
        <w:t xml:space="preserve">                                                                           </w:t>
      </w:r>
      <w:r>
        <w:rPr>
          <w:sz w:val="28"/>
          <w:szCs w:val="28"/>
        </w:rPr>
        <w:t>3.</w:t>
      </w:r>
      <w:r w:rsidRPr="00C62E53">
        <w:rPr>
          <w:sz w:val="28"/>
          <w:szCs w:val="28"/>
        </w:rPr>
        <w:t xml:space="preserve">   </w:t>
      </w:r>
      <w:r w:rsidRPr="00C62E53">
        <w:rPr>
          <w:b/>
          <w:bCs/>
          <w:sz w:val="28"/>
          <w:szCs w:val="28"/>
        </w:rPr>
        <w:t>Results</w:t>
      </w:r>
    </w:p>
    <w:p w14:paraId="00922865" w14:textId="77DC90E4" w:rsidR="00C62E53" w:rsidRDefault="00C62E53">
      <w:pPr>
        <w:rPr>
          <w:b/>
          <w:bCs/>
          <w:sz w:val="28"/>
          <w:szCs w:val="28"/>
        </w:rPr>
      </w:pPr>
      <w:r>
        <w:rPr>
          <w:b/>
          <w:bCs/>
          <w:sz w:val="28"/>
          <w:szCs w:val="28"/>
        </w:rPr>
        <w:t xml:space="preserve">                          3.1 Morphometric  and topo hydrological parameters</w:t>
      </w:r>
    </w:p>
    <w:p w14:paraId="63AF7FAD" w14:textId="2EF58E5B" w:rsidR="00FF6AF8" w:rsidRDefault="00FF6AF8">
      <w:pPr>
        <w:rPr>
          <w:b/>
          <w:bCs/>
          <w:sz w:val="28"/>
          <w:szCs w:val="28"/>
        </w:rPr>
      </w:pPr>
      <w:r>
        <w:rPr>
          <w:b/>
          <w:bCs/>
          <w:sz w:val="28"/>
          <w:szCs w:val="28"/>
        </w:rPr>
        <w:t>The results of morphometric parameters are shown in the table below</w:t>
      </w:r>
    </w:p>
    <w:p w14:paraId="6BC32A54" w14:textId="77777777" w:rsidR="00E12E6E" w:rsidRDefault="00E12E6E">
      <w:pPr>
        <w:rPr>
          <w:b/>
          <w:bCs/>
          <w:sz w:val="28"/>
          <w:szCs w:val="28"/>
        </w:rPr>
      </w:pPr>
    </w:p>
    <w:p w14:paraId="42218DC3" w14:textId="77777777" w:rsidR="00C62E53" w:rsidRPr="00C62E53" w:rsidRDefault="00C62E53">
      <w:pPr>
        <w:rPr>
          <w:b/>
          <w:bCs/>
          <w:sz w:val="28"/>
          <w:szCs w:val="28"/>
        </w:rPr>
      </w:pPr>
    </w:p>
    <w:p w14:paraId="2296CAB5" w14:textId="0DEB51B5" w:rsidR="00BA182C" w:rsidRDefault="00BA182C"/>
    <w:p w14:paraId="17AA38F7" w14:textId="551DE628" w:rsidR="00BA182C" w:rsidRDefault="00CF4CD9">
      <w:r>
        <w:rPr>
          <w:noProof/>
        </w:rPr>
        <w:drawing>
          <wp:inline distT="0" distB="0" distL="0" distR="0" wp14:anchorId="77136DDC" wp14:editId="540502C1">
            <wp:extent cx="6642025" cy="21075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674566" cy="2117890"/>
                    </a:xfrm>
                    <a:prstGeom prst="rect">
                      <a:avLst/>
                    </a:prstGeom>
                  </pic:spPr>
                </pic:pic>
              </a:graphicData>
            </a:graphic>
          </wp:inline>
        </w:drawing>
      </w:r>
    </w:p>
    <w:p w14:paraId="66436ACD" w14:textId="43653116" w:rsidR="00BA182C" w:rsidRDefault="00BA182C"/>
    <w:p w14:paraId="1C18E113" w14:textId="017F65B5" w:rsidR="00BA182C" w:rsidRDefault="00BA182C"/>
    <w:p w14:paraId="0F6D6F07" w14:textId="275E7E3A" w:rsidR="00BA182C" w:rsidRDefault="0046560F">
      <w:r>
        <w:rPr>
          <w:noProof/>
        </w:rPr>
        <w:drawing>
          <wp:inline distT="0" distB="0" distL="0" distR="0" wp14:anchorId="6F1D2E37" wp14:editId="05AA376E">
            <wp:extent cx="6687196" cy="1650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709233" cy="1655804"/>
                    </a:xfrm>
                    <a:prstGeom prst="rect">
                      <a:avLst/>
                    </a:prstGeom>
                  </pic:spPr>
                </pic:pic>
              </a:graphicData>
            </a:graphic>
          </wp:inline>
        </w:drawing>
      </w:r>
    </w:p>
    <w:p w14:paraId="349EEAA5" w14:textId="71284E64" w:rsidR="00BA182C" w:rsidRDefault="0046560F">
      <w:r>
        <w:rPr>
          <w:noProof/>
        </w:rPr>
        <w:lastRenderedPageBreak/>
        <w:drawing>
          <wp:inline distT="0" distB="0" distL="0" distR="0" wp14:anchorId="32543B27" wp14:editId="68A63CE1">
            <wp:extent cx="5943600" cy="2967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413CD898" w14:textId="564E092C" w:rsidR="00BA182C" w:rsidRDefault="00BA182C"/>
    <w:p w14:paraId="0AC2C18B" w14:textId="6C879BD4" w:rsidR="00BA182C" w:rsidRDefault="00BA182C"/>
    <w:p w14:paraId="297205E9" w14:textId="77777777" w:rsidR="00BA182C" w:rsidRDefault="00BA182C"/>
    <w:p w14:paraId="406503DF" w14:textId="2A206A21" w:rsidR="00390034" w:rsidRDefault="00390034"/>
    <w:p w14:paraId="354A9205" w14:textId="08D0975F" w:rsidR="00390034" w:rsidRDefault="00390034"/>
    <w:p w14:paraId="454BCAEA" w14:textId="07B43DB7" w:rsidR="00390034" w:rsidRDefault="00390034"/>
    <w:p w14:paraId="28B04CA1" w14:textId="0E788A58" w:rsidR="00390034" w:rsidRDefault="00390034"/>
    <w:p w14:paraId="415FFAE1" w14:textId="1A286A53" w:rsidR="00390034" w:rsidRDefault="00390034"/>
    <w:p w14:paraId="1B83AACD" w14:textId="253C3A3D" w:rsidR="00390034" w:rsidRDefault="00390034"/>
    <w:p w14:paraId="422DF7C3" w14:textId="7886D64B" w:rsidR="006D6FDD" w:rsidRDefault="006D6FDD"/>
    <w:p w14:paraId="67D7EF02" w14:textId="61F911FE" w:rsidR="006D6FDD" w:rsidRDefault="006D6FDD"/>
    <w:p w14:paraId="2B341730" w14:textId="77777777" w:rsidR="006D6FDD" w:rsidRDefault="006D6FDD"/>
    <w:p w14:paraId="56F29669" w14:textId="1455DB72" w:rsidR="00BA182C" w:rsidRDefault="006D6FDD">
      <w:pPr>
        <w:rPr>
          <w:b/>
          <w:bCs/>
          <w:sz w:val="28"/>
          <w:szCs w:val="28"/>
        </w:rPr>
      </w:pPr>
      <w:r>
        <w:t xml:space="preserve">                                          </w:t>
      </w:r>
      <w:r w:rsidR="00E12E6E" w:rsidRPr="00E12E6E">
        <w:rPr>
          <w:b/>
          <w:bCs/>
          <w:sz w:val="28"/>
          <w:szCs w:val="28"/>
        </w:rPr>
        <w:t>3.3 Prioritization of sub watersheds</w:t>
      </w:r>
    </w:p>
    <w:p w14:paraId="78C116DC" w14:textId="074CA210" w:rsidR="00E12E6E" w:rsidRDefault="00E12E6E">
      <w:pPr>
        <w:rPr>
          <w:sz w:val="24"/>
          <w:szCs w:val="24"/>
        </w:rPr>
      </w:pPr>
      <w:r w:rsidRPr="00E12E6E">
        <w:rPr>
          <w:sz w:val="24"/>
          <w:szCs w:val="24"/>
        </w:rPr>
        <w:t xml:space="preserve">The correlation matrix  obtained  by the weighted sum analysis  </w:t>
      </w:r>
      <w:r w:rsidR="00FC37C2">
        <w:rPr>
          <w:sz w:val="24"/>
          <w:szCs w:val="24"/>
        </w:rPr>
        <w:t>o</w:t>
      </w:r>
      <w:r w:rsidRPr="00E12E6E">
        <w:rPr>
          <w:sz w:val="24"/>
          <w:szCs w:val="24"/>
        </w:rPr>
        <w:t>f morphometric characteristics  for sub watershed is shown in the table below</w:t>
      </w:r>
      <w:r>
        <w:rPr>
          <w:sz w:val="24"/>
          <w:szCs w:val="24"/>
        </w:rPr>
        <w:t>.</w:t>
      </w:r>
    </w:p>
    <w:p w14:paraId="21F1EC66" w14:textId="1EA419BB" w:rsidR="00FC37C2" w:rsidRDefault="000E0914">
      <w:pPr>
        <w:rPr>
          <w:sz w:val="24"/>
          <w:szCs w:val="24"/>
        </w:rPr>
      </w:pPr>
      <w:r w:rsidRPr="000E0914">
        <w:rPr>
          <w:b/>
          <w:bCs/>
          <w:sz w:val="24"/>
          <w:szCs w:val="24"/>
        </w:rPr>
        <w:t>Fs:</w:t>
      </w:r>
      <w:r>
        <w:rPr>
          <w:sz w:val="24"/>
          <w:szCs w:val="24"/>
        </w:rPr>
        <w:t xml:space="preserve">Frequency of streams, Rb: Bifurcation ratio, </w:t>
      </w:r>
      <w:r w:rsidRPr="000E0914">
        <w:rPr>
          <w:b/>
          <w:bCs/>
          <w:sz w:val="24"/>
          <w:szCs w:val="24"/>
        </w:rPr>
        <w:t>Re:</w:t>
      </w:r>
      <w:r>
        <w:rPr>
          <w:sz w:val="24"/>
          <w:szCs w:val="24"/>
        </w:rPr>
        <w:t xml:space="preserve">Elongation ratio, </w:t>
      </w:r>
      <w:r w:rsidRPr="000E0914">
        <w:rPr>
          <w:b/>
          <w:bCs/>
          <w:sz w:val="24"/>
          <w:szCs w:val="24"/>
        </w:rPr>
        <w:t>Rc:</w:t>
      </w:r>
      <w:r>
        <w:rPr>
          <w:sz w:val="24"/>
          <w:szCs w:val="24"/>
        </w:rPr>
        <w:t xml:space="preserve">Circularity ratio factor </w:t>
      </w:r>
      <w:r w:rsidRPr="000E0914">
        <w:rPr>
          <w:b/>
          <w:bCs/>
          <w:sz w:val="24"/>
          <w:szCs w:val="24"/>
        </w:rPr>
        <w:t>D</w:t>
      </w:r>
      <w:r>
        <w:rPr>
          <w:sz w:val="24"/>
          <w:szCs w:val="24"/>
        </w:rPr>
        <w:t>:drainage density,</w:t>
      </w:r>
      <w:r w:rsidRPr="000E0914">
        <w:rPr>
          <w:b/>
          <w:bCs/>
          <w:sz w:val="24"/>
          <w:szCs w:val="24"/>
        </w:rPr>
        <w:t>Rt</w:t>
      </w:r>
      <w:r>
        <w:rPr>
          <w:sz w:val="24"/>
          <w:szCs w:val="24"/>
        </w:rPr>
        <w:t>:Drainage texture,</w:t>
      </w:r>
      <w:r w:rsidRPr="000E0914">
        <w:rPr>
          <w:b/>
          <w:bCs/>
          <w:sz w:val="24"/>
          <w:szCs w:val="24"/>
        </w:rPr>
        <w:t>Cc</w:t>
      </w:r>
      <w:r>
        <w:rPr>
          <w:sz w:val="24"/>
          <w:szCs w:val="24"/>
        </w:rPr>
        <w:t xml:space="preserve">:compactness coefficient </w:t>
      </w:r>
      <w:r w:rsidRPr="000E0914">
        <w:rPr>
          <w:b/>
          <w:bCs/>
          <w:sz w:val="24"/>
          <w:szCs w:val="24"/>
        </w:rPr>
        <w:t>C:</w:t>
      </w:r>
      <w:r>
        <w:rPr>
          <w:sz w:val="24"/>
          <w:szCs w:val="24"/>
        </w:rPr>
        <w:t>channel maintainance,</w:t>
      </w:r>
      <w:r w:rsidRPr="000E0914">
        <w:rPr>
          <w:b/>
          <w:bCs/>
          <w:sz w:val="24"/>
          <w:szCs w:val="24"/>
        </w:rPr>
        <w:t>TWI:</w:t>
      </w:r>
      <w:r>
        <w:rPr>
          <w:sz w:val="24"/>
          <w:szCs w:val="24"/>
        </w:rPr>
        <w:t>Topographic wetness index,</w:t>
      </w:r>
      <w:r w:rsidRPr="000E0914">
        <w:rPr>
          <w:b/>
          <w:bCs/>
          <w:sz w:val="24"/>
          <w:szCs w:val="24"/>
        </w:rPr>
        <w:t>SPI</w:t>
      </w:r>
      <w:r>
        <w:rPr>
          <w:sz w:val="24"/>
          <w:szCs w:val="24"/>
        </w:rPr>
        <w:t>:Stream power index,</w:t>
      </w:r>
      <w:r w:rsidRPr="000E0914">
        <w:rPr>
          <w:b/>
          <w:bCs/>
          <w:sz w:val="24"/>
          <w:szCs w:val="24"/>
        </w:rPr>
        <w:t>STI</w:t>
      </w:r>
      <w:r>
        <w:rPr>
          <w:sz w:val="24"/>
          <w:szCs w:val="24"/>
        </w:rPr>
        <w:t>:sediment transport index</w:t>
      </w:r>
      <w:r w:rsidR="006D6FDD">
        <w:rPr>
          <w:sz w:val="24"/>
          <w:szCs w:val="24"/>
        </w:rPr>
        <w:t>.</w:t>
      </w:r>
    </w:p>
    <w:p w14:paraId="187BCF89" w14:textId="6F6F8DC5" w:rsidR="006D6FDD" w:rsidRDefault="006D6FDD">
      <w:pPr>
        <w:rPr>
          <w:sz w:val="24"/>
          <w:szCs w:val="24"/>
        </w:rPr>
      </w:pPr>
      <w:r>
        <w:rPr>
          <w:sz w:val="24"/>
          <w:szCs w:val="24"/>
        </w:rPr>
        <w:lastRenderedPageBreak/>
        <w:t>The sub watersheds are ranked ,and the most susceptible sub watershed to erosion and runoff is ranked number 1 and the list susceptible sub watershed ranked the last one. In the study area the most susceptible sub watershed is sub watershed SW15 and he list is sub watershed SW5.</w:t>
      </w:r>
      <w:r w:rsidR="002B6A1A">
        <w:rPr>
          <w:sz w:val="24"/>
          <w:szCs w:val="24"/>
        </w:rPr>
        <w:t>The correlation results are shown in the table below.</w:t>
      </w:r>
    </w:p>
    <w:p w14:paraId="2BA9D3B5" w14:textId="77777777" w:rsidR="00FC37C2" w:rsidRDefault="00FC37C2">
      <w:pPr>
        <w:rPr>
          <w:sz w:val="24"/>
          <w:szCs w:val="24"/>
        </w:rPr>
      </w:pPr>
    </w:p>
    <w:p w14:paraId="4AF2B54C" w14:textId="757497B5" w:rsidR="00BA182C" w:rsidRDefault="00E12E6E">
      <w:pPr>
        <w:rPr>
          <w:sz w:val="24"/>
          <w:szCs w:val="24"/>
        </w:rPr>
      </w:pPr>
      <w:r>
        <w:rPr>
          <w:noProof/>
        </w:rPr>
        <w:drawing>
          <wp:inline distT="0" distB="0" distL="0" distR="0" wp14:anchorId="745B8502" wp14:editId="2546BA04">
            <wp:extent cx="5943600" cy="5023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3485"/>
                    </a:xfrm>
                    <a:prstGeom prst="rect">
                      <a:avLst/>
                    </a:prstGeom>
                  </pic:spPr>
                </pic:pic>
              </a:graphicData>
            </a:graphic>
          </wp:inline>
        </w:drawing>
      </w:r>
    </w:p>
    <w:p w14:paraId="14ECE348" w14:textId="6AD107AB" w:rsidR="00D95A8D" w:rsidRDefault="00D95A8D">
      <w:pPr>
        <w:rPr>
          <w:sz w:val="24"/>
          <w:szCs w:val="24"/>
        </w:rPr>
      </w:pPr>
      <w:r>
        <w:rPr>
          <w:sz w:val="24"/>
          <w:szCs w:val="24"/>
        </w:rPr>
        <w:t>The prioritization of sub watershed  is done  based on  the compound parameter values (CPV)whereby  sub watershed with lowest  CPV  is given first priority and other sub watershed ranked in this manner.</w:t>
      </w:r>
    </w:p>
    <w:p w14:paraId="5347682E" w14:textId="0CA0343D" w:rsidR="00D95A8D" w:rsidRPr="00FC37C2" w:rsidRDefault="00FC37C2">
      <w:pPr>
        <w:rPr>
          <w:b/>
          <w:bCs/>
          <w:i/>
          <w:iCs/>
          <w:sz w:val="24"/>
          <w:szCs w:val="24"/>
        </w:rPr>
      </w:pPr>
      <w:r>
        <w:rPr>
          <w:sz w:val="24"/>
          <w:szCs w:val="24"/>
        </w:rPr>
        <w:t xml:space="preserve">                               </w:t>
      </w:r>
      <w:r w:rsidRPr="00FC37C2">
        <w:rPr>
          <w:b/>
          <w:bCs/>
          <w:i/>
          <w:iCs/>
          <w:sz w:val="24"/>
          <w:szCs w:val="24"/>
        </w:rPr>
        <w:t>Prioritization and ranking of sub watersheds</w:t>
      </w:r>
    </w:p>
    <w:tbl>
      <w:tblPr>
        <w:tblW w:w="93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86"/>
        <w:gridCol w:w="3187"/>
        <w:gridCol w:w="2957"/>
      </w:tblGrid>
      <w:tr w:rsidR="00FC37C2" w:rsidRPr="00390034" w14:paraId="611FC399" w14:textId="1C6B0B8B" w:rsidTr="00FC37C2">
        <w:trPr>
          <w:trHeight w:val="675"/>
        </w:trPr>
        <w:tc>
          <w:tcPr>
            <w:tcW w:w="3186" w:type="dxa"/>
            <w:tcBorders>
              <w:top w:val="single" w:sz="12" w:space="0" w:color="000000"/>
              <w:left w:val="single" w:sz="12" w:space="0" w:color="000000"/>
              <w:bottom w:val="single" w:sz="12" w:space="0" w:color="000000"/>
              <w:right w:val="single" w:sz="12" w:space="0" w:color="000000"/>
            </w:tcBorders>
            <w:shd w:val="clear" w:color="auto" w:fill="808080"/>
            <w:vAlign w:val="center"/>
            <w:hideMark/>
          </w:tcPr>
          <w:p w14:paraId="7B499EDE"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Name</w:t>
            </w:r>
          </w:p>
        </w:tc>
        <w:tc>
          <w:tcPr>
            <w:tcW w:w="3187" w:type="dxa"/>
            <w:tcBorders>
              <w:top w:val="single" w:sz="12" w:space="0" w:color="000000"/>
              <w:left w:val="single" w:sz="12" w:space="0" w:color="000000"/>
              <w:bottom w:val="single" w:sz="12" w:space="0" w:color="000000"/>
              <w:right w:val="single" w:sz="12" w:space="0" w:color="000000"/>
            </w:tcBorders>
            <w:shd w:val="clear" w:color="auto" w:fill="808080"/>
            <w:vAlign w:val="center"/>
            <w:hideMark/>
          </w:tcPr>
          <w:p w14:paraId="5260A82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Prioritization</w:t>
            </w:r>
          </w:p>
        </w:tc>
        <w:tc>
          <w:tcPr>
            <w:tcW w:w="2957" w:type="dxa"/>
            <w:tcBorders>
              <w:top w:val="single" w:sz="12" w:space="0" w:color="000000"/>
              <w:left w:val="single" w:sz="12" w:space="0" w:color="000000"/>
              <w:bottom w:val="single" w:sz="12" w:space="0" w:color="000000"/>
              <w:right w:val="single" w:sz="12" w:space="0" w:color="000000"/>
            </w:tcBorders>
            <w:shd w:val="clear" w:color="auto" w:fill="808080"/>
          </w:tcPr>
          <w:p w14:paraId="51A68A1E" w14:textId="6484944A"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Priority</w:t>
            </w:r>
          </w:p>
        </w:tc>
      </w:tr>
      <w:tr w:rsidR="00FC37C2" w:rsidRPr="00390034" w14:paraId="12EB8799" w14:textId="7D0D8AB2"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A9F9FD9"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8C40472"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-131.204982395</w:t>
            </w:r>
          </w:p>
        </w:tc>
        <w:tc>
          <w:tcPr>
            <w:tcW w:w="2957" w:type="dxa"/>
            <w:tcBorders>
              <w:top w:val="single" w:sz="12" w:space="0" w:color="000000"/>
              <w:left w:val="single" w:sz="12" w:space="0" w:color="000000"/>
              <w:bottom w:val="single" w:sz="12" w:space="0" w:color="000000"/>
              <w:right w:val="single" w:sz="12" w:space="0" w:color="000000"/>
            </w:tcBorders>
          </w:tcPr>
          <w:p w14:paraId="0B8EBACA" w14:textId="72C9A390"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p>
        </w:tc>
      </w:tr>
      <w:tr w:rsidR="00FC37C2" w:rsidRPr="00390034" w14:paraId="3477E65D" w14:textId="7DA08F0D"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0BDA78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lastRenderedPageBreak/>
              <w:t>W2</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36D214E2"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-93.0227712357</w:t>
            </w:r>
          </w:p>
        </w:tc>
        <w:tc>
          <w:tcPr>
            <w:tcW w:w="2957" w:type="dxa"/>
            <w:tcBorders>
              <w:top w:val="single" w:sz="12" w:space="0" w:color="000000"/>
              <w:left w:val="single" w:sz="12" w:space="0" w:color="000000"/>
              <w:bottom w:val="single" w:sz="12" w:space="0" w:color="000000"/>
              <w:right w:val="single" w:sz="12" w:space="0" w:color="000000"/>
            </w:tcBorders>
          </w:tcPr>
          <w:p w14:paraId="139CE45B" w14:textId="64DACE2F"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19</w:t>
            </w:r>
          </w:p>
        </w:tc>
      </w:tr>
      <w:tr w:rsidR="00FC37C2" w:rsidRPr="00390034" w14:paraId="572234FC" w14:textId="04F129A4"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6CD437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W3</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3BA22996"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-56.615001147</w:t>
            </w:r>
          </w:p>
        </w:tc>
        <w:tc>
          <w:tcPr>
            <w:tcW w:w="2957" w:type="dxa"/>
            <w:tcBorders>
              <w:top w:val="single" w:sz="12" w:space="0" w:color="000000"/>
              <w:left w:val="single" w:sz="12" w:space="0" w:color="000000"/>
              <w:bottom w:val="single" w:sz="12" w:space="0" w:color="000000"/>
              <w:right w:val="single" w:sz="12" w:space="0" w:color="000000"/>
            </w:tcBorders>
          </w:tcPr>
          <w:p w14:paraId="32D71CFF" w14:textId="3C74B0BF"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21</w:t>
            </w:r>
          </w:p>
        </w:tc>
      </w:tr>
      <w:tr w:rsidR="00FC37C2" w:rsidRPr="00390034" w14:paraId="44679680" w14:textId="018020C2"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56578B0D"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W4</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77E53F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-101.269334126</w:t>
            </w:r>
          </w:p>
        </w:tc>
        <w:tc>
          <w:tcPr>
            <w:tcW w:w="2957" w:type="dxa"/>
            <w:tcBorders>
              <w:top w:val="single" w:sz="12" w:space="0" w:color="000000"/>
              <w:left w:val="single" w:sz="12" w:space="0" w:color="000000"/>
              <w:bottom w:val="single" w:sz="12" w:space="0" w:color="000000"/>
              <w:right w:val="single" w:sz="12" w:space="0" w:color="000000"/>
            </w:tcBorders>
          </w:tcPr>
          <w:p w14:paraId="2B7555D8" w14:textId="55D10DFF"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15</w:t>
            </w:r>
          </w:p>
        </w:tc>
      </w:tr>
      <w:tr w:rsidR="00FC37C2" w:rsidRPr="00390034" w14:paraId="7BC1FC5E" w14:textId="4F6B0F1E"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550584D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W5</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FC60BDD"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-16.9554215344</w:t>
            </w:r>
          </w:p>
        </w:tc>
        <w:tc>
          <w:tcPr>
            <w:tcW w:w="2957" w:type="dxa"/>
            <w:tcBorders>
              <w:top w:val="single" w:sz="12" w:space="0" w:color="000000"/>
              <w:left w:val="single" w:sz="12" w:space="0" w:color="000000"/>
              <w:bottom w:val="single" w:sz="12" w:space="0" w:color="000000"/>
              <w:right w:val="single" w:sz="12" w:space="0" w:color="000000"/>
            </w:tcBorders>
          </w:tcPr>
          <w:p w14:paraId="592FDA76" w14:textId="4D357AD0"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25</w:t>
            </w:r>
          </w:p>
        </w:tc>
      </w:tr>
      <w:tr w:rsidR="00FC37C2" w:rsidRPr="00390034" w14:paraId="6045FD6B" w14:textId="1BDCB9E2"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5BFB8F3E"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W6</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5CB32958"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-40.6867207874</w:t>
            </w:r>
          </w:p>
        </w:tc>
        <w:tc>
          <w:tcPr>
            <w:tcW w:w="2957" w:type="dxa"/>
            <w:tcBorders>
              <w:top w:val="single" w:sz="12" w:space="0" w:color="000000"/>
              <w:left w:val="single" w:sz="12" w:space="0" w:color="000000"/>
              <w:bottom w:val="single" w:sz="12" w:space="0" w:color="000000"/>
              <w:right w:val="single" w:sz="12" w:space="0" w:color="000000"/>
            </w:tcBorders>
          </w:tcPr>
          <w:p w14:paraId="7DD3E4D8" w14:textId="70510579"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24</w:t>
            </w:r>
          </w:p>
        </w:tc>
      </w:tr>
      <w:tr w:rsidR="00FC37C2" w:rsidRPr="00390034" w14:paraId="65DAB52E" w14:textId="44FF3931"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817D3A6"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W7</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51F8915"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-102.571628239</w:t>
            </w:r>
          </w:p>
        </w:tc>
        <w:tc>
          <w:tcPr>
            <w:tcW w:w="2957" w:type="dxa"/>
            <w:tcBorders>
              <w:top w:val="single" w:sz="12" w:space="0" w:color="000000"/>
              <w:left w:val="single" w:sz="12" w:space="0" w:color="000000"/>
              <w:bottom w:val="single" w:sz="12" w:space="0" w:color="000000"/>
              <w:right w:val="single" w:sz="12" w:space="0" w:color="000000"/>
            </w:tcBorders>
          </w:tcPr>
          <w:p w14:paraId="0E41D70F" w14:textId="2386532D"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14</w:t>
            </w:r>
          </w:p>
        </w:tc>
      </w:tr>
      <w:tr w:rsidR="00FC37C2" w:rsidRPr="00390034" w14:paraId="2B08E895" w14:textId="0EE40E27"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2659BA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W8</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5F110565"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-149.718744886</w:t>
            </w:r>
          </w:p>
        </w:tc>
        <w:tc>
          <w:tcPr>
            <w:tcW w:w="2957" w:type="dxa"/>
            <w:tcBorders>
              <w:top w:val="single" w:sz="12" w:space="0" w:color="000000"/>
              <w:left w:val="single" w:sz="12" w:space="0" w:color="000000"/>
              <w:bottom w:val="single" w:sz="12" w:space="0" w:color="000000"/>
              <w:right w:val="single" w:sz="12" w:space="0" w:color="000000"/>
            </w:tcBorders>
          </w:tcPr>
          <w:p w14:paraId="5DFFAE61" w14:textId="114F949A"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p>
        </w:tc>
      </w:tr>
      <w:tr w:rsidR="00FC37C2" w:rsidRPr="00390034" w14:paraId="7BA09874" w14:textId="34D1B2A1"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0FCF5D65"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W9</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213EA730"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-104.877730744</w:t>
            </w:r>
          </w:p>
        </w:tc>
        <w:tc>
          <w:tcPr>
            <w:tcW w:w="2957" w:type="dxa"/>
            <w:tcBorders>
              <w:top w:val="single" w:sz="12" w:space="0" w:color="000000"/>
              <w:left w:val="single" w:sz="12" w:space="0" w:color="000000"/>
              <w:bottom w:val="single" w:sz="12" w:space="0" w:color="000000"/>
              <w:right w:val="single" w:sz="12" w:space="0" w:color="000000"/>
            </w:tcBorders>
          </w:tcPr>
          <w:p w14:paraId="6BBE99D6" w14:textId="6C0BB6DF"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13</w:t>
            </w:r>
          </w:p>
        </w:tc>
      </w:tr>
      <w:tr w:rsidR="00FC37C2" w:rsidRPr="00390034" w14:paraId="3E989249" w14:textId="0A208E4C"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5B0586E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W10</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E167522"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-70.3523427803</w:t>
            </w:r>
          </w:p>
        </w:tc>
        <w:tc>
          <w:tcPr>
            <w:tcW w:w="2957" w:type="dxa"/>
            <w:tcBorders>
              <w:top w:val="single" w:sz="12" w:space="0" w:color="000000"/>
              <w:left w:val="single" w:sz="12" w:space="0" w:color="000000"/>
              <w:bottom w:val="single" w:sz="12" w:space="0" w:color="000000"/>
              <w:right w:val="single" w:sz="12" w:space="0" w:color="000000"/>
            </w:tcBorders>
          </w:tcPr>
          <w:p w14:paraId="1DFFAE49" w14:textId="55AFA04D"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20</w:t>
            </w:r>
          </w:p>
        </w:tc>
      </w:tr>
      <w:tr w:rsidR="00FC37C2" w:rsidRPr="00390034" w14:paraId="1BCB9BA4" w14:textId="74CDF498"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E30DAF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W11</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334C93B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-120.162781478</w:t>
            </w:r>
          </w:p>
        </w:tc>
        <w:tc>
          <w:tcPr>
            <w:tcW w:w="2957" w:type="dxa"/>
            <w:tcBorders>
              <w:top w:val="single" w:sz="12" w:space="0" w:color="000000"/>
              <w:left w:val="single" w:sz="12" w:space="0" w:color="000000"/>
              <w:bottom w:val="single" w:sz="12" w:space="0" w:color="000000"/>
              <w:right w:val="single" w:sz="12" w:space="0" w:color="000000"/>
            </w:tcBorders>
          </w:tcPr>
          <w:p w14:paraId="1C2D4F67" w14:textId="2E9D2979"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w:t>
            </w:r>
          </w:p>
        </w:tc>
      </w:tr>
      <w:tr w:rsidR="00FC37C2" w:rsidRPr="00390034" w14:paraId="28CBBE6D" w14:textId="114BD05A"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6D1E92FB"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W12</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8F98E0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-141.841788771</w:t>
            </w:r>
          </w:p>
        </w:tc>
        <w:tc>
          <w:tcPr>
            <w:tcW w:w="2957" w:type="dxa"/>
            <w:tcBorders>
              <w:top w:val="single" w:sz="12" w:space="0" w:color="000000"/>
              <w:left w:val="single" w:sz="12" w:space="0" w:color="000000"/>
              <w:bottom w:val="single" w:sz="12" w:space="0" w:color="000000"/>
              <w:right w:val="single" w:sz="12" w:space="0" w:color="000000"/>
            </w:tcBorders>
          </w:tcPr>
          <w:p w14:paraId="2484CD6F" w14:textId="0B205781"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w:t>
            </w:r>
          </w:p>
        </w:tc>
      </w:tr>
      <w:tr w:rsidR="00FC37C2" w:rsidRPr="00390034" w14:paraId="4F4EC101" w14:textId="15C9F2C5"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2B55216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W13</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BF05DE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-100.613594873</w:t>
            </w:r>
          </w:p>
        </w:tc>
        <w:tc>
          <w:tcPr>
            <w:tcW w:w="2957" w:type="dxa"/>
            <w:tcBorders>
              <w:top w:val="single" w:sz="12" w:space="0" w:color="000000"/>
              <w:left w:val="single" w:sz="12" w:space="0" w:color="000000"/>
              <w:bottom w:val="single" w:sz="12" w:space="0" w:color="000000"/>
              <w:right w:val="single" w:sz="12" w:space="0" w:color="000000"/>
            </w:tcBorders>
          </w:tcPr>
          <w:p w14:paraId="7F732211" w14:textId="7EE73B09"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16</w:t>
            </w:r>
          </w:p>
        </w:tc>
      </w:tr>
      <w:tr w:rsidR="00FC37C2" w:rsidRPr="00390034" w14:paraId="2A81B975" w14:textId="7EEED058"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B4F20CD"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W14</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5AA1F5B"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-100.613594873</w:t>
            </w:r>
          </w:p>
        </w:tc>
        <w:tc>
          <w:tcPr>
            <w:tcW w:w="2957" w:type="dxa"/>
            <w:tcBorders>
              <w:top w:val="single" w:sz="12" w:space="0" w:color="000000"/>
              <w:left w:val="single" w:sz="12" w:space="0" w:color="000000"/>
              <w:bottom w:val="single" w:sz="12" w:space="0" w:color="000000"/>
              <w:right w:val="single" w:sz="12" w:space="0" w:color="000000"/>
            </w:tcBorders>
          </w:tcPr>
          <w:p w14:paraId="2ABBCF02" w14:textId="705F936D"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17</w:t>
            </w:r>
          </w:p>
        </w:tc>
      </w:tr>
      <w:tr w:rsidR="00FC37C2" w:rsidRPr="00390034" w14:paraId="5F90B9A7" w14:textId="02015021"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4DB47759"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W15</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1F5373DD"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-185.356916916</w:t>
            </w:r>
          </w:p>
        </w:tc>
        <w:tc>
          <w:tcPr>
            <w:tcW w:w="2957" w:type="dxa"/>
            <w:tcBorders>
              <w:top w:val="single" w:sz="12" w:space="0" w:color="000000"/>
              <w:left w:val="single" w:sz="12" w:space="0" w:color="000000"/>
              <w:bottom w:val="single" w:sz="12" w:space="0" w:color="000000"/>
              <w:right w:val="single" w:sz="12" w:space="0" w:color="000000"/>
            </w:tcBorders>
          </w:tcPr>
          <w:p w14:paraId="076BB1A5" w14:textId="159CC40E"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w:t>
            </w:r>
          </w:p>
        </w:tc>
      </w:tr>
      <w:tr w:rsidR="00FC37C2" w:rsidRPr="00390034" w14:paraId="5FEF186C" w14:textId="498ACE80"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4E2F29BD"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w16</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02610AFC"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-121.893533845</w:t>
            </w:r>
          </w:p>
        </w:tc>
        <w:tc>
          <w:tcPr>
            <w:tcW w:w="2957" w:type="dxa"/>
            <w:tcBorders>
              <w:top w:val="single" w:sz="12" w:space="0" w:color="000000"/>
              <w:left w:val="single" w:sz="12" w:space="0" w:color="000000"/>
              <w:bottom w:val="single" w:sz="12" w:space="0" w:color="000000"/>
              <w:right w:val="single" w:sz="12" w:space="0" w:color="000000"/>
            </w:tcBorders>
          </w:tcPr>
          <w:p w14:paraId="6D20E0E0" w14:textId="5A5634C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9</w:t>
            </w:r>
          </w:p>
        </w:tc>
      </w:tr>
      <w:tr w:rsidR="00FC37C2" w:rsidRPr="00390034" w14:paraId="52675F64" w14:textId="215FE0DF"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288CDE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w17</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054F6877"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-74.5775605468</w:t>
            </w:r>
          </w:p>
        </w:tc>
        <w:tc>
          <w:tcPr>
            <w:tcW w:w="2957" w:type="dxa"/>
            <w:tcBorders>
              <w:top w:val="single" w:sz="12" w:space="0" w:color="000000"/>
              <w:left w:val="single" w:sz="12" w:space="0" w:color="000000"/>
              <w:bottom w:val="single" w:sz="12" w:space="0" w:color="000000"/>
              <w:right w:val="single" w:sz="12" w:space="0" w:color="000000"/>
            </w:tcBorders>
          </w:tcPr>
          <w:p w14:paraId="76428946" w14:textId="08B22940"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22</w:t>
            </w:r>
          </w:p>
        </w:tc>
      </w:tr>
      <w:tr w:rsidR="00FC37C2" w:rsidRPr="00390034" w14:paraId="30DB9EE1" w14:textId="71994075"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62C3681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w18</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D7C9E8E"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-96.2117100444</w:t>
            </w:r>
          </w:p>
        </w:tc>
        <w:tc>
          <w:tcPr>
            <w:tcW w:w="2957" w:type="dxa"/>
            <w:tcBorders>
              <w:top w:val="single" w:sz="12" w:space="0" w:color="000000"/>
              <w:left w:val="single" w:sz="12" w:space="0" w:color="000000"/>
              <w:bottom w:val="single" w:sz="12" w:space="0" w:color="000000"/>
              <w:right w:val="single" w:sz="12" w:space="0" w:color="000000"/>
            </w:tcBorders>
          </w:tcPr>
          <w:p w14:paraId="1F4AB66D" w14:textId="42F524FB"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18</w:t>
            </w:r>
          </w:p>
        </w:tc>
      </w:tr>
      <w:tr w:rsidR="00FC37C2" w:rsidRPr="00390034" w14:paraId="0F691859" w14:textId="1045390F"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46AE9CA"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w19</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497D23C"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-129.883525185</w:t>
            </w:r>
          </w:p>
        </w:tc>
        <w:tc>
          <w:tcPr>
            <w:tcW w:w="2957" w:type="dxa"/>
            <w:tcBorders>
              <w:top w:val="single" w:sz="12" w:space="0" w:color="000000"/>
              <w:left w:val="single" w:sz="12" w:space="0" w:color="000000"/>
              <w:bottom w:val="single" w:sz="12" w:space="0" w:color="000000"/>
              <w:right w:val="single" w:sz="12" w:space="0" w:color="000000"/>
            </w:tcBorders>
          </w:tcPr>
          <w:p w14:paraId="4AAAB689" w14:textId="3C94B1E4"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w:t>
            </w:r>
          </w:p>
        </w:tc>
      </w:tr>
      <w:tr w:rsidR="00FC37C2" w:rsidRPr="00390034" w14:paraId="09E462A5" w14:textId="1229878E"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4DD7CBEC"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w20</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6AB70269"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-122.736979012</w:t>
            </w:r>
          </w:p>
        </w:tc>
        <w:tc>
          <w:tcPr>
            <w:tcW w:w="2957" w:type="dxa"/>
            <w:tcBorders>
              <w:top w:val="single" w:sz="12" w:space="0" w:color="000000"/>
              <w:left w:val="single" w:sz="12" w:space="0" w:color="000000"/>
              <w:bottom w:val="single" w:sz="12" w:space="0" w:color="000000"/>
              <w:right w:val="single" w:sz="12" w:space="0" w:color="000000"/>
            </w:tcBorders>
          </w:tcPr>
          <w:p w14:paraId="5E4207A2" w14:textId="2F7944EE"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8</w:t>
            </w:r>
          </w:p>
        </w:tc>
      </w:tr>
      <w:tr w:rsidR="00FC37C2" w:rsidRPr="00390034" w14:paraId="580DAE02" w14:textId="262BC2C5"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9A90805"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w21</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04A5648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-146.75145876</w:t>
            </w:r>
          </w:p>
        </w:tc>
        <w:tc>
          <w:tcPr>
            <w:tcW w:w="2957" w:type="dxa"/>
            <w:tcBorders>
              <w:top w:val="single" w:sz="12" w:space="0" w:color="000000"/>
              <w:left w:val="single" w:sz="12" w:space="0" w:color="000000"/>
              <w:bottom w:val="single" w:sz="12" w:space="0" w:color="000000"/>
              <w:right w:val="single" w:sz="12" w:space="0" w:color="000000"/>
            </w:tcBorders>
          </w:tcPr>
          <w:p w14:paraId="77DBCF23" w14:textId="3504904B"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w:t>
            </w:r>
          </w:p>
        </w:tc>
      </w:tr>
      <w:tr w:rsidR="00FC37C2" w:rsidRPr="00390034" w14:paraId="39367E51" w14:textId="46A66E2C"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FD97A50"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w22</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75362501"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-168.644719697</w:t>
            </w:r>
          </w:p>
        </w:tc>
        <w:tc>
          <w:tcPr>
            <w:tcW w:w="2957" w:type="dxa"/>
            <w:tcBorders>
              <w:top w:val="single" w:sz="12" w:space="0" w:color="000000"/>
              <w:left w:val="single" w:sz="12" w:space="0" w:color="000000"/>
              <w:bottom w:val="single" w:sz="12" w:space="0" w:color="000000"/>
              <w:right w:val="single" w:sz="12" w:space="0" w:color="000000"/>
            </w:tcBorders>
          </w:tcPr>
          <w:p w14:paraId="79DD5C95" w14:textId="3A19F818"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w:t>
            </w:r>
          </w:p>
        </w:tc>
      </w:tr>
      <w:tr w:rsidR="00FC37C2" w:rsidRPr="00390034" w14:paraId="5841B908" w14:textId="3C35AEB9"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7A98B314"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w23</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4F1AF54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-43.7872820849</w:t>
            </w:r>
          </w:p>
        </w:tc>
        <w:tc>
          <w:tcPr>
            <w:tcW w:w="2957" w:type="dxa"/>
            <w:tcBorders>
              <w:top w:val="single" w:sz="12" w:space="0" w:color="000000"/>
              <w:left w:val="single" w:sz="12" w:space="0" w:color="000000"/>
              <w:bottom w:val="single" w:sz="12" w:space="0" w:color="000000"/>
              <w:right w:val="single" w:sz="12" w:space="0" w:color="000000"/>
            </w:tcBorders>
          </w:tcPr>
          <w:p w14:paraId="727CCCF1" w14:textId="567D8E49"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23</w:t>
            </w:r>
          </w:p>
        </w:tc>
      </w:tr>
      <w:tr w:rsidR="00FC37C2" w:rsidRPr="00390034" w14:paraId="78B6D7A5" w14:textId="38CF1C4F"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6C643FDF"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w24</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5CF3314A"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-112.688091686</w:t>
            </w:r>
          </w:p>
        </w:tc>
        <w:tc>
          <w:tcPr>
            <w:tcW w:w="2957" w:type="dxa"/>
            <w:tcBorders>
              <w:top w:val="single" w:sz="12" w:space="0" w:color="000000"/>
              <w:left w:val="single" w:sz="12" w:space="0" w:color="000000"/>
              <w:bottom w:val="single" w:sz="12" w:space="0" w:color="000000"/>
              <w:right w:val="single" w:sz="12" w:space="0" w:color="000000"/>
            </w:tcBorders>
          </w:tcPr>
          <w:p w14:paraId="7C7DC5C2" w14:textId="0F2ED082"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w:t>
            </w:r>
          </w:p>
        </w:tc>
      </w:tr>
      <w:tr w:rsidR="00FC37C2" w:rsidRPr="00390034" w14:paraId="7696DE5E" w14:textId="00189320" w:rsidTr="00FC37C2">
        <w:trPr>
          <w:trHeight w:val="300"/>
        </w:trPr>
        <w:tc>
          <w:tcPr>
            <w:tcW w:w="3186" w:type="dxa"/>
            <w:tcBorders>
              <w:top w:val="single" w:sz="12" w:space="0" w:color="000000"/>
              <w:left w:val="single" w:sz="12" w:space="0" w:color="000000"/>
              <w:bottom w:val="single" w:sz="12" w:space="0" w:color="000000"/>
              <w:right w:val="single" w:sz="12" w:space="0" w:color="000000"/>
            </w:tcBorders>
            <w:vAlign w:val="center"/>
            <w:hideMark/>
          </w:tcPr>
          <w:p w14:paraId="197BC723"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w25</w:t>
            </w:r>
          </w:p>
        </w:tc>
        <w:tc>
          <w:tcPr>
            <w:tcW w:w="3187" w:type="dxa"/>
            <w:tcBorders>
              <w:top w:val="single" w:sz="12" w:space="0" w:color="000000"/>
              <w:left w:val="single" w:sz="12" w:space="0" w:color="000000"/>
              <w:bottom w:val="single" w:sz="12" w:space="0" w:color="000000"/>
              <w:right w:val="single" w:sz="12" w:space="0" w:color="000000"/>
            </w:tcBorders>
            <w:vAlign w:val="center"/>
            <w:hideMark/>
          </w:tcPr>
          <w:p w14:paraId="3C93364C" w14:textId="77777777"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sidRPr="00390034">
              <w:rPr>
                <w:rFonts w:ascii="Times New Roman" w:eastAsia="Times New Roman" w:hAnsi="Times New Roman" w:cs="Times New Roman"/>
                <w:color w:val="000000"/>
                <w:sz w:val="27"/>
                <w:szCs w:val="27"/>
              </w:rPr>
              <w:t>-114.150397973</w:t>
            </w:r>
          </w:p>
        </w:tc>
        <w:tc>
          <w:tcPr>
            <w:tcW w:w="2957" w:type="dxa"/>
            <w:tcBorders>
              <w:top w:val="single" w:sz="12" w:space="0" w:color="000000"/>
              <w:left w:val="single" w:sz="12" w:space="0" w:color="000000"/>
              <w:bottom w:val="single" w:sz="12" w:space="0" w:color="000000"/>
              <w:right w:val="single" w:sz="12" w:space="0" w:color="000000"/>
            </w:tcBorders>
          </w:tcPr>
          <w:p w14:paraId="49D0D89D" w14:textId="41F7B638" w:rsidR="00FC37C2" w:rsidRPr="00390034" w:rsidRDefault="00FC37C2" w:rsidP="00390034">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11</w:t>
            </w:r>
          </w:p>
        </w:tc>
      </w:tr>
    </w:tbl>
    <w:p w14:paraId="00F29362" w14:textId="750CBBEA" w:rsidR="00D56B70" w:rsidRDefault="00D56B70"/>
    <w:p w14:paraId="65C09904" w14:textId="77777777" w:rsidR="00390034" w:rsidRPr="00390034" w:rsidRDefault="00390034" w:rsidP="00390034">
      <w:pPr>
        <w:spacing w:after="0" w:line="240" w:lineRule="auto"/>
        <w:rPr>
          <w:rFonts w:ascii="Times New Roman" w:eastAsia="Times New Roman" w:hAnsi="Times New Roman" w:cs="Times New Roman"/>
          <w:sz w:val="24"/>
          <w:szCs w:val="24"/>
        </w:rPr>
      </w:pPr>
    </w:p>
    <w:p w14:paraId="5E865FC6" w14:textId="41E51C0C" w:rsidR="00D56B70" w:rsidRPr="006D6FDD" w:rsidRDefault="006D6FDD">
      <w:pPr>
        <w:rPr>
          <w:i/>
          <w:iCs/>
        </w:rPr>
      </w:pPr>
      <w:r>
        <w:t xml:space="preserve">                                                              </w:t>
      </w:r>
    </w:p>
    <w:p w14:paraId="0D9F247E" w14:textId="259EB16F" w:rsidR="00083A78" w:rsidRDefault="006D6FDD">
      <w:r>
        <w:rPr>
          <w:noProof/>
        </w:rPr>
        <w:lastRenderedPageBreak/>
        <w:drawing>
          <wp:inline distT="0" distB="0" distL="0" distR="0" wp14:anchorId="121717E0" wp14:editId="09C614FD">
            <wp:extent cx="594360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5409B455" w14:textId="3DF65582" w:rsidR="002B6A1A" w:rsidRDefault="002B6A1A">
      <w:pPr>
        <w:rPr>
          <w:i/>
          <w:iCs/>
        </w:rPr>
      </w:pPr>
      <w:r>
        <w:t xml:space="preserve">                                                              </w:t>
      </w:r>
      <w:r w:rsidRPr="002B6A1A">
        <w:rPr>
          <w:i/>
          <w:iCs/>
        </w:rPr>
        <w:t>Diagram showing the location of sub watersheds</w:t>
      </w:r>
    </w:p>
    <w:p w14:paraId="2E3B2163" w14:textId="15E02DE3" w:rsidR="00532B24" w:rsidRDefault="00532B24">
      <w:pPr>
        <w:rPr>
          <w:b/>
          <w:bCs/>
          <w:sz w:val="28"/>
          <w:szCs w:val="28"/>
        </w:rPr>
      </w:pPr>
      <w:r>
        <w:rPr>
          <w:i/>
          <w:iCs/>
        </w:rPr>
        <w:t xml:space="preserve">                                         </w:t>
      </w:r>
      <w:r w:rsidRPr="00532B24">
        <w:rPr>
          <w:b/>
          <w:bCs/>
          <w:sz w:val="28"/>
          <w:szCs w:val="28"/>
        </w:rPr>
        <w:t>Conclusion</w:t>
      </w:r>
      <w:r>
        <w:rPr>
          <w:b/>
          <w:bCs/>
          <w:sz w:val="28"/>
          <w:szCs w:val="28"/>
        </w:rPr>
        <w:t xml:space="preserve">. </w:t>
      </w:r>
    </w:p>
    <w:p w14:paraId="704F57EC" w14:textId="0A85A189" w:rsidR="00532B24" w:rsidRPr="00532B24" w:rsidRDefault="00532B24">
      <w:pPr>
        <w:rPr>
          <w:sz w:val="24"/>
          <w:szCs w:val="24"/>
        </w:rPr>
      </w:pPr>
      <w:r w:rsidRPr="00532B24">
        <w:rPr>
          <w:sz w:val="24"/>
          <w:szCs w:val="24"/>
        </w:rPr>
        <w:t>The sub watershed prioritization tool (SWPT) was</w:t>
      </w:r>
      <w:r>
        <w:rPr>
          <w:sz w:val="24"/>
          <w:szCs w:val="24"/>
        </w:rPr>
        <w:t xml:space="preserve"> successfully</w:t>
      </w:r>
      <w:r w:rsidRPr="00532B24">
        <w:rPr>
          <w:sz w:val="24"/>
          <w:szCs w:val="24"/>
        </w:rPr>
        <w:t xml:space="preserve"> applied  in River Yala Catchment and is able to prioritize sub watersheds</w:t>
      </w:r>
      <w:r>
        <w:rPr>
          <w:sz w:val="24"/>
          <w:szCs w:val="24"/>
        </w:rPr>
        <w:t xml:space="preserve"> that requires interventions  in terms of </w:t>
      </w:r>
      <w:r w:rsidR="00551446">
        <w:rPr>
          <w:sz w:val="24"/>
          <w:szCs w:val="24"/>
        </w:rPr>
        <w:t>Soil and water management  and implementation of best management practice.</w:t>
      </w:r>
    </w:p>
    <w:sectPr w:rsidR="00532B24" w:rsidRPr="00532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A8F4" w14:textId="77777777" w:rsidR="006D7317" w:rsidRDefault="006D7317" w:rsidP="00FC37C2">
      <w:pPr>
        <w:spacing w:after="0" w:line="240" w:lineRule="auto"/>
      </w:pPr>
      <w:r>
        <w:separator/>
      </w:r>
    </w:p>
  </w:endnote>
  <w:endnote w:type="continuationSeparator" w:id="0">
    <w:p w14:paraId="5F36DC12" w14:textId="77777777" w:rsidR="006D7317" w:rsidRDefault="006D7317" w:rsidP="00FC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361D" w14:textId="77777777" w:rsidR="006D7317" w:rsidRDefault="006D7317" w:rsidP="00FC37C2">
      <w:pPr>
        <w:spacing w:after="0" w:line="240" w:lineRule="auto"/>
      </w:pPr>
      <w:r>
        <w:separator/>
      </w:r>
    </w:p>
  </w:footnote>
  <w:footnote w:type="continuationSeparator" w:id="0">
    <w:p w14:paraId="2949A7C4" w14:textId="77777777" w:rsidR="006D7317" w:rsidRDefault="006D7317" w:rsidP="00FC3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8"/>
    <w:rsid w:val="00065156"/>
    <w:rsid w:val="00083A78"/>
    <w:rsid w:val="000E0914"/>
    <w:rsid w:val="00153B4F"/>
    <w:rsid w:val="0023009A"/>
    <w:rsid w:val="002B6A1A"/>
    <w:rsid w:val="00390034"/>
    <w:rsid w:val="0046560F"/>
    <w:rsid w:val="004D129B"/>
    <w:rsid w:val="0050487E"/>
    <w:rsid w:val="00532B24"/>
    <w:rsid w:val="00541067"/>
    <w:rsid w:val="00551446"/>
    <w:rsid w:val="006D6FDD"/>
    <w:rsid w:val="006D7317"/>
    <w:rsid w:val="00903FF0"/>
    <w:rsid w:val="009E2C94"/>
    <w:rsid w:val="00A63339"/>
    <w:rsid w:val="00A71FB6"/>
    <w:rsid w:val="00B13239"/>
    <w:rsid w:val="00B309C9"/>
    <w:rsid w:val="00BA182C"/>
    <w:rsid w:val="00C1623E"/>
    <w:rsid w:val="00C62E53"/>
    <w:rsid w:val="00CF4CD9"/>
    <w:rsid w:val="00D56B70"/>
    <w:rsid w:val="00D95A8D"/>
    <w:rsid w:val="00E12E6E"/>
    <w:rsid w:val="00E83DE0"/>
    <w:rsid w:val="00FC37C2"/>
    <w:rsid w:val="00FD75F8"/>
    <w:rsid w:val="00FF6AF8"/>
    <w:rsid w:val="00F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8278"/>
  <w15:chartTrackingRefBased/>
  <w15:docId w15:val="{F0CEE180-7CC4-4827-8436-C2046195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7C2"/>
  </w:style>
  <w:style w:type="paragraph" w:styleId="Footer">
    <w:name w:val="footer"/>
    <w:basedOn w:val="Normal"/>
    <w:link w:val="FooterChar"/>
    <w:uiPriority w:val="99"/>
    <w:unhideWhenUsed/>
    <w:rsid w:val="00FC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323">
      <w:bodyDiv w:val="1"/>
      <w:marLeft w:val="0"/>
      <w:marRight w:val="0"/>
      <w:marTop w:val="0"/>
      <w:marBottom w:val="0"/>
      <w:divBdr>
        <w:top w:val="none" w:sz="0" w:space="0" w:color="auto"/>
        <w:left w:val="none" w:sz="0" w:space="0" w:color="auto"/>
        <w:bottom w:val="none" w:sz="0" w:space="0" w:color="auto"/>
        <w:right w:val="none" w:sz="0" w:space="0" w:color="auto"/>
      </w:divBdr>
    </w:div>
    <w:div w:id="129175191">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8225510">
      <w:bodyDiv w:val="1"/>
      <w:marLeft w:val="0"/>
      <w:marRight w:val="0"/>
      <w:marTop w:val="0"/>
      <w:marBottom w:val="0"/>
      <w:divBdr>
        <w:top w:val="none" w:sz="0" w:space="0" w:color="auto"/>
        <w:left w:val="none" w:sz="0" w:space="0" w:color="auto"/>
        <w:bottom w:val="none" w:sz="0" w:space="0" w:color="auto"/>
        <w:right w:val="none" w:sz="0" w:space="0" w:color="auto"/>
      </w:divBdr>
    </w:div>
    <w:div w:id="241647899">
      <w:bodyDiv w:val="1"/>
      <w:marLeft w:val="0"/>
      <w:marRight w:val="0"/>
      <w:marTop w:val="0"/>
      <w:marBottom w:val="0"/>
      <w:divBdr>
        <w:top w:val="none" w:sz="0" w:space="0" w:color="auto"/>
        <w:left w:val="none" w:sz="0" w:space="0" w:color="auto"/>
        <w:bottom w:val="none" w:sz="0" w:space="0" w:color="auto"/>
        <w:right w:val="none" w:sz="0" w:space="0" w:color="auto"/>
      </w:divBdr>
    </w:div>
    <w:div w:id="300773652">
      <w:bodyDiv w:val="1"/>
      <w:marLeft w:val="0"/>
      <w:marRight w:val="0"/>
      <w:marTop w:val="0"/>
      <w:marBottom w:val="0"/>
      <w:divBdr>
        <w:top w:val="none" w:sz="0" w:space="0" w:color="auto"/>
        <w:left w:val="none" w:sz="0" w:space="0" w:color="auto"/>
        <w:bottom w:val="none" w:sz="0" w:space="0" w:color="auto"/>
        <w:right w:val="none" w:sz="0" w:space="0" w:color="auto"/>
      </w:divBdr>
    </w:div>
    <w:div w:id="315647571">
      <w:bodyDiv w:val="1"/>
      <w:marLeft w:val="0"/>
      <w:marRight w:val="0"/>
      <w:marTop w:val="0"/>
      <w:marBottom w:val="0"/>
      <w:divBdr>
        <w:top w:val="none" w:sz="0" w:space="0" w:color="auto"/>
        <w:left w:val="none" w:sz="0" w:space="0" w:color="auto"/>
        <w:bottom w:val="none" w:sz="0" w:space="0" w:color="auto"/>
        <w:right w:val="none" w:sz="0" w:space="0" w:color="auto"/>
      </w:divBdr>
    </w:div>
    <w:div w:id="461004204">
      <w:bodyDiv w:val="1"/>
      <w:marLeft w:val="0"/>
      <w:marRight w:val="0"/>
      <w:marTop w:val="0"/>
      <w:marBottom w:val="0"/>
      <w:divBdr>
        <w:top w:val="none" w:sz="0" w:space="0" w:color="auto"/>
        <w:left w:val="none" w:sz="0" w:space="0" w:color="auto"/>
        <w:bottom w:val="none" w:sz="0" w:space="0" w:color="auto"/>
        <w:right w:val="none" w:sz="0" w:space="0" w:color="auto"/>
      </w:divBdr>
    </w:div>
    <w:div w:id="549807015">
      <w:bodyDiv w:val="1"/>
      <w:marLeft w:val="0"/>
      <w:marRight w:val="0"/>
      <w:marTop w:val="0"/>
      <w:marBottom w:val="0"/>
      <w:divBdr>
        <w:top w:val="none" w:sz="0" w:space="0" w:color="auto"/>
        <w:left w:val="none" w:sz="0" w:space="0" w:color="auto"/>
        <w:bottom w:val="none" w:sz="0" w:space="0" w:color="auto"/>
        <w:right w:val="none" w:sz="0" w:space="0" w:color="auto"/>
      </w:divBdr>
    </w:div>
    <w:div w:id="592737105">
      <w:bodyDiv w:val="1"/>
      <w:marLeft w:val="0"/>
      <w:marRight w:val="0"/>
      <w:marTop w:val="0"/>
      <w:marBottom w:val="0"/>
      <w:divBdr>
        <w:top w:val="none" w:sz="0" w:space="0" w:color="auto"/>
        <w:left w:val="none" w:sz="0" w:space="0" w:color="auto"/>
        <w:bottom w:val="none" w:sz="0" w:space="0" w:color="auto"/>
        <w:right w:val="none" w:sz="0" w:space="0" w:color="auto"/>
      </w:divBdr>
    </w:div>
    <w:div w:id="594556579">
      <w:bodyDiv w:val="1"/>
      <w:marLeft w:val="0"/>
      <w:marRight w:val="0"/>
      <w:marTop w:val="0"/>
      <w:marBottom w:val="0"/>
      <w:divBdr>
        <w:top w:val="none" w:sz="0" w:space="0" w:color="auto"/>
        <w:left w:val="none" w:sz="0" w:space="0" w:color="auto"/>
        <w:bottom w:val="none" w:sz="0" w:space="0" w:color="auto"/>
        <w:right w:val="none" w:sz="0" w:space="0" w:color="auto"/>
      </w:divBdr>
    </w:div>
    <w:div w:id="748355930">
      <w:bodyDiv w:val="1"/>
      <w:marLeft w:val="0"/>
      <w:marRight w:val="0"/>
      <w:marTop w:val="0"/>
      <w:marBottom w:val="0"/>
      <w:divBdr>
        <w:top w:val="none" w:sz="0" w:space="0" w:color="auto"/>
        <w:left w:val="none" w:sz="0" w:space="0" w:color="auto"/>
        <w:bottom w:val="none" w:sz="0" w:space="0" w:color="auto"/>
        <w:right w:val="none" w:sz="0" w:space="0" w:color="auto"/>
      </w:divBdr>
    </w:div>
    <w:div w:id="861020370">
      <w:bodyDiv w:val="1"/>
      <w:marLeft w:val="0"/>
      <w:marRight w:val="0"/>
      <w:marTop w:val="0"/>
      <w:marBottom w:val="0"/>
      <w:divBdr>
        <w:top w:val="none" w:sz="0" w:space="0" w:color="auto"/>
        <w:left w:val="none" w:sz="0" w:space="0" w:color="auto"/>
        <w:bottom w:val="none" w:sz="0" w:space="0" w:color="auto"/>
        <w:right w:val="none" w:sz="0" w:space="0" w:color="auto"/>
      </w:divBdr>
    </w:div>
    <w:div w:id="864101490">
      <w:bodyDiv w:val="1"/>
      <w:marLeft w:val="0"/>
      <w:marRight w:val="0"/>
      <w:marTop w:val="0"/>
      <w:marBottom w:val="0"/>
      <w:divBdr>
        <w:top w:val="none" w:sz="0" w:space="0" w:color="auto"/>
        <w:left w:val="none" w:sz="0" w:space="0" w:color="auto"/>
        <w:bottom w:val="none" w:sz="0" w:space="0" w:color="auto"/>
        <w:right w:val="none" w:sz="0" w:space="0" w:color="auto"/>
      </w:divBdr>
    </w:div>
    <w:div w:id="888616807">
      <w:bodyDiv w:val="1"/>
      <w:marLeft w:val="0"/>
      <w:marRight w:val="0"/>
      <w:marTop w:val="0"/>
      <w:marBottom w:val="0"/>
      <w:divBdr>
        <w:top w:val="none" w:sz="0" w:space="0" w:color="auto"/>
        <w:left w:val="none" w:sz="0" w:space="0" w:color="auto"/>
        <w:bottom w:val="none" w:sz="0" w:space="0" w:color="auto"/>
        <w:right w:val="none" w:sz="0" w:space="0" w:color="auto"/>
      </w:divBdr>
    </w:div>
    <w:div w:id="898252400">
      <w:bodyDiv w:val="1"/>
      <w:marLeft w:val="0"/>
      <w:marRight w:val="0"/>
      <w:marTop w:val="0"/>
      <w:marBottom w:val="0"/>
      <w:divBdr>
        <w:top w:val="none" w:sz="0" w:space="0" w:color="auto"/>
        <w:left w:val="none" w:sz="0" w:space="0" w:color="auto"/>
        <w:bottom w:val="none" w:sz="0" w:space="0" w:color="auto"/>
        <w:right w:val="none" w:sz="0" w:space="0" w:color="auto"/>
      </w:divBdr>
    </w:div>
    <w:div w:id="903756015">
      <w:bodyDiv w:val="1"/>
      <w:marLeft w:val="0"/>
      <w:marRight w:val="0"/>
      <w:marTop w:val="0"/>
      <w:marBottom w:val="0"/>
      <w:divBdr>
        <w:top w:val="none" w:sz="0" w:space="0" w:color="auto"/>
        <w:left w:val="none" w:sz="0" w:space="0" w:color="auto"/>
        <w:bottom w:val="none" w:sz="0" w:space="0" w:color="auto"/>
        <w:right w:val="none" w:sz="0" w:space="0" w:color="auto"/>
      </w:divBdr>
    </w:div>
    <w:div w:id="994797623">
      <w:bodyDiv w:val="1"/>
      <w:marLeft w:val="0"/>
      <w:marRight w:val="0"/>
      <w:marTop w:val="0"/>
      <w:marBottom w:val="0"/>
      <w:divBdr>
        <w:top w:val="none" w:sz="0" w:space="0" w:color="auto"/>
        <w:left w:val="none" w:sz="0" w:space="0" w:color="auto"/>
        <w:bottom w:val="none" w:sz="0" w:space="0" w:color="auto"/>
        <w:right w:val="none" w:sz="0" w:space="0" w:color="auto"/>
      </w:divBdr>
    </w:div>
    <w:div w:id="1043289646">
      <w:bodyDiv w:val="1"/>
      <w:marLeft w:val="0"/>
      <w:marRight w:val="0"/>
      <w:marTop w:val="0"/>
      <w:marBottom w:val="0"/>
      <w:divBdr>
        <w:top w:val="none" w:sz="0" w:space="0" w:color="auto"/>
        <w:left w:val="none" w:sz="0" w:space="0" w:color="auto"/>
        <w:bottom w:val="none" w:sz="0" w:space="0" w:color="auto"/>
        <w:right w:val="none" w:sz="0" w:space="0" w:color="auto"/>
      </w:divBdr>
    </w:div>
    <w:div w:id="1094934477">
      <w:bodyDiv w:val="1"/>
      <w:marLeft w:val="0"/>
      <w:marRight w:val="0"/>
      <w:marTop w:val="0"/>
      <w:marBottom w:val="0"/>
      <w:divBdr>
        <w:top w:val="none" w:sz="0" w:space="0" w:color="auto"/>
        <w:left w:val="none" w:sz="0" w:space="0" w:color="auto"/>
        <w:bottom w:val="none" w:sz="0" w:space="0" w:color="auto"/>
        <w:right w:val="none" w:sz="0" w:space="0" w:color="auto"/>
      </w:divBdr>
    </w:div>
    <w:div w:id="1100026232">
      <w:bodyDiv w:val="1"/>
      <w:marLeft w:val="0"/>
      <w:marRight w:val="0"/>
      <w:marTop w:val="0"/>
      <w:marBottom w:val="0"/>
      <w:divBdr>
        <w:top w:val="none" w:sz="0" w:space="0" w:color="auto"/>
        <w:left w:val="none" w:sz="0" w:space="0" w:color="auto"/>
        <w:bottom w:val="none" w:sz="0" w:space="0" w:color="auto"/>
        <w:right w:val="none" w:sz="0" w:space="0" w:color="auto"/>
      </w:divBdr>
    </w:div>
    <w:div w:id="1415472522">
      <w:bodyDiv w:val="1"/>
      <w:marLeft w:val="0"/>
      <w:marRight w:val="0"/>
      <w:marTop w:val="0"/>
      <w:marBottom w:val="0"/>
      <w:divBdr>
        <w:top w:val="none" w:sz="0" w:space="0" w:color="auto"/>
        <w:left w:val="none" w:sz="0" w:space="0" w:color="auto"/>
        <w:bottom w:val="none" w:sz="0" w:space="0" w:color="auto"/>
        <w:right w:val="none" w:sz="0" w:space="0" w:color="auto"/>
      </w:divBdr>
    </w:div>
    <w:div w:id="1481848749">
      <w:bodyDiv w:val="1"/>
      <w:marLeft w:val="0"/>
      <w:marRight w:val="0"/>
      <w:marTop w:val="0"/>
      <w:marBottom w:val="0"/>
      <w:divBdr>
        <w:top w:val="none" w:sz="0" w:space="0" w:color="auto"/>
        <w:left w:val="none" w:sz="0" w:space="0" w:color="auto"/>
        <w:bottom w:val="none" w:sz="0" w:space="0" w:color="auto"/>
        <w:right w:val="none" w:sz="0" w:space="0" w:color="auto"/>
      </w:divBdr>
    </w:div>
    <w:div w:id="1525971429">
      <w:bodyDiv w:val="1"/>
      <w:marLeft w:val="0"/>
      <w:marRight w:val="0"/>
      <w:marTop w:val="0"/>
      <w:marBottom w:val="0"/>
      <w:divBdr>
        <w:top w:val="none" w:sz="0" w:space="0" w:color="auto"/>
        <w:left w:val="none" w:sz="0" w:space="0" w:color="auto"/>
        <w:bottom w:val="none" w:sz="0" w:space="0" w:color="auto"/>
        <w:right w:val="none" w:sz="0" w:space="0" w:color="auto"/>
      </w:divBdr>
    </w:div>
    <w:div w:id="1580559236">
      <w:bodyDiv w:val="1"/>
      <w:marLeft w:val="0"/>
      <w:marRight w:val="0"/>
      <w:marTop w:val="0"/>
      <w:marBottom w:val="0"/>
      <w:divBdr>
        <w:top w:val="none" w:sz="0" w:space="0" w:color="auto"/>
        <w:left w:val="none" w:sz="0" w:space="0" w:color="auto"/>
        <w:bottom w:val="none" w:sz="0" w:space="0" w:color="auto"/>
        <w:right w:val="none" w:sz="0" w:space="0" w:color="auto"/>
      </w:divBdr>
    </w:div>
    <w:div w:id="1653679549">
      <w:bodyDiv w:val="1"/>
      <w:marLeft w:val="0"/>
      <w:marRight w:val="0"/>
      <w:marTop w:val="0"/>
      <w:marBottom w:val="0"/>
      <w:divBdr>
        <w:top w:val="none" w:sz="0" w:space="0" w:color="auto"/>
        <w:left w:val="none" w:sz="0" w:space="0" w:color="auto"/>
        <w:bottom w:val="none" w:sz="0" w:space="0" w:color="auto"/>
        <w:right w:val="none" w:sz="0" w:space="0" w:color="auto"/>
      </w:divBdr>
    </w:div>
    <w:div w:id="1657800829">
      <w:bodyDiv w:val="1"/>
      <w:marLeft w:val="0"/>
      <w:marRight w:val="0"/>
      <w:marTop w:val="0"/>
      <w:marBottom w:val="0"/>
      <w:divBdr>
        <w:top w:val="none" w:sz="0" w:space="0" w:color="auto"/>
        <w:left w:val="none" w:sz="0" w:space="0" w:color="auto"/>
        <w:bottom w:val="none" w:sz="0" w:space="0" w:color="auto"/>
        <w:right w:val="none" w:sz="0" w:space="0" w:color="auto"/>
      </w:divBdr>
    </w:div>
    <w:div w:id="1732773549">
      <w:bodyDiv w:val="1"/>
      <w:marLeft w:val="0"/>
      <w:marRight w:val="0"/>
      <w:marTop w:val="0"/>
      <w:marBottom w:val="0"/>
      <w:divBdr>
        <w:top w:val="none" w:sz="0" w:space="0" w:color="auto"/>
        <w:left w:val="none" w:sz="0" w:space="0" w:color="auto"/>
        <w:bottom w:val="none" w:sz="0" w:space="0" w:color="auto"/>
        <w:right w:val="none" w:sz="0" w:space="0" w:color="auto"/>
      </w:divBdr>
    </w:div>
    <w:div w:id="1786384424">
      <w:bodyDiv w:val="1"/>
      <w:marLeft w:val="0"/>
      <w:marRight w:val="0"/>
      <w:marTop w:val="0"/>
      <w:marBottom w:val="0"/>
      <w:divBdr>
        <w:top w:val="none" w:sz="0" w:space="0" w:color="auto"/>
        <w:left w:val="none" w:sz="0" w:space="0" w:color="auto"/>
        <w:bottom w:val="none" w:sz="0" w:space="0" w:color="auto"/>
        <w:right w:val="none" w:sz="0" w:space="0" w:color="auto"/>
      </w:divBdr>
    </w:div>
    <w:div w:id="1807238145">
      <w:bodyDiv w:val="1"/>
      <w:marLeft w:val="0"/>
      <w:marRight w:val="0"/>
      <w:marTop w:val="0"/>
      <w:marBottom w:val="0"/>
      <w:divBdr>
        <w:top w:val="none" w:sz="0" w:space="0" w:color="auto"/>
        <w:left w:val="none" w:sz="0" w:space="0" w:color="auto"/>
        <w:bottom w:val="none" w:sz="0" w:space="0" w:color="auto"/>
        <w:right w:val="none" w:sz="0" w:space="0" w:color="auto"/>
      </w:divBdr>
    </w:div>
    <w:div w:id="1865509315">
      <w:bodyDiv w:val="1"/>
      <w:marLeft w:val="0"/>
      <w:marRight w:val="0"/>
      <w:marTop w:val="0"/>
      <w:marBottom w:val="0"/>
      <w:divBdr>
        <w:top w:val="none" w:sz="0" w:space="0" w:color="auto"/>
        <w:left w:val="none" w:sz="0" w:space="0" w:color="auto"/>
        <w:bottom w:val="none" w:sz="0" w:space="0" w:color="auto"/>
        <w:right w:val="none" w:sz="0" w:space="0" w:color="auto"/>
      </w:divBdr>
    </w:div>
    <w:div w:id="1926957979">
      <w:bodyDiv w:val="1"/>
      <w:marLeft w:val="0"/>
      <w:marRight w:val="0"/>
      <w:marTop w:val="0"/>
      <w:marBottom w:val="0"/>
      <w:divBdr>
        <w:top w:val="none" w:sz="0" w:space="0" w:color="auto"/>
        <w:left w:val="none" w:sz="0" w:space="0" w:color="auto"/>
        <w:bottom w:val="none" w:sz="0" w:space="0" w:color="auto"/>
        <w:right w:val="none" w:sz="0" w:space="0" w:color="auto"/>
      </w:divBdr>
    </w:div>
    <w:div w:id="1991515659">
      <w:bodyDiv w:val="1"/>
      <w:marLeft w:val="0"/>
      <w:marRight w:val="0"/>
      <w:marTop w:val="0"/>
      <w:marBottom w:val="0"/>
      <w:divBdr>
        <w:top w:val="none" w:sz="0" w:space="0" w:color="auto"/>
        <w:left w:val="none" w:sz="0" w:space="0" w:color="auto"/>
        <w:bottom w:val="none" w:sz="0" w:space="0" w:color="auto"/>
        <w:right w:val="none" w:sz="0" w:space="0" w:color="auto"/>
      </w:divBdr>
    </w:div>
    <w:div w:id="2090031639">
      <w:bodyDiv w:val="1"/>
      <w:marLeft w:val="0"/>
      <w:marRight w:val="0"/>
      <w:marTop w:val="0"/>
      <w:marBottom w:val="0"/>
      <w:divBdr>
        <w:top w:val="none" w:sz="0" w:space="0" w:color="auto"/>
        <w:left w:val="none" w:sz="0" w:space="0" w:color="auto"/>
        <w:bottom w:val="none" w:sz="0" w:space="0" w:color="auto"/>
        <w:right w:val="none" w:sz="0" w:space="0" w:color="auto"/>
      </w:divBdr>
    </w:div>
    <w:div w:id="20996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2024-12-16T05:25:00Z</dcterms:created>
  <dcterms:modified xsi:type="dcterms:W3CDTF">2024-12-21T13:13:00Z</dcterms:modified>
</cp:coreProperties>
</file>