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E2226" w14:textId="214C1FC7" w:rsidR="003C7A92" w:rsidRPr="00757754" w:rsidRDefault="008F39F6">
      <w:pPr>
        <w:rPr>
          <w:sz w:val="28"/>
          <w:szCs w:val="28"/>
        </w:rPr>
      </w:pPr>
      <w:r w:rsidRPr="00757754">
        <w:rPr>
          <w:b/>
          <w:bCs/>
          <w:sz w:val="28"/>
          <w:szCs w:val="28"/>
        </w:rPr>
        <w:t xml:space="preserve">    Rainfall-Runoff Modelling </w:t>
      </w:r>
      <w:r w:rsidR="00DB5312" w:rsidRPr="00757754">
        <w:rPr>
          <w:b/>
          <w:bCs/>
          <w:sz w:val="28"/>
          <w:szCs w:val="28"/>
        </w:rPr>
        <w:t>and</w:t>
      </w:r>
      <w:r w:rsidRPr="00757754">
        <w:rPr>
          <w:b/>
          <w:bCs/>
          <w:sz w:val="28"/>
          <w:szCs w:val="28"/>
        </w:rPr>
        <w:t xml:space="preserve"> Prioritization Of S</w:t>
      </w:r>
      <w:r w:rsidR="00B669F3" w:rsidRPr="00757754">
        <w:rPr>
          <w:b/>
          <w:bCs/>
          <w:sz w:val="28"/>
          <w:szCs w:val="28"/>
        </w:rPr>
        <w:t xml:space="preserve">ub </w:t>
      </w:r>
      <w:r w:rsidR="00DB7541" w:rsidRPr="00757754">
        <w:rPr>
          <w:b/>
          <w:bCs/>
          <w:sz w:val="28"/>
          <w:szCs w:val="28"/>
        </w:rPr>
        <w:t>Watersheds</w:t>
      </w:r>
      <w:r w:rsidR="00B669F3" w:rsidRPr="00757754">
        <w:rPr>
          <w:b/>
          <w:bCs/>
          <w:sz w:val="28"/>
          <w:szCs w:val="28"/>
        </w:rPr>
        <w:t xml:space="preserve"> </w:t>
      </w:r>
      <w:r w:rsidRPr="00757754">
        <w:rPr>
          <w:b/>
          <w:bCs/>
          <w:sz w:val="28"/>
          <w:szCs w:val="28"/>
        </w:rPr>
        <w:t>For Conservation in River Yala Basin Using SWAT Model</w:t>
      </w:r>
      <w:r w:rsidRPr="00757754">
        <w:rPr>
          <w:sz w:val="28"/>
          <w:szCs w:val="28"/>
        </w:rPr>
        <w:t>.</w:t>
      </w:r>
    </w:p>
    <w:p w14:paraId="14C3EF28" w14:textId="68CCAA79" w:rsidR="008F39F6" w:rsidRDefault="008F39F6" w:rsidP="00757754">
      <w:pPr>
        <w:rPr>
          <w:b/>
          <w:bCs/>
          <w:sz w:val="28"/>
          <w:szCs w:val="28"/>
        </w:rPr>
      </w:pPr>
      <w:r w:rsidRPr="00757754">
        <w:rPr>
          <w:b/>
          <w:bCs/>
          <w:sz w:val="28"/>
          <w:szCs w:val="28"/>
        </w:rPr>
        <w:t xml:space="preserve">    </w:t>
      </w:r>
      <w:r w:rsidR="00DB5312" w:rsidRPr="009A4C3D">
        <w:rPr>
          <w:b/>
          <w:bCs/>
          <w:sz w:val="28"/>
          <w:szCs w:val="28"/>
        </w:rPr>
        <w:t xml:space="preserve">1.| </w:t>
      </w:r>
      <w:r w:rsidRPr="009A4C3D">
        <w:rPr>
          <w:b/>
          <w:bCs/>
          <w:sz w:val="28"/>
          <w:szCs w:val="28"/>
        </w:rPr>
        <w:t>Introduction</w:t>
      </w:r>
    </w:p>
    <w:p w14:paraId="0EB4DDCB" w14:textId="390F1780" w:rsidR="009A4C3D" w:rsidRPr="009A4C3D" w:rsidRDefault="009A4C3D" w:rsidP="00757754">
      <w:pPr>
        <w:rPr>
          <w:sz w:val="24"/>
          <w:szCs w:val="24"/>
        </w:rPr>
      </w:pPr>
      <w:r w:rsidRPr="009A4C3D">
        <w:rPr>
          <w:sz w:val="24"/>
          <w:szCs w:val="24"/>
        </w:rPr>
        <w:t>Soil and water conservation  practices are vital in the effective watershed management and the impact of each practice is dependent on the site ,therefore identification of areas that should have priority in terms of conservation is key  for effective management of watersheds</w:t>
      </w:r>
      <w:r>
        <w:rPr>
          <w:sz w:val="24"/>
          <w:szCs w:val="24"/>
        </w:rPr>
        <w:t>. In this study SWAT model is used to model streamflow and sediment yield and identifying areas with excessive sediment yield and surface runoff for the purpose of soil and water conservation and implementation of best management practices.</w:t>
      </w:r>
    </w:p>
    <w:p w14:paraId="61EAFF6F" w14:textId="68A359A7" w:rsidR="00DB5312" w:rsidRPr="00757754" w:rsidRDefault="00DB5312" w:rsidP="00757754">
      <w:pPr>
        <w:rPr>
          <w:sz w:val="28"/>
          <w:szCs w:val="28"/>
        </w:rPr>
      </w:pPr>
      <w:r w:rsidRPr="00757754">
        <w:rPr>
          <w:sz w:val="28"/>
          <w:szCs w:val="28"/>
        </w:rPr>
        <w:t>2</w:t>
      </w:r>
      <w:r w:rsidRPr="0054781A">
        <w:rPr>
          <w:b/>
          <w:bCs/>
          <w:sz w:val="28"/>
          <w:szCs w:val="28"/>
        </w:rPr>
        <w:t xml:space="preserve">. |  Data </w:t>
      </w:r>
      <w:r w:rsidR="00A91A3B" w:rsidRPr="0054781A">
        <w:rPr>
          <w:b/>
          <w:bCs/>
          <w:sz w:val="28"/>
          <w:szCs w:val="28"/>
        </w:rPr>
        <w:t>and</w:t>
      </w:r>
      <w:r w:rsidRPr="0054781A">
        <w:rPr>
          <w:b/>
          <w:bCs/>
          <w:sz w:val="28"/>
          <w:szCs w:val="28"/>
        </w:rPr>
        <w:t xml:space="preserve"> Methodologies</w:t>
      </w:r>
    </w:p>
    <w:p w14:paraId="752F8BEA" w14:textId="3689697C" w:rsidR="00DB5312" w:rsidRDefault="00DB5312" w:rsidP="00DB5312">
      <w:pPr>
        <w:ind w:left="990"/>
        <w:rPr>
          <w:b/>
          <w:bCs/>
          <w:sz w:val="24"/>
          <w:szCs w:val="24"/>
        </w:rPr>
      </w:pPr>
      <w:r w:rsidRPr="00757754">
        <w:rPr>
          <w:b/>
          <w:bCs/>
          <w:sz w:val="24"/>
          <w:szCs w:val="24"/>
        </w:rPr>
        <w:t>2.1.  | study watershed</w:t>
      </w:r>
    </w:p>
    <w:p w14:paraId="50A0942F" w14:textId="40081892" w:rsidR="00257794" w:rsidRPr="00257794" w:rsidRDefault="00257794" w:rsidP="00DB5312">
      <w:pPr>
        <w:ind w:left="990"/>
        <w:rPr>
          <w:sz w:val="24"/>
          <w:szCs w:val="24"/>
        </w:rPr>
      </w:pPr>
      <w:r w:rsidRPr="00257794">
        <w:rPr>
          <w:sz w:val="24"/>
          <w:szCs w:val="24"/>
        </w:rPr>
        <w:t>The Yala river basin  is located in western parts of Kenya and drain into Lake Victoria in Siaya County ,River</w:t>
      </w:r>
      <w:r>
        <w:rPr>
          <w:sz w:val="24"/>
          <w:szCs w:val="24"/>
        </w:rPr>
        <w:t xml:space="preserve"> Y</w:t>
      </w:r>
      <w:r w:rsidRPr="00257794">
        <w:rPr>
          <w:sz w:val="24"/>
          <w:szCs w:val="24"/>
        </w:rPr>
        <w:t>ala originates  in Nandi Escarpment  in Rift Valley and flows west for 219 kilometers to its Mouth in Lake Victoria .River Yala has an average discharge  of 27.4 cubic meters per second.</w:t>
      </w:r>
    </w:p>
    <w:p w14:paraId="2ED38E5C" w14:textId="0BCB32B4" w:rsidR="00DE30A8" w:rsidRPr="00757754" w:rsidRDefault="001C459D" w:rsidP="00DB5312">
      <w:pPr>
        <w:ind w:left="990"/>
        <w:rPr>
          <w:b/>
          <w:bCs/>
          <w:sz w:val="24"/>
          <w:szCs w:val="24"/>
        </w:rPr>
      </w:pPr>
      <w:r>
        <w:rPr>
          <w:noProof/>
        </w:rPr>
        <w:drawing>
          <wp:inline distT="0" distB="0" distL="0" distR="0" wp14:anchorId="0D64ECAD" wp14:editId="5B2CD0DF">
            <wp:extent cx="5943600" cy="4139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4139565"/>
                    </a:xfrm>
                    <a:prstGeom prst="rect">
                      <a:avLst/>
                    </a:prstGeom>
                  </pic:spPr>
                </pic:pic>
              </a:graphicData>
            </a:graphic>
          </wp:inline>
        </w:drawing>
      </w:r>
    </w:p>
    <w:p w14:paraId="63521A09" w14:textId="120F4B09" w:rsidR="00DB5312" w:rsidRPr="00757754" w:rsidRDefault="00DB5312" w:rsidP="00DB5312">
      <w:pPr>
        <w:ind w:left="990"/>
        <w:rPr>
          <w:b/>
          <w:bCs/>
        </w:rPr>
      </w:pPr>
      <w:r w:rsidRPr="00757754">
        <w:rPr>
          <w:b/>
          <w:bCs/>
        </w:rPr>
        <w:t xml:space="preserve">2.2. | SWAT </w:t>
      </w:r>
      <w:r w:rsidR="00A91B83" w:rsidRPr="00757754">
        <w:rPr>
          <w:b/>
          <w:bCs/>
        </w:rPr>
        <w:t>Mod</w:t>
      </w:r>
      <w:r w:rsidR="00757754" w:rsidRPr="00757754">
        <w:rPr>
          <w:b/>
          <w:bCs/>
        </w:rPr>
        <w:t>el</w:t>
      </w:r>
    </w:p>
    <w:p w14:paraId="2014B0F4" w14:textId="4BC51854" w:rsidR="00A91B83" w:rsidRDefault="00A91B83" w:rsidP="00DB5312">
      <w:pPr>
        <w:ind w:left="990"/>
      </w:pPr>
      <w:r>
        <w:lastRenderedPageBreak/>
        <w:t xml:space="preserve">The Soil and Water assessment tool  was developed  by the United States Department of Agriculture  Agricultural Research Service .SWAT model is physically based ,conceptual and </w:t>
      </w:r>
      <w:r w:rsidR="00807485">
        <w:t>long-term</w:t>
      </w:r>
      <w:r>
        <w:t xml:space="preserve">  river basin  simulation </w:t>
      </w:r>
      <w:r w:rsidR="00807485">
        <w:t>model. The</w:t>
      </w:r>
      <w:r>
        <w:t xml:space="preserve"> model has spatially distributed  parameters operating  on daily time </w:t>
      </w:r>
      <w:r w:rsidR="00807485">
        <w:t>step. SWAT</w:t>
      </w:r>
      <w:r>
        <w:t xml:space="preserve"> model  is used to quantify  the impact of land management  practices on water, sediments and agricultural  chemical yields  in large and complex watersheds  with varying soils ,</w:t>
      </w:r>
      <w:r w:rsidR="00807485">
        <w:t>land uses</w:t>
      </w:r>
      <w:r>
        <w:t xml:space="preserve">  and management conditions </w:t>
      </w:r>
      <w:r w:rsidR="000478C9">
        <w:t>over a long period of time.</w:t>
      </w:r>
    </w:p>
    <w:p w14:paraId="7E1F0E4F" w14:textId="37EAC967" w:rsidR="000478C9" w:rsidRDefault="000478C9" w:rsidP="00DB5312">
      <w:pPr>
        <w:ind w:left="990"/>
      </w:pPr>
      <w:r>
        <w:t xml:space="preserve">SWAT </w:t>
      </w:r>
      <w:r w:rsidR="00807485">
        <w:t>incorporates</w:t>
      </w:r>
      <w:r>
        <w:t xml:space="preserve"> the effects  of weather ,surface runoff ,evapotranspiration ,</w:t>
      </w:r>
      <w:r w:rsidR="008D1F72">
        <w:t>irrigation, sediment</w:t>
      </w:r>
      <w:r>
        <w:t xml:space="preserve"> transport ,</w:t>
      </w:r>
      <w:r w:rsidR="00807485">
        <w:t>ground</w:t>
      </w:r>
      <w:r>
        <w:t xml:space="preserve"> water flow ,crop growth ,nutrient yielding ,pesticide yielding  and water routing  and </w:t>
      </w:r>
      <w:r w:rsidR="00807485">
        <w:t>long-term</w:t>
      </w:r>
      <w:r>
        <w:t xml:space="preserve">  effects of varying  agricultural management practices. Runoff is estimated  separately   for each sub basin  from daily rainfall using the  daily rainfall using  modified SCS-CN and Green-</w:t>
      </w:r>
      <w:r w:rsidR="008D1F72">
        <w:t>Apt</w:t>
      </w:r>
      <w:r>
        <w:t xml:space="preserve"> methods .Sediment yield  is estimated using modified Universal Soil Loss Equation (MUSLE).</w:t>
      </w:r>
    </w:p>
    <w:p w14:paraId="16BADD67" w14:textId="0CFCBCFB" w:rsidR="000478C9" w:rsidRDefault="000478C9" w:rsidP="00DB5312">
      <w:pPr>
        <w:ind w:left="990"/>
      </w:pPr>
      <w:r>
        <w:t xml:space="preserve">Watershed is partitioned into sub basins  that are divided into many homogenous  hydrologic response units   with unique combinations of land cover ,soil and topographic conditions .The hydrological  component  of the model calculates  a soil-water balance  at each time step </w:t>
      </w:r>
      <w:r w:rsidR="00D07BAB">
        <w:t xml:space="preserve"> based on the </w:t>
      </w:r>
      <w:r w:rsidR="008D1F72">
        <w:t>daily</w:t>
      </w:r>
      <w:r w:rsidR="00D07BAB">
        <w:t xml:space="preserve"> amounts  of precipitation ,</w:t>
      </w:r>
      <w:r w:rsidR="008D1F72">
        <w:t>runoff, evapotranspiration</w:t>
      </w:r>
      <w:r w:rsidR="00D07BAB">
        <w:t xml:space="preserve"> ,percolation and baseflow .The simulations  of sediment yield  are computed  with MUSLE  at </w:t>
      </w:r>
      <w:proofErr w:type="spellStart"/>
      <w:r w:rsidR="00D07BAB">
        <w:t>hru</w:t>
      </w:r>
      <w:proofErr w:type="spellEnd"/>
      <w:r w:rsidR="00D07BAB">
        <w:t xml:space="preserve"> level  and summarized in each sub </w:t>
      </w:r>
      <w:r w:rsidR="008D1F72">
        <w:t>basin, simulated variables are then routed  through the stream network  to the watershed outlet</w:t>
      </w:r>
    </w:p>
    <w:p w14:paraId="56EAADD1" w14:textId="452A8A01" w:rsidR="008D1F72" w:rsidRDefault="008D1F72" w:rsidP="00DB5312">
      <w:pPr>
        <w:ind w:left="990"/>
      </w:pPr>
      <w:r>
        <w:t xml:space="preserve">  </w:t>
      </w:r>
      <w:r w:rsidR="00807485">
        <w:t>2</w:t>
      </w:r>
      <w:r w:rsidR="00807485" w:rsidRPr="00757754">
        <w:rPr>
          <w:b/>
          <w:bCs/>
        </w:rPr>
        <w:t>.3 |</w:t>
      </w:r>
      <w:r w:rsidRPr="00757754">
        <w:rPr>
          <w:b/>
          <w:bCs/>
        </w:rPr>
        <w:t xml:space="preserve">     Data Preparation</w:t>
      </w:r>
    </w:p>
    <w:p w14:paraId="752BBA35" w14:textId="478DB9F0" w:rsidR="008D1F72" w:rsidRPr="00721469" w:rsidRDefault="008D1F72" w:rsidP="008D1F72">
      <w:pPr>
        <w:ind w:left="990"/>
        <w:rPr>
          <w:b/>
          <w:bCs/>
          <w:i/>
          <w:iCs/>
          <w:u w:val="single"/>
        </w:rPr>
      </w:pPr>
      <w:r w:rsidRPr="00721469">
        <w:rPr>
          <w:i/>
          <w:iCs/>
        </w:rPr>
        <w:t xml:space="preserve">     </w:t>
      </w:r>
      <w:r w:rsidR="00721469">
        <w:rPr>
          <w:i/>
          <w:iCs/>
        </w:rPr>
        <w:t xml:space="preserve">           </w:t>
      </w:r>
      <w:r w:rsidR="00721469" w:rsidRPr="00721469">
        <w:rPr>
          <w:b/>
          <w:bCs/>
          <w:i/>
          <w:iCs/>
        </w:rPr>
        <w:t>2</w:t>
      </w:r>
      <w:r w:rsidR="00721469" w:rsidRPr="00721469">
        <w:rPr>
          <w:b/>
          <w:bCs/>
        </w:rPr>
        <w:t>.3.1.|</w:t>
      </w:r>
      <w:r w:rsidRPr="00721469">
        <w:rPr>
          <w:b/>
          <w:bCs/>
        </w:rPr>
        <w:t xml:space="preserve">   Weather data</w:t>
      </w:r>
    </w:p>
    <w:p w14:paraId="299371B3" w14:textId="013B0C6D" w:rsidR="008D1F72" w:rsidRDefault="008D1F72" w:rsidP="008D1F72">
      <w:pPr>
        <w:rPr>
          <w:sz w:val="24"/>
          <w:szCs w:val="24"/>
        </w:rPr>
      </w:pPr>
      <w:r>
        <w:rPr>
          <w:sz w:val="24"/>
          <w:szCs w:val="24"/>
        </w:rPr>
        <w:t>The Meteorological stations(13) falling within and around the study area was used to obtain the relative humidity , temperature(maximum and minimum), wind speed, solar radiation datasets, then local weather generator (WGN) was created based on these stations and incorporated in the SWAT  Weather Database</w:t>
      </w:r>
    </w:p>
    <w:p w14:paraId="33EEF27E" w14:textId="77777777" w:rsidR="00721469" w:rsidRDefault="00721469" w:rsidP="008D1F72">
      <w:pPr>
        <w:rPr>
          <w:sz w:val="24"/>
          <w:szCs w:val="24"/>
        </w:rPr>
      </w:pPr>
      <w:r>
        <w:rPr>
          <w:sz w:val="24"/>
          <w:szCs w:val="24"/>
        </w:rPr>
        <w:t xml:space="preserve">                                  </w:t>
      </w:r>
    </w:p>
    <w:p w14:paraId="69993F5C" w14:textId="77777777" w:rsidR="00721469" w:rsidRDefault="00721469" w:rsidP="008D1F72">
      <w:pPr>
        <w:rPr>
          <w:sz w:val="24"/>
          <w:szCs w:val="24"/>
        </w:rPr>
      </w:pPr>
    </w:p>
    <w:p w14:paraId="728401B9" w14:textId="125A6454" w:rsidR="008D1F72" w:rsidRPr="00721469" w:rsidRDefault="00721469" w:rsidP="008D1F72">
      <w:pPr>
        <w:rPr>
          <w:b/>
          <w:bCs/>
          <w:sz w:val="24"/>
          <w:szCs w:val="24"/>
        </w:rPr>
      </w:pPr>
      <w:r w:rsidRPr="00721469">
        <w:rPr>
          <w:sz w:val="24"/>
          <w:szCs w:val="24"/>
        </w:rPr>
        <w:t xml:space="preserve">                                   </w:t>
      </w:r>
      <w:r w:rsidR="00896A19" w:rsidRPr="00721469">
        <w:rPr>
          <w:sz w:val="24"/>
          <w:szCs w:val="24"/>
        </w:rPr>
        <w:t xml:space="preserve"> </w:t>
      </w:r>
      <w:r w:rsidRPr="00721469">
        <w:rPr>
          <w:b/>
          <w:bCs/>
          <w:sz w:val="24"/>
          <w:szCs w:val="24"/>
        </w:rPr>
        <w:t xml:space="preserve">2.3.2 |  </w:t>
      </w:r>
      <w:r w:rsidR="008D1F72" w:rsidRPr="00721469">
        <w:rPr>
          <w:b/>
          <w:bCs/>
          <w:sz w:val="24"/>
          <w:szCs w:val="24"/>
        </w:rPr>
        <w:t>Soil data</w:t>
      </w:r>
    </w:p>
    <w:p w14:paraId="4A01A6BE" w14:textId="1C83E82F" w:rsidR="008D1F72" w:rsidRDefault="008D1F72" w:rsidP="008D1F72">
      <w:pPr>
        <w:rPr>
          <w:sz w:val="24"/>
          <w:szCs w:val="24"/>
        </w:rPr>
      </w:pPr>
      <w:r>
        <w:rPr>
          <w:sz w:val="24"/>
          <w:szCs w:val="24"/>
        </w:rPr>
        <w:t>SWAT model requires physicochemical  properties such as the soil texture ,hydraulic conductivity ,available water content ,bulk density and organic carbon content   for each soil type .The soil data were obtained from FAO and  harmonized Soil database of the world.</w:t>
      </w:r>
    </w:p>
    <w:p w14:paraId="2DE645E6" w14:textId="77777777" w:rsidR="00873C70" w:rsidRDefault="00873C70" w:rsidP="008D1F72">
      <w:pPr>
        <w:rPr>
          <w:sz w:val="24"/>
          <w:szCs w:val="24"/>
        </w:rPr>
      </w:pPr>
    </w:p>
    <w:p w14:paraId="07A7E783" w14:textId="77777777" w:rsidR="00873C70" w:rsidRDefault="00873C70" w:rsidP="008D1F72">
      <w:pPr>
        <w:rPr>
          <w:sz w:val="24"/>
          <w:szCs w:val="24"/>
        </w:rPr>
      </w:pPr>
    </w:p>
    <w:p w14:paraId="15808A31" w14:textId="77777777" w:rsidR="00873C70" w:rsidRDefault="00873C70" w:rsidP="008D1F72">
      <w:pPr>
        <w:rPr>
          <w:sz w:val="24"/>
          <w:szCs w:val="24"/>
        </w:rPr>
      </w:pPr>
    </w:p>
    <w:p w14:paraId="0B6F0A73" w14:textId="4F694B74" w:rsidR="008D1F72" w:rsidRDefault="008D1F72" w:rsidP="008D1F72">
      <w:pPr>
        <w:rPr>
          <w:sz w:val="24"/>
          <w:szCs w:val="24"/>
        </w:rPr>
      </w:pPr>
      <w:r>
        <w:rPr>
          <w:sz w:val="24"/>
          <w:szCs w:val="24"/>
        </w:rPr>
        <w:t>The soil types found in the River  Yala basin  Included :</w:t>
      </w:r>
    </w:p>
    <w:tbl>
      <w:tblPr>
        <w:tblStyle w:val="TableGrid"/>
        <w:tblW w:w="0" w:type="auto"/>
        <w:tblLook w:val="04A0" w:firstRow="1" w:lastRow="0" w:firstColumn="1" w:lastColumn="0" w:noHBand="0" w:noVBand="1"/>
      </w:tblPr>
      <w:tblGrid>
        <w:gridCol w:w="1539"/>
        <w:gridCol w:w="1613"/>
        <w:gridCol w:w="1794"/>
        <w:gridCol w:w="1630"/>
      </w:tblGrid>
      <w:tr w:rsidR="00807485" w:rsidRPr="00FE670C" w14:paraId="49EC6D81" w14:textId="4455781F" w:rsidTr="00807485">
        <w:tc>
          <w:tcPr>
            <w:tcW w:w="1539" w:type="dxa"/>
          </w:tcPr>
          <w:p w14:paraId="725D4DEA" w14:textId="77777777" w:rsidR="00807485" w:rsidRPr="00FE670C" w:rsidRDefault="00807485" w:rsidP="00B22406">
            <w:pPr>
              <w:rPr>
                <w:b/>
                <w:bCs/>
              </w:rPr>
            </w:pPr>
            <w:r w:rsidRPr="00FE670C">
              <w:rPr>
                <w:b/>
                <w:bCs/>
              </w:rPr>
              <w:lastRenderedPageBreak/>
              <w:t>Soil Type</w:t>
            </w:r>
          </w:p>
        </w:tc>
        <w:tc>
          <w:tcPr>
            <w:tcW w:w="1613" w:type="dxa"/>
          </w:tcPr>
          <w:p w14:paraId="0082ED71" w14:textId="304AEDDD" w:rsidR="00807485" w:rsidRPr="00FE670C" w:rsidRDefault="00807485" w:rsidP="00B22406">
            <w:pPr>
              <w:rPr>
                <w:b/>
                <w:bCs/>
              </w:rPr>
            </w:pPr>
            <w:r w:rsidRPr="00FE670C">
              <w:rPr>
                <w:b/>
                <w:bCs/>
              </w:rPr>
              <w:t xml:space="preserve">Soil </w:t>
            </w:r>
            <w:r w:rsidR="00B31938" w:rsidRPr="00FE670C">
              <w:rPr>
                <w:b/>
                <w:bCs/>
              </w:rPr>
              <w:t>Name from SWAT Database</w:t>
            </w:r>
          </w:p>
        </w:tc>
        <w:tc>
          <w:tcPr>
            <w:tcW w:w="1794" w:type="dxa"/>
          </w:tcPr>
          <w:p w14:paraId="39DBBD07" w14:textId="77777777" w:rsidR="00807485" w:rsidRPr="00FE670C" w:rsidRDefault="00807485" w:rsidP="00B22406">
            <w:pPr>
              <w:rPr>
                <w:b/>
                <w:bCs/>
              </w:rPr>
            </w:pPr>
            <w:r w:rsidRPr="00FE670C">
              <w:rPr>
                <w:b/>
                <w:bCs/>
              </w:rPr>
              <w:t>Area in ha</w:t>
            </w:r>
          </w:p>
        </w:tc>
        <w:tc>
          <w:tcPr>
            <w:tcW w:w="1630" w:type="dxa"/>
          </w:tcPr>
          <w:p w14:paraId="3DEF7921" w14:textId="277C913C" w:rsidR="00807485" w:rsidRPr="00FE670C" w:rsidRDefault="00B305C4" w:rsidP="00B22406">
            <w:pPr>
              <w:spacing w:line="360" w:lineRule="auto"/>
              <w:rPr>
                <w:b/>
                <w:bCs/>
              </w:rPr>
            </w:pPr>
            <w:r w:rsidRPr="00FE670C">
              <w:rPr>
                <w:b/>
                <w:bCs/>
              </w:rPr>
              <w:t>Percentage(</w:t>
            </w:r>
            <w:r w:rsidR="00807485" w:rsidRPr="00FE670C">
              <w:rPr>
                <w:b/>
                <w:bCs/>
              </w:rPr>
              <w:t>%</w:t>
            </w:r>
            <w:r w:rsidRPr="00FE670C">
              <w:rPr>
                <w:b/>
                <w:bCs/>
              </w:rPr>
              <w:t>)</w:t>
            </w:r>
          </w:p>
        </w:tc>
      </w:tr>
      <w:tr w:rsidR="00807485" w:rsidRPr="00FE670C" w14:paraId="525B4048" w14:textId="4F3E918B" w:rsidTr="00807485">
        <w:tc>
          <w:tcPr>
            <w:tcW w:w="1539" w:type="dxa"/>
          </w:tcPr>
          <w:p w14:paraId="0E31D591" w14:textId="77777777" w:rsidR="00807485" w:rsidRPr="00FE670C" w:rsidRDefault="00807485" w:rsidP="00B22406">
            <w:pPr>
              <w:rPr>
                <w:b/>
                <w:bCs/>
              </w:rPr>
            </w:pPr>
            <w:r w:rsidRPr="00FE670C">
              <w:rPr>
                <w:b/>
                <w:bCs/>
              </w:rPr>
              <w:t>Fo48-2ab-42</w:t>
            </w:r>
          </w:p>
        </w:tc>
        <w:tc>
          <w:tcPr>
            <w:tcW w:w="1613" w:type="dxa"/>
          </w:tcPr>
          <w:p w14:paraId="28DADE24" w14:textId="1B219AF6" w:rsidR="00807485" w:rsidRPr="00FE670C" w:rsidRDefault="00B31938" w:rsidP="00B22406">
            <w:pPr>
              <w:rPr>
                <w:b/>
                <w:bCs/>
              </w:rPr>
            </w:pPr>
            <w:r w:rsidRPr="00FE670C">
              <w:rPr>
                <w:b/>
                <w:bCs/>
              </w:rPr>
              <w:t>Ornithic Ferasols</w:t>
            </w:r>
          </w:p>
        </w:tc>
        <w:tc>
          <w:tcPr>
            <w:tcW w:w="1794" w:type="dxa"/>
          </w:tcPr>
          <w:p w14:paraId="6F88C2F9" w14:textId="77777777" w:rsidR="00807485" w:rsidRPr="00FE670C" w:rsidRDefault="00807485" w:rsidP="00B22406">
            <w:pPr>
              <w:rPr>
                <w:b/>
                <w:bCs/>
              </w:rPr>
            </w:pPr>
            <w:r w:rsidRPr="00FE670C">
              <w:rPr>
                <w:b/>
                <w:bCs/>
              </w:rPr>
              <w:t>3.716051</w:t>
            </w:r>
          </w:p>
        </w:tc>
        <w:tc>
          <w:tcPr>
            <w:tcW w:w="1630" w:type="dxa"/>
          </w:tcPr>
          <w:p w14:paraId="6CACB7A0" w14:textId="77777777" w:rsidR="00807485" w:rsidRPr="00FE670C" w:rsidRDefault="00807485" w:rsidP="00B22406">
            <w:pPr>
              <w:rPr>
                <w:b/>
                <w:bCs/>
              </w:rPr>
            </w:pPr>
            <w:r w:rsidRPr="00FE670C">
              <w:rPr>
                <w:b/>
                <w:bCs/>
              </w:rPr>
              <w:t>0.001576</w:t>
            </w:r>
          </w:p>
        </w:tc>
      </w:tr>
      <w:tr w:rsidR="00807485" w:rsidRPr="00FE670C" w14:paraId="176E3D24" w14:textId="0EDDDDD7" w:rsidTr="00807485">
        <w:tc>
          <w:tcPr>
            <w:tcW w:w="1539" w:type="dxa"/>
          </w:tcPr>
          <w:p w14:paraId="11BDEF2A" w14:textId="77777777" w:rsidR="00807485" w:rsidRPr="00FE670C" w:rsidRDefault="00807485" w:rsidP="00B22406">
            <w:pPr>
              <w:rPr>
                <w:b/>
                <w:bCs/>
              </w:rPr>
            </w:pPr>
            <w:r w:rsidRPr="00FE670C">
              <w:rPr>
                <w:b/>
                <w:bCs/>
              </w:rPr>
              <w:t>Bh14-3c-466</w:t>
            </w:r>
          </w:p>
        </w:tc>
        <w:tc>
          <w:tcPr>
            <w:tcW w:w="1613" w:type="dxa"/>
          </w:tcPr>
          <w:p w14:paraId="3E8CCC0A" w14:textId="0FC43FCE" w:rsidR="00807485" w:rsidRPr="00FE670C" w:rsidRDefault="00B31938" w:rsidP="00B22406">
            <w:pPr>
              <w:rPr>
                <w:b/>
                <w:bCs/>
              </w:rPr>
            </w:pPr>
            <w:r w:rsidRPr="00FE670C">
              <w:rPr>
                <w:b/>
                <w:bCs/>
              </w:rPr>
              <w:t>Humic Cambisols</w:t>
            </w:r>
          </w:p>
        </w:tc>
        <w:tc>
          <w:tcPr>
            <w:tcW w:w="1794" w:type="dxa"/>
          </w:tcPr>
          <w:p w14:paraId="3A7C74CC" w14:textId="77777777" w:rsidR="00807485" w:rsidRPr="00FE670C" w:rsidRDefault="00807485" w:rsidP="00B22406">
            <w:pPr>
              <w:rPr>
                <w:b/>
                <w:bCs/>
              </w:rPr>
            </w:pPr>
            <w:r w:rsidRPr="00FE670C">
              <w:rPr>
                <w:b/>
                <w:bCs/>
              </w:rPr>
              <w:t>11115.754568</w:t>
            </w:r>
          </w:p>
        </w:tc>
        <w:tc>
          <w:tcPr>
            <w:tcW w:w="1630" w:type="dxa"/>
          </w:tcPr>
          <w:p w14:paraId="539995CB" w14:textId="77777777" w:rsidR="00807485" w:rsidRPr="00FE670C" w:rsidRDefault="00807485" w:rsidP="00B22406">
            <w:pPr>
              <w:rPr>
                <w:b/>
                <w:bCs/>
              </w:rPr>
            </w:pPr>
            <w:r w:rsidRPr="00FE670C">
              <w:rPr>
                <w:b/>
                <w:bCs/>
              </w:rPr>
              <w:t>4.71527</w:t>
            </w:r>
          </w:p>
        </w:tc>
      </w:tr>
      <w:tr w:rsidR="00807485" w:rsidRPr="00FE670C" w14:paraId="696F1292" w14:textId="0058EDD0" w:rsidTr="00807485">
        <w:tc>
          <w:tcPr>
            <w:tcW w:w="1539" w:type="dxa"/>
          </w:tcPr>
          <w:p w14:paraId="7B2C5329" w14:textId="77777777" w:rsidR="00807485" w:rsidRPr="00FE670C" w:rsidRDefault="00807485" w:rsidP="00B22406">
            <w:pPr>
              <w:rPr>
                <w:b/>
                <w:bCs/>
              </w:rPr>
            </w:pPr>
            <w:r w:rsidRPr="00FE670C">
              <w:rPr>
                <w:b/>
                <w:bCs/>
              </w:rPr>
              <w:t>Nh2-2c-848</w:t>
            </w:r>
          </w:p>
        </w:tc>
        <w:tc>
          <w:tcPr>
            <w:tcW w:w="1613" w:type="dxa"/>
          </w:tcPr>
          <w:p w14:paraId="6E7F37DD" w14:textId="5AEFDB23" w:rsidR="00807485" w:rsidRPr="00FE670C" w:rsidRDefault="00B31938" w:rsidP="00B22406">
            <w:pPr>
              <w:rPr>
                <w:b/>
                <w:bCs/>
              </w:rPr>
            </w:pPr>
            <w:r w:rsidRPr="00FE670C">
              <w:rPr>
                <w:b/>
                <w:bCs/>
              </w:rPr>
              <w:t>Humic Nitisols</w:t>
            </w:r>
          </w:p>
        </w:tc>
        <w:tc>
          <w:tcPr>
            <w:tcW w:w="1794" w:type="dxa"/>
          </w:tcPr>
          <w:p w14:paraId="218F0FC0" w14:textId="77777777" w:rsidR="00807485" w:rsidRPr="00FE670C" w:rsidRDefault="00807485" w:rsidP="00B22406">
            <w:pPr>
              <w:rPr>
                <w:b/>
                <w:bCs/>
              </w:rPr>
            </w:pPr>
            <w:r w:rsidRPr="00FE670C">
              <w:rPr>
                <w:b/>
                <w:bCs/>
              </w:rPr>
              <w:t>224620.136481</w:t>
            </w:r>
          </w:p>
        </w:tc>
        <w:tc>
          <w:tcPr>
            <w:tcW w:w="1630" w:type="dxa"/>
          </w:tcPr>
          <w:p w14:paraId="085BF2F9" w14:textId="77777777" w:rsidR="00807485" w:rsidRPr="00FE670C" w:rsidRDefault="00807485" w:rsidP="00B22406">
            <w:pPr>
              <w:rPr>
                <w:b/>
                <w:bCs/>
              </w:rPr>
            </w:pPr>
            <w:r w:rsidRPr="00FE670C">
              <w:rPr>
                <w:b/>
                <w:bCs/>
              </w:rPr>
              <w:t>95.2832</w:t>
            </w:r>
          </w:p>
        </w:tc>
      </w:tr>
      <w:tr w:rsidR="00680E0B" w:rsidRPr="00FE670C" w14:paraId="3C998319" w14:textId="77777777" w:rsidTr="00807485">
        <w:tc>
          <w:tcPr>
            <w:tcW w:w="1539" w:type="dxa"/>
          </w:tcPr>
          <w:p w14:paraId="27638205" w14:textId="77777777" w:rsidR="00680E0B" w:rsidRPr="00FE670C" w:rsidRDefault="00680E0B" w:rsidP="00B22406">
            <w:pPr>
              <w:rPr>
                <w:b/>
                <w:bCs/>
              </w:rPr>
            </w:pPr>
          </w:p>
        </w:tc>
        <w:tc>
          <w:tcPr>
            <w:tcW w:w="1613" w:type="dxa"/>
          </w:tcPr>
          <w:p w14:paraId="2F7FC3D9" w14:textId="77777777" w:rsidR="00680E0B" w:rsidRPr="00FE670C" w:rsidRDefault="00680E0B" w:rsidP="00B22406">
            <w:pPr>
              <w:rPr>
                <w:b/>
                <w:bCs/>
              </w:rPr>
            </w:pPr>
          </w:p>
        </w:tc>
        <w:tc>
          <w:tcPr>
            <w:tcW w:w="1794" w:type="dxa"/>
          </w:tcPr>
          <w:p w14:paraId="538920FD" w14:textId="77777777" w:rsidR="00680E0B" w:rsidRPr="00FE670C" w:rsidRDefault="00680E0B" w:rsidP="00B22406">
            <w:pPr>
              <w:rPr>
                <w:b/>
                <w:bCs/>
              </w:rPr>
            </w:pPr>
          </w:p>
        </w:tc>
        <w:tc>
          <w:tcPr>
            <w:tcW w:w="1630" w:type="dxa"/>
          </w:tcPr>
          <w:p w14:paraId="4EC37CD9" w14:textId="77777777" w:rsidR="00680E0B" w:rsidRPr="00FE670C" w:rsidRDefault="00680E0B" w:rsidP="00B22406">
            <w:pPr>
              <w:rPr>
                <w:b/>
                <w:bCs/>
              </w:rPr>
            </w:pPr>
          </w:p>
        </w:tc>
      </w:tr>
    </w:tbl>
    <w:p w14:paraId="5D830739" w14:textId="1B32C831" w:rsidR="008D1F72" w:rsidRDefault="008B7E43" w:rsidP="008D1F72">
      <w:pPr>
        <w:rPr>
          <w:sz w:val="24"/>
          <w:szCs w:val="24"/>
        </w:rPr>
      </w:pPr>
      <w:r>
        <w:rPr>
          <w:noProof/>
          <w:sz w:val="24"/>
          <w:szCs w:val="24"/>
        </w:rPr>
        <w:drawing>
          <wp:inline distT="0" distB="0" distL="0" distR="0" wp14:anchorId="0636B4EE" wp14:editId="7B539EA6">
            <wp:extent cx="5943600" cy="41649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5943600" cy="4164965"/>
                    </a:xfrm>
                    <a:prstGeom prst="rect">
                      <a:avLst/>
                    </a:prstGeom>
                  </pic:spPr>
                </pic:pic>
              </a:graphicData>
            </a:graphic>
          </wp:inline>
        </w:drawing>
      </w:r>
    </w:p>
    <w:p w14:paraId="074A7645" w14:textId="77777777" w:rsidR="008D1F72" w:rsidRDefault="008D1F72" w:rsidP="008D1F72"/>
    <w:p w14:paraId="1CAE2847" w14:textId="754CFD11" w:rsidR="000478C9" w:rsidRPr="00721469" w:rsidRDefault="008D1F72" w:rsidP="000478C9">
      <w:pPr>
        <w:rPr>
          <w:b/>
          <w:bCs/>
        </w:rPr>
      </w:pPr>
      <w:r>
        <w:t xml:space="preserve">          </w:t>
      </w:r>
      <w:r w:rsidR="00721469">
        <w:t xml:space="preserve">                </w:t>
      </w:r>
      <w:r w:rsidR="00721469" w:rsidRPr="00721469">
        <w:rPr>
          <w:b/>
          <w:bCs/>
        </w:rPr>
        <w:t>2 3.3 . |</w:t>
      </w:r>
      <w:r w:rsidRPr="00721469">
        <w:rPr>
          <w:b/>
          <w:bCs/>
        </w:rPr>
        <w:t xml:space="preserve">  Digital Elevation Model</w:t>
      </w:r>
    </w:p>
    <w:p w14:paraId="79B4C01A" w14:textId="7A5374D3" w:rsidR="008D1F72" w:rsidRDefault="0016344B" w:rsidP="000478C9">
      <w:r>
        <w:t>DEM describes  the elevation of any point  in a given area at a specific spatial resolution. The  DEM was downloaded  from ASTER  GDEM (advanced Spaceborne Thermal Emission  and Reflection Radiometer Global Digital Elevation Model with 30m spatial resolution).The digital Elevation model  was used to delineate boundary  of watershed and analyze  the drainage patterns  of land surface terrain  and deriving terrain parameters.</w:t>
      </w:r>
    </w:p>
    <w:p w14:paraId="6EB5CC11" w14:textId="5303FBA4" w:rsidR="006F33FE" w:rsidRDefault="00F174BF" w:rsidP="000478C9">
      <w:r>
        <w:rPr>
          <w:noProof/>
        </w:rPr>
        <w:lastRenderedPageBreak/>
        <w:t xml:space="preserve">      </w:t>
      </w:r>
      <w:r>
        <w:rPr>
          <w:noProof/>
        </w:rPr>
        <w:drawing>
          <wp:inline distT="0" distB="0" distL="0" distR="0" wp14:anchorId="5AD9B1FF" wp14:editId="19C13933">
            <wp:extent cx="5943600" cy="41897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943600" cy="4189730"/>
                    </a:xfrm>
                    <a:prstGeom prst="rect">
                      <a:avLst/>
                    </a:prstGeom>
                  </pic:spPr>
                </pic:pic>
              </a:graphicData>
            </a:graphic>
          </wp:inline>
        </w:drawing>
      </w:r>
    </w:p>
    <w:p w14:paraId="6451C890" w14:textId="0270150F" w:rsidR="0016344B" w:rsidRPr="00721469" w:rsidRDefault="0016344B" w:rsidP="000478C9">
      <w:pPr>
        <w:rPr>
          <w:b/>
          <w:bCs/>
        </w:rPr>
      </w:pPr>
      <w:r w:rsidRPr="00721469">
        <w:rPr>
          <w:b/>
          <w:bCs/>
        </w:rPr>
        <w:t xml:space="preserve">           </w:t>
      </w:r>
      <w:r w:rsidR="00721469" w:rsidRPr="00721469">
        <w:rPr>
          <w:b/>
          <w:bCs/>
        </w:rPr>
        <w:t xml:space="preserve">                    </w:t>
      </w:r>
      <w:r w:rsidRPr="00721469">
        <w:rPr>
          <w:b/>
          <w:bCs/>
        </w:rPr>
        <w:t xml:space="preserve">    </w:t>
      </w:r>
      <w:r w:rsidR="00721469" w:rsidRPr="00721469">
        <w:rPr>
          <w:b/>
          <w:bCs/>
        </w:rPr>
        <w:t>2.3.4. |</w:t>
      </w:r>
      <w:r w:rsidRPr="00721469">
        <w:rPr>
          <w:b/>
          <w:bCs/>
        </w:rPr>
        <w:t xml:space="preserve">   </w:t>
      </w:r>
      <w:r w:rsidR="006B7B34" w:rsidRPr="00721469">
        <w:rPr>
          <w:b/>
          <w:bCs/>
        </w:rPr>
        <w:t>Land use</w:t>
      </w:r>
      <w:r w:rsidRPr="00721469">
        <w:rPr>
          <w:b/>
          <w:bCs/>
        </w:rPr>
        <w:t xml:space="preserve"> /land cover data </w:t>
      </w:r>
    </w:p>
    <w:p w14:paraId="7EE0981D" w14:textId="55929720" w:rsidR="0016344B" w:rsidRDefault="006B7B34" w:rsidP="000478C9">
      <w:r>
        <w:t>Land use</w:t>
      </w:r>
      <w:r w:rsidR="0016344B">
        <w:t xml:space="preserve"> affect  surface erosion ,runoff  and evapotranspiration.Landuse map of the area was obtained from ESRI ,it was for 2020 </w:t>
      </w:r>
      <w:r>
        <w:t>to better represent the simulation  period  which was from 2010-2022</w:t>
      </w:r>
    </w:p>
    <w:p w14:paraId="73BC9B49" w14:textId="0926F664" w:rsidR="006F33FE" w:rsidRDefault="00DD60B5" w:rsidP="000478C9">
      <w:r>
        <w:rPr>
          <w:noProof/>
        </w:rPr>
        <w:lastRenderedPageBreak/>
        <w:drawing>
          <wp:inline distT="0" distB="0" distL="0" distR="0" wp14:anchorId="36C700FE" wp14:editId="3FA9DDF3">
            <wp:extent cx="5943600" cy="4135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5943600" cy="4135120"/>
                    </a:xfrm>
                    <a:prstGeom prst="rect">
                      <a:avLst/>
                    </a:prstGeom>
                  </pic:spPr>
                </pic:pic>
              </a:graphicData>
            </a:graphic>
          </wp:inline>
        </w:drawing>
      </w:r>
    </w:p>
    <w:p w14:paraId="1D691B9F" w14:textId="64555FFA" w:rsidR="00B305C4" w:rsidRDefault="00B305C4" w:rsidP="000478C9"/>
    <w:p w14:paraId="3A4FE305" w14:textId="25C5118E" w:rsidR="00B305C4" w:rsidRDefault="00B305C4" w:rsidP="000478C9"/>
    <w:p w14:paraId="143F4D27" w14:textId="5B7F9F77" w:rsidR="00B305C4" w:rsidRDefault="00B305C4" w:rsidP="000478C9"/>
    <w:p w14:paraId="4A159150" w14:textId="77777777" w:rsidR="00B305C4" w:rsidRDefault="00B305C4" w:rsidP="000478C9"/>
    <w:tbl>
      <w:tblPr>
        <w:tblStyle w:val="TableGrid"/>
        <w:tblW w:w="0" w:type="auto"/>
        <w:tblLook w:val="04A0" w:firstRow="1" w:lastRow="0" w:firstColumn="1" w:lastColumn="0" w:noHBand="0" w:noVBand="1"/>
      </w:tblPr>
      <w:tblGrid>
        <w:gridCol w:w="3116"/>
        <w:gridCol w:w="3117"/>
        <w:gridCol w:w="3117"/>
      </w:tblGrid>
      <w:tr w:rsidR="000B14E7" w14:paraId="085E7E71" w14:textId="77777777" w:rsidTr="000B14E7">
        <w:tc>
          <w:tcPr>
            <w:tcW w:w="3116" w:type="dxa"/>
          </w:tcPr>
          <w:p w14:paraId="69E9A4E3" w14:textId="316CDA94" w:rsidR="000B14E7" w:rsidRPr="00FE670C" w:rsidRDefault="000B14E7" w:rsidP="000478C9">
            <w:pPr>
              <w:rPr>
                <w:b/>
                <w:bCs/>
              </w:rPr>
            </w:pPr>
            <w:r w:rsidRPr="00FE670C">
              <w:rPr>
                <w:b/>
                <w:bCs/>
              </w:rPr>
              <w:t>LANDUSE</w:t>
            </w:r>
          </w:p>
        </w:tc>
        <w:tc>
          <w:tcPr>
            <w:tcW w:w="3117" w:type="dxa"/>
          </w:tcPr>
          <w:p w14:paraId="4367815E" w14:textId="3E315587" w:rsidR="000B14E7" w:rsidRPr="00FE670C" w:rsidRDefault="000B14E7" w:rsidP="000478C9">
            <w:pPr>
              <w:rPr>
                <w:b/>
                <w:bCs/>
              </w:rPr>
            </w:pPr>
            <w:r w:rsidRPr="00FE670C">
              <w:rPr>
                <w:b/>
                <w:bCs/>
              </w:rPr>
              <w:t>AREA</w:t>
            </w:r>
            <w:r w:rsidR="00896A19" w:rsidRPr="00FE670C">
              <w:rPr>
                <w:b/>
                <w:bCs/>
              </w:rPr>
              <w:t>(ha)</w:t>
            </w:r>
          </w:p>
        </w:tc>
        <w:tc>
          <w:tcPr>
            <w:tcW w:w="3117" w:type="dxa"/>
          </w:tcPr>
          <w:p w14:paraId="74DAC903" w14:textId="6286AE53" w:rsidR="000B14E7" w:rsidRPr="00FE670C" w:rsidRDefault="000B14E7" w:rsidP="000478C9">
            <w:pPr>
              <w:rPr>
                <w:b/>
                <w:bCs/>
              </w:rPr>
            </w:pPr>
            <w:r w:rsidRPr="00FE670C">
              <w:rPr>
                <w:b/>
                <w:bCs/>
              </w:rPr>
              <w:t>%</w:t>
            </w:r>
          </w:p>
        </w:tc>
      </w:tr>
      <w:tr w:rsidR="000B14E7" w14:paraId="518BFD63" w14:textId="77777777" w:rsidTr="000B14E7">
        <w:tc>
          <w:tcPr>
            <w:tcW w:w="3116" w:type="dxa"/>
          </w:tcPr>
          <w:p w14:paraId="2C255C64" w14:textId="4624CB77" w:rsidR="000B14E7" w:rsidRPr="00FE670C" w:rsidRDefault="000B14E7" w:rsidP="000478C9">
            <w:pPr>
              <w:rPr>
                <w:b/>
                <w:bCs/>
              </w:rPr>
            </w:pPr>
            <w:r w:rsidRPr="00FE670C">
              <w:rPr>
                <w:b/>
                <w:bCs/>
              </w:rPr>
              <w:t>Shrub</w:t>
            </w:r>
          </w:p>
        </w:tc>
        <w:tc>
          <w:tcPr>
            <w:tcW w:w="3117" w:type="dxa"/>
          </w:tcPr>
          <w:p w14:paraId="305629AB" w14:textId="0DCC3580" w:rsidR="000B14E7" w:rsidRPr="00FE670C" w:rsidRDefault="000B14E7" w:rsidP="000478C9">
            <w:pPr>
              <w:rPr>
                <w:b/>
                <w:bCs/>
              </w:rPr>
            </w:pPr>
            <w:r w:rsidRPr="00FE670C">
              <w:rPr>
                <w:b/>
                <w:bCs/>
              </w:rPr>
              <w:t>158.133987</w:t>
            </w:r>
          </w:p>
        </w:tc>
        <w:tc>
          <w:tcPr>
            <w:tcW w:w="3117" w:type="dxa"/>
          </w:tcPr>
          <w:p w14:paraId="74894794" w14:textId="1B3C021E" w:rsidR="000B14E7" w:rsidRPr="00FE670C" w:rsidRDefault="00896A19" w:rsidP="000478C9">
            <w:pPr>
              <w:rPr>
                <w:b/>
                <w:bCs/>
              </w:rPr>
            </w:pPr>
            <w:r w:rsidRPr="00FE670C">
              <w:rPr>
                <w:b/>
                <w:bCs/>
              </w:rPr>
              <w:t>0.066767</w:t>
            </w:r>
          </w:p>
        </w:tc>
      </w:tr>
      <w:tr w:rsidR="000B14E7" w14:paraId="6D70B358" w14:textId="77777777" w:rsidTr="000B14E7">
        <w:tc>
          <w:tcPr>
            <w:tcW w:w="3116" w:type="dxa"/>
          </w:tcPr>
          <w:p w14:paraId="0284AC4A" w14:textId="353A80BC" w:rsidR="000B14E7" w:rsidRPr="00FE670C" w:rsidRDefault="000B14E7" w:rsidP="000478C9">
            <w:pPr>
              <w:rPr>
                <w:b/>
                <w:bCs/>
              </w:rPr>
            </w:pPr>
            <w:r w:rsidRPr="00FE670C">
              <w:rPr>
                <w:b/>
                <w:bCs/>
              </w:rPr>
              <w:t>Sparse Vegetation</w:t>
            </w:r>
          </w:p>
        </w:tc>
        <w:tc>
          <w:tcPr>
            <w:tcW w:w="3117" w:type="dxa"/>
          </w:tcPr>
          <w:p w14:paraId="36D246E2" w14:textId="306444F1" w:rsidR="000B14E7" w:rsidRPr="00FE670C" w:rsidRDefault="000B14E7" w:rsidP="000478C9">
            <w:pPr>
              <w:rPr>
                <w:b/>
                <w:bCs/>
              </w:rPr>
            </w:pPr>
            <w:r w:rsidRPr="00FE670C">
              <w:rPr>
                <w:b/>
                <w:bCs/>
              </w:rPr>
              <w:t>1.824094</w:t>
            </w:r>
          </w:p>
        </w:tc>
        <w:tc>
          <w:tcPr>
            <w:tcW w:w="3117" w:type="dxa"/>
          </w:tcPr>
          <w:p w14:paraId="3BF62831" w14:textId="47346F34" w:rsidR="000B14E7" w:rsidRPr="00FE670C" w:rsidRDefault="00896A19" w:rsidP="000478C9">
            <w:pPr>
              <w:rPr>
                <w:b/>
                <w:bCs/>
              </w:rPr>
            </w:pPr>
            <w:r w:rsidRPr="00FE670C">
              <w:rPr>
                <w:b/>
                <w:bCs/>
              </w:rPr>
              <w:t>0.00077</w:t>
            </w:r>
          </w:p>
        </w:tc>
      </w:tr>
      <w:tr w:rsidR="000B14E7" w14:paraId="6A530260" w14:textId="77777777" w:rsidTr="000B14E7">
        <w:tc>
          <w:tcPr>
            <w:tcW w:w="3116" w:type="dxa"/>
          </w:tcPr>
          <w:p w14:paraId="179D251E" w14:textId="686A5CF8" w:rsidR="000B14E7" w:rsidRPr="00FE670C" w:rsidRDefault="000B14E7" w:rsidP="000478C9">
            <w:pPr>
              <w:rPr>
                <w:b/>
                <w:bCs/>
              </w:rPr>
            </w:pPr>
            <w:r w:rsidRPr="00FE670C">
              <w:rPr>
                <w:b/>
                <w:bCs/>
              </w:rPr>
              <w:t>Aquatic Vegetation</w:t>
            </w:r>
          </w:p>
        </w:tc>
        <w:tc>
          <w:tcPr>
            <w:tcW w:w="3117" w:type="dxa"/>
          </w:tcPr>
          <w:p w14:paraId="02A5A3FA" w14:textId="3670BBB0" w:rsidR="000B14E7" w:rsidRPr="00FE670C" w:rsidRDefault="000B14E7" w:rsidP="000478C9">
            <w:pPr>
              <w:rPr>
                <w:b/>
                <w:bCs/>
              </w:rPr>
            </w:pPr>
            <w:r w:rsidRPr="00FE670C">
              <w:rPr>
                <w:b/>
                <w:bCs/>
              </w:rPr>
              <w:t>41.789803</w:t>
            </w:r>
          </w:p>
        </w:tc>
        <w:tc>
          <w:tcPr>
            <w:tcW w:w="3117" w:type="dxa"/>
          </w:tcPr>
          <w:p w14:paraId="27906A84" w14:textId="2395F756" w:rsidR="000B14E7" w:rsidRPr="00FE670C" w:rsidRDefault="00896A19" w:rsidP="000478C9">
            <w:pPr>
              <w:rPr>
                <w:b/>
                <w:bCs/>
              </w:rPr>
            </w:pPr>
            <w:r w:rsidRPr="00FE670C">
              <w:rPr>
                <w:b/>
                <w:bCs/>
              </w:rPr>
              <w:t>0.017644</w:t>
            </w:r>
          </w:p>
        </w:tc>
      </w:tr>
      <w:tr w:rsidR="000B14E7" w14:paraId="30C82C1B" w14:textId="77777777" w:rsidTr="000B14E7">
        <w:tc>
          <w:tcPr>
            <w:tcW w:w="3116" w:type="dxa"/>
          </w:tcPr>
          <w:p w14:paraId="0D8F051B" w14:textId="5610639D" w:rsidR="000B14E7" w:rsidRPr="00FE670C" w:rsidRDefault="000B14E7" w:rsidP="000478C9">
            <w:pPr>
              <w:rPr>
                <w:b/>
                <w:bCs/>
              </w:rPr>
            </w:pPr>
            <w:r w:rsidRPr="00FE670C">
              <w:rPr>
                <w:b/>
                <w:bCs/>
              </w:rPr>
              <w:t>Bare Land</w:t>
            </w:r>
          </w:p>
        </w:tc>
        <w:tc>
          <w:tcPr>
            <w:tcW w:w="3117" w:type="dxa"/>
          </w:tcPr>
          <w:p w14:paraId="42C38352" w14:textId="3B00C5DB" w:rsidR="000B14E7" w:rsidRPr="00FE670C" w:rsidRDefault="000B14E7" w:rsidP="000478C9">
            <w:pPr>
              <w:rPr>
                <w:b/>
                <w:bCs/>
              </w:rPr>
            </w:pPr>
            <w:r w:rsidRPr="00FE670C">
              <w:rPr>
                <w:b/>
                <w:bCs/>
              </w:rPr>
              <w:t>13.336348</w:t>
            </w:r>
          </w:p>
        </w:tc>
        <w:tc>
          <w:tcPr>
            <w:tcW w:w="3117" w:type="dxa"/>
          </w:tcPr>
          <w:p w14:paraId="6191C890" w14:textId="2F48154A" w:rsidR="000B14E7" w:rsidRPr="00FE670C" w:rsidRDefault="00896A19" w:rsidP="000478C9">
            <w:pPr>
              <w:rPr>
                <w:b/>
                <w:bCs/>
              </w:rPr>
            </w:pPr>
            <w:r w:rsidRPr="00FE670C">
              <w:rPr>
                <w:b/>
                <w:bCs/>
              </w:rPr>
              <w:t>0.005631</w:t>
            </w:r>
          </w:p>
        </w:tc>
      </w:tr>
      <w:tr w:rsidR="000B14E7" w14:paraId="0B0E94A8" w14:textId="77777777" w:rsidTr="000B14E7">
        <w:tc>
          <w:tcPr>
            <w:tcW w:w="3116" w:type="dxa"/>
          </w:tcPr>
          <w:p w14:paraId="0A50E1F3" w14:textId="2A5EC41B" w:rsidR="000B14E7" w:rsidRPr="00FE670C" w:rsidRDefault="000B14E7" w:rsidP="000478C9">
            <w:pPr>
              <w:rPr>
                <w:b/>
                <w:bCs/>
              </w:rPr>
            </w:pPr>
            <w:r w:rsidRPr="00FE670C">
              <w:rPr>
                <w:b/>
                <w:bCs/>
              </w:rPr>
              <w:t>Built up areas</w:t>
            </w:r>
          </w:p>
        </w:tc>
        <w:tc>
          <w:tcPr>
            <w:tcW w:w="3117" w:type="dxa"/>
          </w:tcPr>
          <w:p w14:paraId="5BF8EE75" w14:textId="1628CDE8" w:rsidR="000B14E7" w:rsidRPr="00FE670C" w:rsidRDefault="000B14E7" w:rsidP="000478C9">
            <w:pPr>
              <w:rPr>
                <w:b/>
                <w:bCs/>
              </w:rPr>
            </w:pPr>
            <w:r w:rsidRPr="00FE670C">
              <w:rPr>
                <w:b/>
                <w:bCs/>
              </w:rPr>
              <w:t>1015.497331</w:t>
            </w:r>
          </w:p>
        </w:tc>
        <w:tc>
          <w:tcPr>
            <w:tcW w:w="3117" w:type="dxa"/>
          </w:tcPr>
          <w:p w14:paraId="77E0EDC5" w14:textId="2B7181D4" w:rsidR="000B14E7" w:rsidRPr="00FE670C" w:rsidRDefault="00896A19" w:rsidP="000478C9">
            <w:pPr>
              <w:rPr>
                <w:b/>
                <w:bCs/>
              </w:rPr>
            </w:pPr>
            <w:r w:rsidRPr="00FE670C">
              <w:rPr>
                <w:b/>
                <w:bCs/>
              </w:rPr>
              <w:t>0.428761</w:t>
            </w:r>
          </w:p>
        </w:tc>
      </w:tr>
      <w:tr w:rsidR="000B14E7" w14:paraId="3D739DCA" w14:textId="77777777" w:rsidTr="000B14E7">
        <w:tc>
          <w:tcPr>
            <w:tcW w:w="3116" w:type="dxa"/>
          </w:tcPr>
          <w:p w14:paraId="4969AEB2" w14:textId="09BCAF11" w:rsidR="000B14E7" w:rsidRPr="00FE670C" w:rsidRDefault="00807485" w:rsidP="000478C9">
            <w:pPr>
              <w:rPr>
                <w:b/>
                <w:bCs/>
              </w:rPr>
            </w:pPr>
            <w:r w:rsidRPr="00FE670C">
              <w:rPr>
                <w:b/>
                <w:bCs/>
              </w:rPr>
              <w:t>C</w:t>
            </w:r>
            <w:r w:rsidR="000B14E7" w:rsidRPr="00FE670C">
              <w:rPr>
                <w:b/>
                <w:bCs/>
              </w:rPr>
              <w:t>ropland</w:t>
            </w:r>
          </w:p>
        </w:tc>
        <w:tc>
          <w:tcPr>
            <w:tcW w:w="3117" w:type="dxa"/>
          </w:tcPr>
          <w:p w14:paraId="765FCF4F" w14:textId="504A8CD7" w:rsidR="000B14E7" w:rsidRPr="00FE670C" w:rsidRDefault="000B14E7" w:rsidP="000478C9">
            <w:pPr>
              <w:rPr>
                <w:b/>
                <w:bCs/>
              </w:rPr>
            </w:pPr>
            <w:r w:rsidRPr="00FE670C">
              <w:rPr>
                <w:b/>
                <w:bCs/>
              </w:rPr>
              <w:t>175697.618018</w:t>
            </w:r>
          </w:p>
        </w:tc>
        <w:tc>
          <w:tcPr>
            <w:tcW w:w="3117" w:type="dxa"/>
          </w:tcPr>
          <w:p w14:paraId="54A0F213" w14:textId="50562BB2" w:rsidR="000B14E7" w:rsidRPr="00FE670C" w:rsidRDefault="00896A19" w:rsidP="000478C9">
            <w:pPr>
              <w:rPr>
                <w:b/>
                <w:bCs/>
              </w:rPr>
            </w:pPr>
            <w:r w:rsidRPr="00FE670C">
              <w:rPr>
                <w:b/>
                <w:bCs/>
              </w:rPr>
              <w:t>74.182572</w:t>
            </w:r>
          </w:p>
        </w:tc>
      </w:tr>
      <w:tr w:rsidR="000B14E7" w14:paraId="73537EFA" w14:textId="77777777" w:rsidTr="000B14E7">
        <w:tc>
          <w:tcPr>
            <w:tcW w:w="3116" w:type="dxa"/>
          </w:tcPr>
          <w:p w14:paraId="177934E3" w14:textId="479DAA64" w:rsidR="000B14E7" w:rsidRPr="00FE670C" w:rsidRDefault="000B14E7" w:rsidP="000478C9">
            <w:pPr>
              <w:rPr>
                <w:b/>
                <w:bCs/>
              </w:rPr>
            </w:pPr>
            <w:r w:rsidRPr="00FE670C">
              <w:rPr>
                <w:b/>
                <w:bCs/>
              </w:rPr>
              <w:t>Grassland</w:t>
            </w:r>
          </w:p>
        </w:tc>
        <w:tc>
          <w:tcPr>
            <w:tcW w:w="3117" w:type="dxa"/>
          </w:tcPr>
          <w:p w14:paraId="1FEEAE86" w14:textId="5483A53F" w:rsidR="000B14E7" w:rsidRPr="00FE670C" w:rsidRDefault="000B14E7" w:rsidP="000478C9">
            <w:pPr>
              <w:rPr>
                <w:b/>
                <w:bCs/>
              </w:rPr>
            </w:pPr>
            <w:r w:rsidRPr="00FE670C">
              <w:rPr>
                <w:b/>
                <w:bCs/>
              </w:rPr>
              <w:t>11267.417079</w:t>
            </w:r>
          </w:p>
        </w:tc>
        <w:tc>
          <w:tcPr>
            <w:tcW w:w="3117" w:type="dxa"/>
          </w:tcPr>
          <w:p w14:paraId="22AA1E27" w14:textId="16E15B81" w:rsidR="000B14E7" w:rsidRPr="00FE670C" w:rsidRDefault="00896A19" w:rsidP="000478C9">
            <w:pPr>
              <w:rPr>
                <w:b/>
                <w:bCs/>
              </w:rPr>
            </w:pPr>
            <w:r w:rsidRPr="00FE670C">
              <w:rPr>
                <w:b/>
                <w:bCs/>
              </w:rPr>
              <w:t>4.757298</w:t>
            </w:r>
          </w:p>
        </w:tc>
      </w:tr>
      <w:tr w:rsidR="000B14E7" w14:paraId="7ACCA4A9" w14:textId="77777777" w:rsidTr="000B14E7">
        <w:tc>
          <w:tcPr>
            <w:tcW w:w="3116" w:type="dxa"/>
          </w:tcPr>
          <w:p w14:paraId="27E5B1BB" w14:textId="732FF202" w:rsidR="000B14E7" w:rsidRPr="00FE670C" w:rsidRDefault="000B14E7" w:rsidP="000478C9">
            <w:pPr>
              <w:rPr>
                <w:b/>
                <w:bCs/>
              </w:rPr>
            </w:pPr>
            <w:r w:rsidRPr="00FE670C">
              <w:rPr>
                <w:b/>
                <w:bCs/>
              </w:rPr>
              <w:t>Forest cover</w:t>
            </w:r>
          </w:p>
        </w:tc>
        <w:tc>
          <w:tcPr>
            <w:tcW w:w="3117" w:type="dxa"/>
          </w:tcPr>
          <w:p w14:paraId="31E02C8D" w14:textId="0629050C" w:rsidR="000B14E7" w:rsidRPr="00FE670C" w:rsidRDefault="000B14E7" w:rsidP="000478C9">
            <w:pPr>
              <w:rPr>
                <w:b/>
                <w:bCs/>
              </w:rPr>
            </w:pPr>
            <w:r w:rsidRPr="00FE670C">
              <w:rPr>
                <w:b/>
                <w:bCs/>
              </w:rPr>
              <w:t>48531.370225</w:t>
            </w:r>
          </w:p>
        </w:tc>
        <w:tc>
          <w:tcPr>
            <w:tcW w:w="3117" w:type="dxa"/>
          </w:tcPr>
          <w:p w14:paraId="0019D9FE" w14:textId="0D6342C7" w:rsidR="000B14E7" w:rsidRPr="00FE670C" w:rsidRDefault="00896A19" w:rsidP="000478C9">
            <w:pPr>
              <w:rPr>
                <w:b/>
                <w:bCs/>
              </w:rPr>
            </w:pPr>
            <w:r w:rsidRPr="00FE670C">
              <w:rPr>
                <w:b/>
                <w:bCs/>
              </w:rPr>
              <w:t>20.490784</w:t>
            </w:r>
          </w:p>
        </w:tc>
      </w:tr>
      <w:tr w:rsidR="000B14E7" w14:paraId="3264FF8B" w14:textId="77777777" w:rsidTr="00FE670C">
        <w:trPr>
          <w:trHeight w:val="70"/>
        </w:trPr>
        <w:tc>
          <w:tcPr>
            <w:tcW w:w="3116" w:type="dxa"/>
          </w:tcPr>
          <w:p w14:paraId="1FBC0F9E" w14:textId="34FDB261" w:rsidR="000B14E7" w:rsidRPr="00FE670C" w:rsidRDefault="00807485" w:rsidP="000478C9">
            <w:pPr>
              <w:rPr>
                <w:b/>
                <w:bCs/>
              </w:rPr>
            </w:pPr>
            <w:r w:rsidRPr="00FE670C">
              <w:rPr>
                <w:b/>
                <w:bCs/>
              </w:rPr>
              <w:t>W</w:t>
            </w:r>
            <w:r w:rsidR="000B14E7" w:rsidRPr="00FE670C">
              <w:rPr>
                <w:b/>
                <w:bCs/>
              </w:rPr>
              <w:t>ater</w:t>
            </w:r>
          </w:p>
        </w:tc>
        <w:tc>
          <w:tcPr>
            <w:tcW w:w="3117" w:type="dxa"/>
          </w:tcPr>
          <w:p w14:paraId="0CAFE736" w14:textId="7E2CB6B9" w:rsidR="000B14E7" w:rsidRPr="00FE670C" w:rsidRDefault="00896A19" w:rsidP="000478C9">
            <w:pPr>
              <w:rPr>
                <w:b/>
                <w:bCs/>
              </w:rPr>
            </w:pPr>
            <w:r w:rsidRPr="00FE670C">
              <w:rPr>
                <w:b/>
                <w:bCs/>
              </w:rPr>
              <w:t>117.885275</w:t>
            </w:r>
          </w:p>
        </w:tc>
        <w:tc>
          <w:tcPr>
            <w:tcW w:w="3117" w:type="dxa"/>
          </w:tcPr>
          <w:p w14:paraId="5345A8AE" w14:textId="53262A5B" w:rsidR="000B14E7" w:rsidRPr="00FE670C" w:rsidRDefault="00896A19" w:rsidP="000478C9">
            <w:pPr>
              <w:rPr>
                <w:b/>
                <w:bCs/>
              </w:rPr>
            </w:pPr>
            <w:r w:rsidRPr="00FE670C">
              <w:rPr>
                <w:b/>
                <w:bCs/>
              </w:rPr>
              <w:t>0.049773</w:t>
            </w:r>
          </w:p>
        </w:tc>
      </w:tr>
    </w:tbl>
    <w:p w14:paraId="127171EF" w14:textId="34F01935" w:rsidR="000B14E7" w:rsidRPr="00721469" w:rsidRDefault="000B14E7" w:rsidP="000478C9">
      <w:pPr>
        <w:rPr>
          <w:i/>
          <w:iCs/>
        </w:rPr>
      </w:pPr>
    </w:p>
    <w:p w14:paraId="6C3D94DD" w14:textId="77777777" w:rsidR="00EC7722" w:rsidRDefault="00896A19" w:rsidP="000478C9">
      <w:pPr>
        <w:rPr>
          <w:i/>
          <w:iCs/>
        </w:rPr>
      </w:pPr>
      <w:r w:rsidRPr="00721469">
        <w:rPr>
          <w:i/>
          <w:iCs/>
        </w:rPr>
        <w:t xml:space="preserve">                                   </w:t>
      </w:r>
      <w:r w:rsidR="00680E0B" w:rsidRPr="00721469">
        <w:rPr>
          <w:i/>
          <w:iCs/>
        </w:rPr>
        <w:t xml:space="preserve">  </w:t>
      </w:r>
    </w:p>
    <w:p w14:paraId="31E347E1" w14:textId="77777777" w:rsidR="00EC7722" w:rsidRDefault="00EC7722" w:rsidP="000478C9">
      <w:pPr>
        <w:rPr>
          <w:i/>
          <w:iCs/>
        </w:rPr>
      </w:pPr>
    </w:p>
    <w:p w14:paraId="53CD92CF" w14:textId="77777777" w:rsidR="00EC7722" w:rsidRDefault="00EC7722" w:rsidP="000478C9">
      <w:pPr>
        <w:rPr>
          <w:i/>
          <w:iCs/>
        </w:rPr>
      </w:pPr>
    </w:p>
    <w:p w14:paraId="7A03CC29" w14:textId="31E40545" w:rsidR="00896A19" w:rsidRPr="00721469" w:rsidRDefault="00EC7722" w:rsidP="000478C9">
      <w:pPr>
        <w:rPr>
          <w:i/>
          <w:iCs/>
        </w:rPr>
      </w:pPr>
      <w:r>
        <w:rPr>
          <w:i/>
          <w:iCs/>
        </w:rPr>
        <w:lastRenderedPageBreak/>
        <w:t xml:space="preserve">                                              </w:t>
      </w:r>
      <w:r w:rsidR="00680E0B" w:rsidRPr="00721469">
        <w:rPr>
          <w:i/>
          <w:iCs/>
        </w:rPr>
        <w:t xml:space="preserve">   </w:t>
      </w:r>
      <w:r w:rsidR="00896A19" w:rsidRPr="00721469">
        <w:rPr>
          <w:i/>
          <w:iCs/>
        </w:rPr>
        <w:t xml:space="preserve"> </w:t>
      </w:r>
      <w:r w:rsidR="00896A19" w:rsidRPr="00721469">
        <w:rPr>
          <w:i/>
          <w:iCs/>
          <w:u w:val="single"/>
        </w:rPr>
        <w:t>Hydrological data</w:t>
      </w:r>
    </w:p>
    <w:p w14:paraId="1EA11C95" w14:textId="5347071E" w:rsidR="00896A19" w:rsidRDefault="00896A19" w:rsidP="000478C9">
      <w:r>
        <w:rPr>
          <w:sz w:val="24"/>
          <w:szCs w:val="24"/>
        </w:rPr>
        <w:t xml:space="preserve">The observation data ,discharge was obtained from stations() near the whole watershed outlet, </w:t>
      </w:r>
      <w:r w:rsidR="00EC7722">
        <w:rPr>
          <w:sz w:val="24"/>
          <w:szCs w:val="24"/>
        </w:rPr>
        <w:t>(from GEOGLOWS portal )</w:t>
      </w:r>
      <w:r>
        <w:rPr>
          <w:sz w:val="24"/>
          <w:szCs w:val="24"/>
        </w:rPr>
        <w:t>which was later calibrated and validated using discharge data from subbasin (25) of SWATCUP program</w:t>
      </w:r>
    </w:p>
    <w:p w14:paraId="21703176" w14:textId="77777777" w:rsidR="00721469" w:rsidRDefault="00896A19" w:rsidP="000478C9">
      <w:r>
        <w:t xml:space="preserve">                                        </w:t>
      </w:r>
    </w:p>
    <w:p w14:paraId="0DD5DEAE" w14:textId="5B6152E6" w:rsidR="00896A19" w:rsidRPr="00721469" w:rsidRDefault="00721469" w:rsidP="000478C9">
      <w:pPr>
        <w:rPr>
          <w:i/>
          <w:iCs/>
          <w:u w:val="single"/>
        </w:rPr>
      </w:pPr>
      <w:r w:rsidRPr="00721469">
        <w:rPr>
          <w:b/>
          <w:bCs/>
        </w:rPr>
        <w:t xml:space="preserve">                               </w:t>
      </w:r>
      <w:r>
        <w:rPr>
          <w:b/>
          <w:bCs/>
        </w:rPr>
        <w:t xml:space="preserve">             </w:t>
      </w:r>
      <w:r w:rsidR="00680E0B" w:rsidRPr="00721469">
        <w:rPr>
          <w:b/>
          <w:bCs/>
        </w:rPr>
        <w:t xml:space="preserve"> </w:t>
      </w:r>
      <w:r w:rsidR="00896A19" w:rsidRPr="00721469">
        <w:rPr>
          <w:i/>
          <w:iCs/>
          <w:u w:val="single"/>
        </w:rPr>
        <w:t>SWAT model set up</w:t>
      </w:r>
    </w:p>
    <w:p w14:paraId="5AF8D6C5" w14:textId="77777777" w:rsidR="00807485" w:rsidRDefault="00807485" w:rsidP="000478C9"/>
    <w:p w14:paraId="3E2243E4" w14:textId="6986478A" w:rsidR="00807485" w:rsidRDefault="00807485" w:rsidP="00366262">
      <w:pPr>
        <w:spacing w:line="360" w:lineRule="auto"/>
        <w:rPr>
          <w:sz w:val="24"/>
          <w:szCs w:val="24"/>
        </w:rPr>
      </w:pPr>
      <w:r>
        <w:rPr>
          <w:sz w:val="24"/>
          <w:szCs w:val="24"/>
        </w:rPr>
        <w:t xml:space="preserve">The </w:t>
      </w:r>
      <w:r w:rsidR="00366262">
        <w:rPr>
          <w:sz w:val="24"/>
          <w:szCs w:val="24"/>
        </w:rPr>
        <w:t>Arc swat</w:t>
      </w:r>
      <w:r>
        <w:rPr>
          <w:sz w:val="24"/>
          <w:szCs w:val="24"/>
        </w:rPr>
        <w:t xml:space="preserve"> 10.7  interface was used for setup and parametrization of the model. DEM was loaded into the </w:t>
      </w:r>
      <w:r w:rsidR="00366262">
        <w:rPr>
          <w:sz w:val="24"/>
          <w:szCs w:val="24"/>
        </w:rPr>
        <w:t>Arc swat</w:t>
      </w:r>
      <w:r>
        <w:rPr>
          <w:sz w:val="24"/>
          <w:szCs w:val="24"/>
        </w:rPr>
        <w:t xml:space="preserve">  to delineate the area of interest and create </w:t>
      </w:r>
      <w:r w:rsidR="00366262">
        <w:rPr>
          <w:sz w:val="24"/>
          <w:szCs w:val="24"/>
        </w:rPr>
        <w:t xml:space="preserve"> the stream networks </w:t>
      </w:r>
      <w:proofErr w:type="gramStart"/>
      <w:r w:rsidR="00366262">
        <w:rPr>
          <w:sz w:val="24"/>
          <w:szCs w:val="24"/>
        </w:rPr>
        <w:t>In</w:t>
      </w:r>
      <w:proofErr w:type="gramEnd"/>
      <w:r w:rsidR="00366262">
        <w:rPr>
          <w:sz w:val="24"/>
          <w:szCs w:val="24"/>
        </w:rPr>
        <w:t xml:space="preserve"> the area of </w:t>
      </w:r>
      <w:r w:rsidR="006956F2">
        <w:rPr>
          <w:sz w:val="24"/>
          <w:szCs w:val="24"/>
        </w:rPr>
        <w:t>study. The</w:t>
      </w:r>
      <w:r w:rsidR="00366262">
        <w:rPr>
          <w:sz w:val="24"/>
          <w:szCs w:val="24"/>
        </w:rPr>
        <w:t xml:space="preserve"> land use, and soil data of the study area which where in raster format and were overlaid to obtain  a unique combination of land</w:t>
      </w:r>
      <w:r w:rsidR="006956F2">
        <w:rPr>
          <w:sz w:val="24"/>
          <w:szCs w:val="24"/>
        </w:rPr>
        <w:t xml:space="preserve"> </w:t>
      </w:r>
      <w:r w:rsidR="00366262">
        <w:rPr>
          <w:sz w:val="24"/>
          <w:szCs w:val="24"/>
        </w:rPr>
        <w:t xml:space="preserve">use,soil,and slope classes in each sub </w:t>
      </w:r>
      <w:r w:rsidR="006956F2">
        <w:rPr>
          <w:sz w:val="24"/>
          <w:szCs w:val="24"/>
        </w:rPr>
        <w:t>basin, Multiple</w:t>
      </w:r>
      <w:r w:rsidR="00366262">
        <w:rPr>
          <w:sz w:val="24"/>
          <w:szCs w:val="24"/>
        </w:rPr>
        <w:t xml:space="preserve">  HRUs with 30% </w:t>
      </w:r>
      <w:r w:rsidR="006956F2">
        <w:rPr>
          <w:sz w:val="24"/>
          <w:szCs w:val="24"/>
        </w:rPr>
        <w:t>land use</w:t>
      </w:r>
      <w:r w:rsidR="00366262">
        <w:rPr>
          <w:sz w:val="24"/>
          <w:szCs w:val="24"/>
        </w:rPr>
        <w:t xml:space="preserve"> ,30% soil  and 20%elevation threshold were used </w:t>
      </w:r>
      <w:r w:rsidR="006956F2">
        <w:rPr>
          <w:sz w:val="24"/>
          <w:szCs w:val="24"/>
        </w:rPr>
        <w:t>.</w:t>
      </w:r>
    </w:p>
    <w:p w14:paraId="21DEE764" w14:textId="38749848" w:rsidR="006956F2" w:rsidRDefault="006956F2" w:rsidP="00366262">
      <w:pPr>
        <w:spacing w:line="360" w:lineRule="auto"/>
        <w:rPr>
          <w:sz w:val="24"/>
          <w:szCs w:val="24"/>
        </w:rPr>
      </w:pPr>
      <w:r>
        <w:rPr>
          <w:sz w:val="24"/>
          <w:szCs w:val="24"/>
        </w:rPr>
        <w:t>The daily weather data were prepared in text format(.txt) and imported into the model</w:t>
      </w:r>
    </w:p>
    <w:p w14:paraId="49A96356" w14:textId="76863271" w:rsidR="00DB5312" w:rsidRPr="00721469" w:rsidRDefault="00721469" w:rsidP="00721469">
      <w:pPr>
        <w:pStyle w:val="ListParagraph"/>
        <w:numPr>
          <w:ilvl w:val="0"/>
          <w:numId w:val="2"/>
        </w:numPr>
        <w:spacing w:line="360" w:lineRule="auto"/>
        <w:rPr>
          <w:sz w:val="24"/>
          <w:szCs w:val="24"/>
        </w:rPr>
      </w:pPr>
      <w:r>
        <w:rPr>
          <w:sz w:val="24"/>
          <w:szCs w:val="24"/>
        </w:rPr>
        <w:t xml:space="preserve">            </w:t>
      </w:r>
      <w:r w:rsidR="00807485" w:rsidRPr="00721469">
        <w:rPr>
          <w:sz w:val="24"/>
          <w:szCs w:val="24"/>
        </w:rPr>
        <w:t xml:space="preserve"> </w:t>
      </w:r>
      <w:r w:rsidR="00DB5312" w:rsidRPr="00721469">
        <w:rPr>
          <w:b/>
          <w:bCs/>
          <w:sz w:val="24"/>
          <w:szCs w:val="24"/>
        </w:rPr>
        <w:t xml:space="preserve">2.3 SWAT model </w:t>
      </w:r>
      <w:r w:rsidR="00B305C4" w:rsidRPr="00721469">
        <w:rPr>
          <w:b/>
          <w:bCs/>
          <w:sz w:val="24"/>
          <w:szCs w:val="24"/>
        </w:rPr>
        <w:t xml:space="preserve">, sensitivity analysis, </w:t>
      </w:r>
      <w:r w:rsidR="00DB5312" w:rsidRPr="00721469">
        <w:rPr>
          <w:b/>
          <w:bCs/>
          <w:sz w:val="24"/>
          <w:szCs w:val="24"/>
        </w:rPr>
        <w:t>calibration and validation</w:t>
      </w:r>
      <w:r w:rsidR="00896A19" w:rsidRPr="00721469">
        <w:rPr>
          <w:b/>
          <w:bCs/>
          <w:sz w:val="24"/>
          <w:szCs w:val="24"/>
        </w:rPr>
        <w:t xml:space="preserve"> </w:t>
      </w:r>
    </w:p>
    <w:p w14:paraId="76E016C9" w14:textId="1801ECA0" w:rsidR="00B305C4" w:rsidRDefault="00B305C4" w:rsidP="00B305C4">
      <w:pPr>
        <w:rPr>
          <w:sz w:val="24"/>
          <w:szCs w:val="24"/>
        </w:rPr>
      </w:pPr>
      <w:r>
        <w:rPr>
          <w:sz w:val="24"/>
          <w:szCs w:val="24"/>
        </w:rPr>
        <w:t>Manual a calibration using</w:t>
      </w:r>
      <w:r w:rsidR="00462D20">
        <w:rPr>
          <w:sz w:val="24"/>
          <w:szCs w:val="24"/>
        </w:rPr>
        <w:t xml:space="preserve"> sensitive parameters related to streamflow </w:t>
      </w:r>
      <w:r>
        <w:rPr>
          <w:sz w:val="24"/>
          <w:szCs w:val="24"/>
        </w:rPr>
        <w:t>were employed in this study.</w:t>
      </w:r>
      <w:r w:rsidRPr="00B305C4">
        <w:rPr>
          <w:sz w:val="24"/>
          <w:szCs w:val="24"/>
        </w:rPr>
        <w:t xml:space="preserve"> </w:t>
      </w:r>
      <w:r>
        <w:rPr>
          <w:sz w:val="24"/>
          <w:szCs w:val="24"/>
        </w:rPr>
        <w:t>In the calibration process model parameters were subjected  to adjustments to obtain  model results that best corresponds  to the measured datasets. The calibration was done on a monthly time-step  from January 2012 to December 2017.</w:t>
      </w:r>
    </w:p>
    <w:p w14:paraId="333A9CA6" w14:textId="70DA2D3F" w:rsidR="00430EB4" w:rsidRDefault="00B305C4" w:rsidP="00430EB4">
      <w:pPr>
        <w:rPr>
          <w:sz w:val="24"/>
          <w:szCs w:val="24"/>
        </w:rPr>
      </w:pPr>
      <w:r>
        <w:rPr>
          <w:sz w:val="24"/>
          <w:szCs w:val="24"/>
        </w:rPr>
        <w:t xml:space="preserve">In the validation process , the model was operated with input parameters set in the calibration process and results compared against set of observed data to evaluate the </w:t>
      </w:r>
      <w:r w:rsidR="00430EB4">
        <w:rPr>
          <w:sz w:val="24"/>
          <w:szCs w:val="24"/>
        </w:rPr>
        <w:t>perform</w:t>
      </w:r>
      <w:r w:rsidR="00F3602D">
        <w:rPr>
          <w:sz w:val="24"/>
          <w:szCs w:val="24"/>
        </w:rPr>
        <w:t xml:space="preserve"> </w:t>
      </w:r>
      <w:r w:rsidR="00430EB4">
        <w:rPr>
          <w:sz w:val="24"/>
          <w:szCs w:val="24"/>
        </w:rPr>
        <w:t xml:space="preserve">validation period was from 2018-2022 with </w:t>
      </w:r>
      <w:r w:rsidR="00680E0B">
        <w:rPr>
          <w:sz w:val="24"/>
          <w:szCs w:val="24"/>
        </w:rPr>
        <w:t>2-year</w:t>
      </w:r>
      <w:r w:rsidR="00430EB4">
        <w:rPr>
          <w:sz w:val="24"/>
          <w:szCs w:val="24"/>
        </w:rPr>
        <w:t xml:space="preserve"> warm up period.The model evaluation was based on  on the coefficient of determination(R2) and the Nash-Sutcliffe efficiency performance Evaluations standards.</w:t>
      </w:r>
    </w:p>
    <w:p w14:paraId="61CEEC80" w14:textId="77777777" w:rsidR="00721469" w:rsidRDefault="00873C70" w:rsidP="00DB5312">
      <w:pPr>
        <w:rPr>
          <w:sz w:val="24"/>
          <w:szCs w:val="24"/>
        </w:rPr>
      </w:pPr>
      <w:r>
        <w:rPr>
          <w:sz w:val="24"/>
          <w:szCs w:val="24"/>
        </w:rPr>
        <w:t>For calibration  the parameters SCS_CN (SCS curve umber for moisture condition)</w:t>
      </w:r>
      <w:r w:rsidR="00E66270">
        <w:rPr>
          <w:sz w:val="24"/>
          <w:szCs w:val="24"/>
        </w:rPr>
        <w:t>SOL_AWC,SOL_K,REVAMP,SURLAG,</w:t>
      </w:r>
      <w:r w:rsidR="00474CC6">
        <w:rPr>
          <w:sz w:val="24"/>
          <w:szCs w:val="24"/>
        </w:rPr>
        <w:t>GW_DELAY.gw,CH_K2,CN2</w:t>
      </w:r>
      <w:r w:rsidR="006C448E">
        <w:rPr>
          <w:sz w:val="24"/>
          <w:szCs w:val="24"/>
        </w:rPr>
        <w:t>,R_OV_N</w:t>
      </w:r>
      <w:r w:rsidR="00474CC6">
        <w:rPr>
          <w:sz w:val="24"/>
          <w:szCs w:val="24"/>
        </w:rPr>
        <w:t>,</w:t>
      </w:r>
      <w:r>
        <w:rPr>
          <w:sz w:val="24"/>
          <w:szCs w:val="24"/>
        </w:rPr>
        <w:t xml:space="preserve">ALPHA_BF(Baseflow  factor and manning’s value </w:t>
      </w:r>
      <w:r w:rsidR="00E66270">
        <w:rPr>
          <w:sz w:val="24"/>
          <w:szCs w:val="24"/>
        </w:rPr>
        <w:t xml:space="preserve"> for main channel(CH_K2) were among the sensitive  parameters.</w:t>
      </w:r>
    </w:p>
    <w:p w14:paraId="5F5758F5" w14:textId="77777777" w:rsidR="00721469" w:rsidRDefault="00721469" w:rsidP="00DB5312">
      <w:pPr>
        <w:rPr>
          <w:sz w:val="24"/>
          <w:szCs w:val="24"/>
        </w:rPr>
      </w:pPr>
    </w:p>
    <w:p w14:paraId="5C1C9E76" w14:textId="77777777" w:rsidR="00721469" w:rsidRDefault="00721469" w:rsidP="00DB5312">
      <w:pPr>
        <w:rPr>
          <w:sz w:val="24"/>
          <w:szCs w:val="24"/>
        </w:rPr>
      </w:pPr>
    </w:p>
    <w:p w14:paraId="53006240" w14:textId="77777777" w:rsidR="00721469" w:rsidRDefault="00721469" w:rsidP="00DB5312">
      <w:pPr>
        <w:rPr>
          <w:sz w:val="24"/>
          <w:szCs w:val="24"/>
        </w:rPr>
      </w:pPr>
    </w:p>
    <w:p w14:paraId="5C9DD53F" w14:textId="77777777" w:rsidR="00721469" w:rsidRDefault="00721469" w:rsidP="00DB5312">
      <w:pPr>
        <w:rPr>
          <w:sz w:val="24"/>
          <w:szCs w:val="24"/>
        </w:rPr>
      </w:pPr>
    </w:p>
    <w:p w14:paraId="6A3152D4" w14:textId="77777777" w:rsidR="00721469" w:rsidRDefault="00721469" w:rsidP="00DB5312">
      <w:pPr>
        <w:rPr>
          <w:sz w:val="24"/>
          <w:szCs w:val="24"/>
        </w:rPr>
      </w:pPr>
    </w:p>
    <w:p w14:paraId="12E3A22E" w14:textId="77777777" w:rsidR="00721469" w:rsidRDefault="00721469" w:rsidP="00DB5312">
      <w:pPr>
        <w:rPr>
          <w:sz w:val="24"/>
          <w:szCs w:val="24"/>
        </w:rPr>
      </w:pPr>
    </w:p>
    <w:p w14:paraId="1DC85993" w14:textId="77777777" w:rsidR="00721469" w:rsidRDefault="00721469" w:rsidP="00DB5312">
      <w:pPr>
        <w:rPr>
          <w:sz w:val="24"/>
          <w:szCs w:val="24"/>
        </w:rPr>
      </w:pPr>
    </w:p>
    <w:p w14:paraId="54CC357B" w14:textId="77777777" w:rsidR="00721469" w:rsidRDefault="00721469" w:rsidP="00DB5312">
      <w:pPr>
        <w:rPr>
          <w:sz w:val="24"/>
          <w:szCs w:val="24"/>
        </w:rPr>
      </w:pPr>
    </w:p>
    <w:p w14:paraId="704BB9E6" w14:textId="5D92AE2F" w:rsidR="00647B4F" w:rsidRPr="00721469" w:rsidRDefault="00721469" w:rsidP="00DB5312">
      <w:pPr>
        <w:rPr>
          <w:sz w:val="24"/>
          <w:szCs w:val="24"/>
        </w:rPr>
      </w:pPr>
      <w:r>
        <w:rPr>
          <w:sz w:val="24"/>
          <w:szCs w:val="24"/>
        </w:rPr>
        <w:t xml:space="preserve">                                                             </w:t>
      </w:r>
      <w:r w:rsidR="00152092" w:rsidRPr="00FE670C">
        <w:rPr>
          <w:b/>
          <w:bCs/>
          <w:sz w:val="24"/>
          <w:szCs w:val="24"/>
        </w:rPr>
        <w:t>3.</w:t>
      </w:r>
      <w:r w:rsidR="00647B4F" w:rsidRPr="00FE670C">
        <w:rPr>
          <w:b/>
          <w:bCs/>
          <w:sz w:val="24"/>
          <w:szCs w:val="24"/>
        </w:rPr>
        <w:t>RESULTS</w:t>
      </w:r>
    </w:p>
    <w:p w14:paraId="47D3BB49" w14:textId="3D783679" w:rsidR="00430EB4" w:rsidRPr="00F76B5B" w:rsidRDefault="00152092" w:rsidP="00DB5312">
      <w:pPr>
        <w:rPr>
          <w:b/>
          <w:bCs/>
          <w:sz w:val="24"/>
          <w:szCs w:val="24"/>
        </w:rPr>
      </w:pPr>
      <w:r w:rsidRPr="00F76B5B">
        <w:rPr>
          <w:b/>
          <w:bCs/>
          <w:sz w:val="24"/>
          <w:szCs w:val="24"/>
        </w:rPr>
        <w:t>3.1</w:t>
      </w:r>
      <w:r w:rsidR="00AA5B1C">
        <w:rPr>
          <w:b/>
          <w:bCs/>
          <w:sz w:val="24"/>
          <w:szCs w:val="24"/>
        </w:rPr>
        <w:t xml:space="preserve">Watershed </w:t>
      </w:r>
      <w:r w:rsidR="00430EB4" w:rsidRPr="00F76B5B">
        <w:rPr>
          <w:b/>
          <w:bCs/>
          <w:sz w:val="24"/>
          <w:szCs w:val="24"/>
        </w:rPr>
        <w:t xml:space="preserve">delineation </w:t>
      </w:r>
    </w:p>
    <w:p w14:paraId="38FF97E9" w14:textId="6C851E26" w:rsidR="00352CA9" w:rsidRDefault="00352CA9" w:rsidP="00DB5312">
      <w:pPr>
        <w:rPr>
          <w:sz w:val="24"/>
          <w:szCs w:val="24"/>
        </w:rPr>
      </w:pPr>
      <w:r>
        <w:rPr>
          <w:noProof/>
        </w:rPr>
        <w:drawing>
          <wp:inline distT="0" distB="0" distL="0" distR="0" wp14:anchorId="1EE6D57D" wp14:editId="16C36D4A">
            <wp:extent cx="9715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1550" cy="857250"/>
                    </a:xfrm>
                    <a:prstGeom prst="rect">
                      <a:avLst/>
                    </a:prstGeom>
                    <a:noFill/>
                    <a:ln>
                      <a:noFill/>
                    </a:ln>
                  </pic:spPr>
                </pic:pic>
              </a:graphicData>
            </a:graphic>
          </wp:inline>
        </w:drawing>
      </w:r>
      <w:r w:rsidR="00640523">
        <w:rPr>
          <w:noProof/>
          <w:sz w:val="24"/>
          <w:szCs w:val="24"/>
        </w:rPr>
        <w:drawing>
          <wp:inline distT="0" distB="0" distL="0" distR="0" wp14:anchorId="49E281E7" wp14:editId="6CB8C2B0">
            <wp:extent cx="6434550" cy="250507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6442295" cy="2508090"/>
                    </a:xfrm>
                    <a:prstGeom prst="rect">
                      <a:avLst/>
                    </a:prstGeom>
                  </pic:spPr>
                </pic:pic>
              </a:graphicData>
            </a:graphic>
          </wp:inline>
        </w:drawing>
      </w:r>
    </w:p>
    <w:p w14:paraId="45526206" w14:textId="048754ED" w:rsidR="00352CA9" w:rsidRDefault="00352CA9" w:rsidP="00DB5312">
      <w:pPr>
        <w:rPr>
          <w:sz w:val="24"/>
          <w:szCs w:val="24"/>
        </w:rPr>
      </w:pPr>
    </w:p>
    <w:p w14:paraId="56D1CC48" w14:textId="77777777" w:rsidR="00352CA9" w:rsidRDefault="00352CA9" w:rsidP="00DB5312">
      <w:pPr>
        <w:rPr>
          <w:sz w:val="24"/>
          <w:szCs w:val="24"/>
        </w:rPr>
      </w:pPr>
    </w:p>
    <w:p w14:paraId="1E2D11E6" w14:textId="37A17129" w:rsidR="00D4604E" w:rsidRPr="008E6E37" w:rsidRDefault="00D4604E" w:rsidP="00DB5312">
      <w:pPr>
        <w:rPr>
          <w:b/>
          <w:bCs/>
          <w:sz w:val="28"/>
          <w:szCs w:val="28"/>
        </w:rPr>
      </w:pPr>
    </w:p>
    <w:p w14:paraId="2B8A438D" w14:textId="30577751" w:rsidR="00A0063B" w:rsidRPr="00213FF9" w:rsidRDefault="00721469" w:rsidP="00DB5312">
      <w:pPr>
        <w:rPr>
          <w:b/>
          <w:bCs/>
          <w:sz w:val="24"/>
          <w:szCs w:val="24"/>
        </w:rPr>
      </w:pPr>
      <w:r>
        <w:rPr>
          <w:b/>
          <w:bCs/>
          <w:sz w:val="24"/>
          <w:szCs w:val="24"/>
        </w:rPr>
        <w:t xml:space="preserve">                                     </w:t>
      </w:r>
      <w:r w:rsidR="00F76B5B" w:rsidRPr="00213FF9">
        <w:rPr>
          <w:b/>
          <w:bCs/>
          <w:sz w:val="24"/>
          <w:szCs w:val="24"/>
        </w:rPr>
        <w:t>3.2.</w:t>
      </w:r>
      <w:r w:rsidR="00A0063B" w:rsidRPr="00213FF9">
        <w:rPr>
          <w:b/>
          <w:bCs/>
          <w:sz w:val="24"/>
          <w:szCs w:val="24"/>
        </w:rPr>
        <w:t>C</w:t>
      </w:r>
      <w:r w:rsidR="008E6E37" w:rsidRPr="00213FF9">
        <w:rPr>
          <w:b/>
          <w:bCs/>
          <w:sz w:val="24"/>
          <w:szCs w:val="24"/>
        </w:rPr>
        <w:t>alibration</w:t>
      </w:r>
    </w:p>
    <w:p w14:paraId="06B5B3F0" w14:textId="31F9620A" w:rsidR="00213FF9" w:rsidRDefault="00F76B5B" w:rsidP="00213FF9">
      <w:pPr>
        <w:rPr>
          <w:rFonts w:ascii="Calibri" w:hAnsi="Calibri" w:cs="Calibri"/>
          <w:color w:val="000000"/>
        </w:rPr>
      </w:pPr>
      <w:r>
        <w:rPr>
          <w:sz w:val="24"/>
          <w:szCs w:val="24"/>
        </w:rPr>
        <w:t xml:space="preserve">The sensitive streamflow parameters were used  for the manual calibration </w:t>
      </w:r>
      <w:r w:rsidR="00213FF9">
        <w:rPr>
          <w:sz w:val="24"/>
          <w:szCs w:val="24"/>
        </w:rPr>
        <w:t xml:space="preserve"> and the calculated values of R2 and NS were 0.62 and </w:t>
      </w:r>
      <w:r w:rsidR="00213FF9">
        <w:rPr>
          <w:rFonts w:ascii="Calibri" w:hAnsi="Calibri" w:cs="Calibri"/>
          <w:color w:val="000000"/>
        </w:rPr>
        <w:t>0.601769 respectively  indicating good agreement between observed and simulated  stream flow.</w:t>
      </w:r>
    </w:p>
    <w:p w14:paraId="179209B0" w14:textId="03C4A5AE" w:rsidR="00213FF9" w:rsidRDefault="00213FF9" w:rsidP="00213FF9">
      <w:pPr>
        <w:rPr>
          <w:sz w:val="24"/>
          <w:szCs w:val="24"/>
        </w:rPr>
      </w:pPr>
    </w:p>
    <w:p w14:paraId="231BA04D" w14:textId="2045AAF6" w:rsidR="00F76B5B" w:rsidRDefault="00213FF9" w:rsidP="00DB5312">
      <w:pPr>
        <w:rPr>
          <w:sz w:val="24"/>
          <w:szCs w:val="24"/>
        </w:rPr>
      </w:pPr>
      <w:r>
        <w:rPr>
          <w:sz w:val="24"/>
          <w:szCs w:val="24"/>
        </w:rPr>
        <w:t xml:space="preserve"> </w:t>
      </w:r>
    </w:p>
    <w:p w14:paraId="382FF80B" w14:textId="77777777" w:rsidR="00F76B5B" w:rsidRDefault="00F76B5B" w:rsidP="00DB5312">
      <w:pPr>
        <w:rPr>
          <w:sz w:val="24"/>
          <w:szCs w:val="24"/>
        </w:rPr>
      </w:pPr>
    </w:p>
    <w:p w14:paraId="40DFEA0A" w14:textId="6F3E83B7" w:rsidR="00A0063B" w:rsidRDefault="00A0063B" w:rsidP="00DB5312">
      <w:pPr>
        <w:rPr>
          <w:sz w:val="24"/>
          <w:szCs w:val="24"/>
        </w:rPr>
      </w:pPr>
      <w:r>
        <w:rPr>
          <w:noProof/>
          <w:sz w:val="24"/>
          <w:szCs w:val="24"/>
        </w:rPr>
        <w:lastRenderedPageBreak/>
        <w:drawing>
          <wp:inline distT="0" distB="0" distL="0" distR="0" wp14:anchorId="3256BE5D" wp14:editId="2042BFC0">
            <wp:extent cx="4629150" cy="2216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686893" cy="2243799"/>
                    </a:xfrm>
                    <a:prstGeom prst="rect">
                      <a:avLst/>
                    </a:prstGeom>
                  </pic:spPr>
                </pic:pic>
              </a:graphicData>
            </a:graphic>
          </wp:inline>
        </w:drawing>
      </w:r>
    </w:p>
    <w:p w14:paraId="4C4FFF43" w14:textId="6648566B" w:rsidR="00F76B5B" w:rsidRPr="00F76B5B" w:rsidRDefault="00F76B5B" w:rsidP="00DB5312">
      <w:pPr>
        <w:rPr>
          <w:i/>
          <w:iCs/>
          <w:sz w:val="24"/>
          <w:szCs w:val="24"/>
        </w:rPr>
      </w:pPr>
      <w:r>
        <w:rPr>
          <w:sz w:val="24"/>
          <w:szCs w:val="24"/>
        </w:rPr>
        <w:t xml:space="preserve">           </w:t>
      </w:r>
      <w:r w:rsidRPr="00F76B5B">
        <w:rPr>
          <w:i/>
          <w:iCs/>
          <w:sz w:val="24"/>
          <w:szCs w:val="24"/>
        </w:rPr>
        <w:t>Monthly observed and simulated flow  for validation period</w:t>
      </w:r>
    </w:p>
    <w:p w14:paraId="4A8DF171" w14:textId="49D70A89" w:rsidR="00A0063B" w:rsidRDefault="00A0063B" w:rsidP="00DB5312">
      <w:pPr>
        <w:rPr>
          <w:sz w:val="24"/>
          <w:szCs w:val="24"/>
        </w:rPr>
      </w:pPr>
      <w:r>
        <w:rPr>
          <w:noProof/>
          <w:sz w:val="24"/>
          <w:szCs w:val="24"/>
        </w:rPr>
        <w:drawing>
          <wp:inline distT="0" distB="0" distL="0" distR="0" wp14:anchorId="59BC0EEC" wp14:editId="3C0E7E5A">
            <wp:extent cx="4724221" cy="21526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770076" cy="2173545"/>
                    </a:xfrm>
                    <a:prstGeom prst="rect">
                      <a:avLst/>
                    </a:prstGeom>
                  </pic:spPr>
                </pic:pic>
              </a:graphicData>
            </a:graphic>
          </wp:inline>
        </w:drawing>
      </w:r>
    </w:p>
    <w:p w14:paraId="39E357A6" w14:textId="77777777" w:rsidR="00430EB4" w:rsidRDefault="00430EB4" w:rsidP="000728FE">
      <w:pPr>
        <w:rPr>
          <w:sz w:val="24"/>
          <w:szCs w:val="24"/>
        </w:rPr>
      </w:pPr>
    </w:p>
    <w:p w14:paraId="32220E25" w14:textId="77777777" w:rsidR="00213FF9" w:rsidRDefault="00213FF9" w:rsidP="000728FE">
      <w:pPr>
        <w:rPr>
          <w:b/>
          <w:bCs/>
          <w:sz w:val="24"/>
          <w:szCs w:val="24"/>
        </w:rPr>
      </w:pPr>
    </w:p>
    <w:p w14:paraId="3154290F" w14:textId="6FE44A25" w:rsidR="00430EB4" w:rsidRPr="008E6E37" w:rsidRDefault="00721469" w:rsidP="000728FE">
      <w:pPr>
        <w:rPr>
          <w:b/>
          <w:bCs/>
          <w:sz w:val="24"/>
          <w:szCs w:val="24"/>
        </w:rPr>
      </w:pPr>
      <w:r>
        <w:rPr>
          <w:b/>
          <w:bCs/>
          <w:sz w:val="24"/>
          <w:szCs w:val="24"/>
        </w:rPr>
        <w:t xml:space="preserve">                                                       </w:t>
      </w:r>
      <w:r w:rsidR="00F76B5B">
        <w:rPr>
          <w:b/>
          <w:bCs/>
          <w:sz w:val="24"/>
          <w:szCs w:val="24"/>
        </w:rPr>
        <w:t>3.3 .</w:t>
      </w:r>
      <w:r w:rsidR="00430EB4" w:rsidRPr="008E6E37">
        <w:rPr>
          <w:b/>
          <w:bCs/>
          <w:sz w:val="24"/>
          <w:szCs w:val="24"/>
        </w:rPr>
        <w:t>Validation</w:t>
      </w:r>
    </w:p>
    <w:p w14:paraId="2FAA80E2" w14:textId="795CDC37" w:rsidR="00F76B5B" w:rsidRDefault="005E5ABE" w:rsidP="00F76B5B">
      <w:pPr>
        <w:rPr>
          <w:rFonts w:ascii="Calibri" w:hAnsi="Calibri" w:cs="Calibri"/>
          <w:color w:val="000000"/>
        </w:rPr>
      </w:pPr>
      <w:r>
        <w:rPr>
          <w:sz w:val="24"/>
          <w:szCs w:val="24"/>
        </w:rPr>
        <w:t>The model was run  with similar input parameters as during the calibration process .and the result compared to the other remaining observed  data to assess model performance.</w:t>
      </w:r>
      <w:r w:rsidR="00152092">
        <w:rPr>
          <w:sz w:val="24"/>
          <w:szCs w:val="24"/>
        </w:rPr>
        <w:t xml:space="preserve">During validation period </w:t>
      </w:r>
      <w:r w:rsidR="00F76B5B">
        <w:rPr>
          <w:sz w:val="24"/>
          <w:szCs w:val="24"/>
        </w:rPr>
        <w:t xml:space="preserve"> the R2 and NS values were 0.60 and </w:t>
      </w:r>
      <w:r w:rsidR="00F76B5B">
        <w:rPr>
          <w:rFonts w:ascii="Calibri" w:hAnsi="Calibri" w:cs="Calibri"/>
          <w:color w:val="000000"/>
        </w:rPr>
        <w:t>0.855254 respectively ,and were within the criterion 0f R2 greater than or equal to 0.6 and NS greater than or equal to 0.5.</w:t>
      </w:r>
    </w:p>
    <w:p w14:paraId="42853BFD" w14:textId="3B1F34B8" w:rsidR="00430EB4" w:rsidRDefault="00430EB4" w:rsidP="000728FE">
      <w:pPr>
        <w:rPr>
          <w:sz w:val="24"/>
          <w:szCs w:val="24"/>
        </w:rPr>
      </w:pPr>
    </w:p>
    <w:p w14:paraId="10ACAEB8" w14:textId="58ECCA2D" w:rsidR="00A0063B" w:rsidRDefault="00A0063B" w:rsidP="000728FE">
      <w:pPr>
        <w:rPr>
          <w:sz w:val="24"/>
          <w:szCs w:val="24"/>
        </w:rPr>
      </w:pPr>
      <w:r>
        <w:rPr>
          <w:noProof/>
          <w:sz w:val="24"/>
          <w:szCs w:val="24"/>
        </w:rPr>
        <w:lastRenderedPageBreak/>
        <w:drawing>
          <wp:inline distT="0" distB="0" distL="0" distR="0" wp14:anchorId="0F15038E" wp14:editId="5757564D">
            <wp:extent cx="4744085" cy="2009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4744179" cy="2009815"/>
                    </a:xfrm>
                    <a:prstGeom prst="rect">
                      <a:avLst/>
                    </a:prstGeom>
                  </pic:spPr>
                </pic:pic>
              </a:graphicData>
            </a:graphic>
          </wp:inline>
        </w:drawing>
      </w:r>
    </w:p>
    <w:p w14:paraId="7A482D75" w14:textId="26A6DF2B" w:rsidR="00A0063B" w:rsidRDefault="005E5ABE" w:rsidP="005E5ABE">
      <w:pPr>
        <w:tabs>
          <w:tab w:val="center" w:pos="4680"/>
        </w:tabs>
        <w:rPr>
          <w:sz w:val="24"/>
          <w:szCs w:val="24"/>
        </w:rPr>
      </w:pPr>
      <w:r>
        <w:rPr>
          <w:sz w:val="24"/>
          <w:szCs w:val="24"/>
        </w:rPr>
        <w:t xml:space="preserve"> </w:t>
      </w:r>
    </w:p>
    <w:p w14:paraId="0D2F749B" w14:textId="0CF5BD10" w:rsidR="005E5ABE" w:rsidRDefault="00A0063B" w:rsidP="005E5ABE">
      <w:pPr>
        <w:tabs>
          <w:tab w:val="center" w:pos="4680"/>
        </w:tabs>
        <w:rPr>
          <w:sz w:val="24"/>
          <w:szCs w:val="24"/>
        </w:rPr>
      </w:pPr>
      <w:r>
        <w:rPr>
          <w:noProof/>
          <w:sz w:val="24"/>
          <w:szCs w:val="24"/>
        </w:rPr>
        <w:drawing>
          <wp:inline distT="0" distB="0" distL="0" distR="0" wp14:anchorId="589B14BE" wp14:editId="6260BA2C">
            <wp:extent cx="4364792" cy="2314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4411310" cy="2339243"/>
                    </a:xfrm>
                    <a:prstGeom prst="rect">
                      <a:avLst/>
                    </a:prstGeom>
                  </pic:spPr>
                </pic:pic>
              </a:graphicData>
            </a:graphic>
          </wp:inline>
        </w:drawing>
      </w:r>
    </w:p>
    <w:p w14:paraId="4A62C895" w14:textId="51E9D86E" w:rsidR="00F76B5B" w:rsidRPr="00F76B5B" w:rsidRDefault="00F76B5B" w:rsidP="005E5ABE">
      <w:pPr>
        <w:tabs>
          <w:tab w:val="center" w:pos="4680"/>
        </w:tabs>
        <w:rPr>
          <w:i/>
          <w:iCs/>
          <w:sz w:val="24"/>
          <w:szCs w:val="24"/>
        </w:rPr>
      </w:pPr>
      <w:r>
        <w:rPr>
          <w:sz w:val="24"/>
          <w:szCs w:val="24"/>
        </w:rPr>
        <w:t xml:space="preserve">                         </w:t>
      </w:r>
      <w:r w:rsidRPr="00F76B5B">
        <w:rPr>
          <w:i/>
          <w:iCs/>
          <w:sz w:val="24"/>
          <w:szCs w:val="24"/>
        </w:rPr>
        <w:t xml:space="preserve"> Monthly observed and simulated flow  for validation period</w:t>
      </w:r>
    </w:p>
    <w:p w14:paraId="1EBD6BFF" w14:textId="77777777" w:rsidR="00213FF9" w:rsidRDefault="00213FF9" w:rsidP="00152092">
      <w:pPr>
        <w:rPr>
          <w:sz w:val="24"/>
          <w:szCs w:val="24"/>
        </w:rPr>
      </w:pPr>
    </w:p>
    <w:p w14:paraId="5AC2122E" w14:textId="77777777" w:rsidR="00213FF9" w:rsidRDefault="00213FF9" w:rsidP="00152092">
      <w:pPr>
        <w:rPr>
          <w:sz w:val="24"/>
          <w:szCs w:val="24"/>
        </w:rPr>
      </w:pPr>
    </w:p>
    <w:p w14:paraId="59CF9C80" w14:textId="77777777" w:rsidR="00213FF9" w:rsidRDefault="00213FF9" w:rsidP="00152092">
      <w:pPr>
        <w:rPr>
          <w:sz w:val="24"/>
          <w:szCs w:val="24"/>
        </w:rPr>
      </w:pPr>
    </w:p>
    <w:p w14:paraId="69616E00" w14:textId="77777777" w:rsidR="00213FF9" w:rsidRDefault="00213FF9" w:rsidP="00152092">
      <w:pPr>
        <w:rPr>
          <w:sz w:val="24"/>
          <w:szCs w:val="24"/>
        </w:rPr>
      </w:pPr>
    </w:p>
    <w:p w14:paraId="2C740680" w14:textId="0CB3D0E4" w:rsidR="00152092" w:rsidRDefault="00152092" w:rsidP="00152092">
      <w:pPr>
        <w:rPr>
          <w:sz w:val="24"/>
          <w:szCs w:val="24"/>
        </w:rPr>
      </w:pPr>
      <w:r>
        <w:rPr>
          <w:sz w:val="24"/>
          <w:szCs w:val="24"/>
        </w:rPr>
        <w:t xml:space="preserve">  </w:t>
      </w:r>
    </w:p>
    <w:tbl>
      <w:tblPr>
        <w:tblStyle w:val="TableGrid"/>
        <w:tblW w:w="0" w:type="auto"/>
        <w:tblLook w:val="04A0" w:firstRow="1" w:lastRow="0" w:firstColumn="1" w:lastColumn="0" w:noHBand="0" w:noVBand="1"/>
      </w:tblPr>
      <w:tblGrid>
        <w:gridCol w:w="1184"/>
        <w:gridCol w:w="1947"/>
        <w:gridCol w:w="2341"/>
        <w:gridCol w:w="2004"/>
        <w:gridCol w:w="937"/>
        <w:gridCol w:w="236"/>
      </w:tblGrid>
      <w:tr w:rsidR="00152092" w14:paraId="489A5ED7" w14:textId="3616450A" w:rsidTr="00152092">
        <w:tc>
          <w:tcPr>
            <w:tcW w:w="1184" w:type="dxa"/>
          </w:tcPr>
          <w:p w14:paraId="7A2A34B0" w14:textId="77777777" w:rsidR="00152092" w:rsidRPr="008E6E37" w:rsidRDefault="00152092" w:rsidP="00FD6AAE">
            <w:pPr>
              <w:rPr>
                <w:b/>
                <w:bCs/>
                <w:sz w:val="24"/>
                <w:szCs w:val="24"/>
              </w:rPr>
            </w:pPr>
            <w:r w:rsidRPr="008E6E37">
              <w:rPr>
                <w:b/>
                <w:bCs/>
                <w:sz w:val="24"/>
                <w:szCs w:val="24"/>
              </w:rPr>
              <w:t>Criteria</w:t>
            </w:r>
          </w:p>
        </w:tc>
        <w:tc>
          <w:tcPr>
            <w:tcW w:w="1947" w:type="dxa"/>
          </w:tcPr>
          <w:p w14:paraId="40343C1F" w14:textId="77777777" w:rsidR="00152092" w:rsidRPr="008E6E37" w:rsidRDefault="00152092" w:rsidP="00FD6AAE">
            <w:pPr>
              <w:rPr>
                <w:b/>
                <w:bCs/>
                <w:sz w:val="24"/>
                <w:szCs w:val="24"/>
              </w:rPr>
            </w:pPr>
            <w:r w:rsidRPr="008E6E37">
              <w:rPr>
                <w:b/>
                <w:bCs/>
                <w:sz w:val="24"/>
                <w:szCs w:val="24"/>
              </w:rPr>
              <w:t>Calibration(2012-2017</w:t>
            </w:r>
          </w:p>
        </w:tc>
        <w:tc>
          <w:tcPr>
            <w:tcW w:w="2341" w:type="dxa"/>
          </w:tcPr>
          <w:p w14:paraId="2EF35897" w14:textId="77777777" w:rsidR="00152092" w:rsidRPr="008E6E37" w:rsidRDefault="00152092" w:rsidP="00FD6AAE">
            <w:pPr>
              <w:rPr>
                <w:b/>
                <w:bCs/>
                <w:sz w:val="24"/>
                <w:szCs w:val="24"/>
              </w:rPr>
            </w:pPr>
            <w:r w:rsidRPr="008E6E37">
              <w:rPr>
                <w:b/>
                <w:bCs/>
                <w:sz w:val="24"/>
                <w:szCs w:val="24"/>
              </w:rPr>
              <w:t>Validation(2018-2022)</w:t>
            </w:r>
          </w:p>
        </w:tc>
        <w:tc>
          <w:tcPr>
            <w:tcW w:w="2004" w:type="dxa"/>
          </w:tcPr>
          <w:p w14:paraId="0F6356D8" w14:textId="358611A2" w:rsidR="00152092" w:rsidRPr="008E6E37" w:rsidRDefault="00152092" w:rsidP="00FD6AAE">
            <w:pPr>
              <w:rPr>
                <w:b/>
                <w:bCs/>
                <w:sz w:val="24"/>
                <w:szCs w:val="24"/>
              </w:rPr>
            </w:pPr>
            <w:r>
              <w:rPr>
                <w:b/>
                <w:bCs/>
                <w:sz w:val="24"/>
                <w:szCs w:val="24"/>
              </w:rPr>
              <w:t>Standard values(Neitsch.,et al.,2005)</w:t>
            </w:r>
          </w:p>
        </w:tc>
        <w:tc>
          <w:tcPr>
            <w:tcW w:w="937" w:type="dxa"/>
          </w:tcPr>
          <w:p w14:paraId="71075782" w14:textId="06D36B54" w:rsidR="00152092" w:rsidRPr="008E6E37" w:rsidRDefault="00152092" w:rsidP="00FD6AAE">
            <w:pPr>
              <w:rPr>
                <w:b/>
                <w:bCs/>
                <w:sz w:val="24"/>
                <w:szCs w:val="24"/>
              </w:rPr>
            </w:pPr>
            <w:r>
              <w:rPr>
                <w:b/>
                <w:bCs/>
                <w:sz w:val="24"/>
                <w:szCs w:val="24"/>
              </w:rPr>
              <w:t>remark</w:t>
            </w:r>
          </w:p>
        </w:tc>
        <w:tc>
          <w:tcPr>
            <w:tcW w:w="236" w:type="dxa"/>
          </w:tcPr>
          <w:p w14:paraId="41B51B86" w14:textId="68AEE236" w:rsidR="00152092" w:rsidRPr="008E6E37" w:rsidRDefault="00152092" w:rsidP="00FD6AAE">
            <w:pPr>
              <w:rPr>
                <w:b/>
                <w:bCs/>
                <w:sz w:val="24"/>
                <w:szCs w:val="24"/>
              </w:rPr>
            </w:pPr>
          </w:p>
        </w:tc>
      </w:tr>
      <w:tr w:rsidR="00152092" w14:paraId="4617F2B2" w14:textId="5BEDC2EA" w:rsidTr="00152092">
        <w:tc>
          <w:tcPr>
            <w:tcW w:w="1184" w:type="dxa"/>
          </w:tcPr>
          <w:p w14:paraId="65352A9B" w14:textId="77777777" w:rsidR="00152092" w:rsidRDefault="00152092" w:rsidP="00FD6AAE">
            <w:pPr>
              <w:rPr>
                <w:sz w:val="24"/>
                <w:szCs w:val="24"/>
              </w:rPr>
            </w:pPr>
            <w:r>
              <w:rPr>
                <w:sz w:val="24"/>
                <w:szCs w:val="24"/>
              </w:rPr>
              <w:t>NS</w:t>
            </w:r>
          </w:p>
        </w:tc>
        <w:tc>
          <w:tcPr>
            <w:tcW w:w="1947" w:type="dxa"/>
          </w:tcPr>
          <w:p w14:paraId="43B0679B" w14:textId="77777777" w:rsidR="00152092" w:rsidRDefault="00152092" w:rsidP="00FD6AAE">
            <w:pPr>
              <w:rPr>
                <w:rFonts w:ascii="Calibri" w:hAnsi="Calibri" w:cs="Calibri"/>
                <w:color w:val="000000"/>
              </w:rPr>
            </w:pPr>
            <w:r>
              <w:rPr>
                <w:rFonts w:ascii="Calibri" w:hAnsi="Calibri" w:cs="Calibri"/>
                <w:color w:val="000000"/>
              </w:rPr>
              <w:t>0.601769</w:t>
            </w:r>
          </w:p>
          <w:p w14:paraId="61838358" w14:textId="77777777" w:rsidR="00152092" w:rsidRDefault="00152092" w:rsidP="00FD6AAE">
            <w:pPr>
              <w:rPr>
                <w:sz w:val="24"/>
                <w:szCs w:val="24"/>
              </w:rPr>
            </w:pPr>
          </w:p>
        </w:tc>
        <w:tc>
          <w:tcPr>
            <w:tcW w:w="2341" w:type="dxa"/>
          </w:tcPr>
          <w:p w14:paraId="0D529F3D" w14:textId="77777777" w:rsidR="00152092" w:rsidRDefault="00152092" w:rsidP="00FD6AAE">
            <w:pPr>
              <w:rPr>
                <w:rFonts w:ascii="Calibri" w:hAnsi="Calibri" w:cs="Calibri"/>
                <w:color w:val="000000"/>
              </w:rPr>
            </w:pPr>
            <w:r>
              <w:rPr>
                <w:rFonts w:ascii="Calibri" w:hAnsi="Calibri" w:cs="Calibri"/>
                <w:color w:val="000000"/>
              </w:rPr>
              <w:t>0.855254</w:t>
            </w:r>
          </w:p>
          <w:p w14:paraId="35B39996" w14:textId="77777777" w:rsidR="00152092" w:rsidRDefault="00152092" w:rsidP="00FD6AAE">
            <w:pPr>
              <w:rPr>
                <w:sz w:val="24"/>
                <w:szCs w:val="24"/>
              </w:rPr>
            </w:pPr>
          </w:p>
        </w:tc>
        <w:tc>
          <w:tcPr>
            <w:tcW w:w="2004" w:type="dxa"/>
          </w:tcPr>
          <w:p w14:paraId="4B5B5FAD" w14:textId="3EE9CB25" w:rsidR="00152092" w:rsidRDefault="00152092" w:rsidP="00FD6AAE">
            <w:pPr>
              <w:rPr>
                <w:rFonts w:ascii="Calibri" w:hAnsi="Calibri" w:cs="Calibri"/>
                <w:color w:val="000000"/>
              </w:rPr>
            </w:pPr>
            <w:r>
              <w:rPr>
                <w:rFonts w:ascii="Calibri" w:hAnsi="Calibri" w:cs="Calibri"/>
                <w:color w:val="000000"/>
              </w:rPr>
              <w:t>Greater Than or equal 0.5</w:t>
            </w:r>
          </w:p>
        </w:tc>
        <w:tc>
          <w:tcPr>
            <w:tcW w:w="937" w:type="dxa"/>
          </w:tcPr>
          <w:p w14:paraId="0B72536E" w14:textId="69E521A3" w:rsidR="00152092" w:rsidRDefault="00152092" w:rsidP="00FD6AAE">
            <w:pPr>
              <w:rPr>
                <w:rFonts w:ascii="Calibri" w:hAnsi="Calibri" w:cs="Calibri"/>
                <w:color w:val="000000"/>
              </w:rPr>
            </w:pPr>
            <w:r>
              <w:rPr>
                <w:rFonts w:ascii="Calibri" w:hAnsi="Calibri" w:cs="Calibri"/>
                <w:color w:val="000000"/>
              </w:rPr>
              <w:t>Best fit</w:t>
            </w:r>
          </w:p>
        </w:tc>
        <w:tc>
          <w:tcPr>
            <w:tcW w:w="236" w:type="dxa"/>
          </w:tcPr>
          <w:p w14:paraId="3BF765CC" w14:textId="77777777" w:rsidR="00152092" w:rsidRDefault="00152092" w:rsidP="00FD6AAE">
            <w:pPr>
              <w:rPr>
                <w:rFonts w:ascii="Calibri" w:hAnsi="Calibri" w:cs="Calibri"/>
                <w:color w:val="000000"/>
              </w:rPr>
            </w:pPr>
          </w:p>
        </w:tc>
      </w:tr>
      <w:tr w:rsidR="00152092" w14:paraId="02642939" w14:textId="1D091DDA" w:rsidTr="00152092">
        <w:tc>
          <w:tcPr>
            <w:tcW w:w="1184" w:type="dxa"/>
          </w:tcPr>
          <w:p w14:paraId="1FC68363" w14:textId="77777777" w:rsidR="00152092" w:rsidRDefault="00152092" w:rsidP="00FD6AAE">
            <w:pPr>
              <w:rPr>
                <w:sz w:val="24"/>
                <w:szCs w:val="24"/>
              </w:rPr>
            </w:pPr>
            <w:r>
              <w:rPr>
                <w:sz w:val="24"/>
                <w:szCs w:val="24"/>
              </w:rPr>
              <w:t>R2</w:t>
            </w:r>
          </w:p>
        </w:tc>
        <w:tc>
          <w:tcPr>
            <w:tcW w:w="1947" w:type="dxa"/>
          </w:tcPr>
          <w:p w14:paraId="1DAB35F3" w14:textId="77777777" w:rsidR="00152092" w:rsidRDefault="00152092" w:rsidP="00FD6AAE">
            <w:pPr>
              <w:rPr>
                <w:sz w:val="24"/>
                <w:szCs w:val="24"/>
              </w:rPr>
            </w:pPr>
            <w:r>
              <w:rPr>
                <w:sz w:val="24"/>
                <w:szCs w:val="24"/>
              </w:rPr>
              <w:t>0.62</w:t>
            </w:r>
          </w:p>
        </w:tc>
        <w:tc>
          <w:tcPr>
            <w:tcW w:w="2341" w:type="dxa"/>
          </w:tcPr>
          <w:p w14:paraId="4C415B9B" w14:textId="77777777" w:rsidR="00152092" w:rsidRDefault="00152092" w:rsidP="00FD6AAE">
            <w:pPr>
              <w:rPr>
                <w:sz w:val="24"/>
                <w:szCs w:val="24"/>
              </w:rPr>
            </w:pPr>
            <w:r>
              <w:rPr>
                <w:sz w:val="24"/>
                <w:szCs w:val="24"/>
              </w:rPr>
              <w:t>0.60</w:t>
            </w:r>
          </w:p>
        </w:tc>
        <w:tc>
          <w:tcPr>
            <w:tcW w:w="2004" w:type="dxa"/>
          </w:tcPr>
          <w:p w14:paraId="01CAE667" w14:textId="0AFACC8C" w:rsidR="00152092" w:rsidRDefault="00152092" w:rsidP="00FD6AAE">
            <w:pPr>
              <w:rPr>
                <w:sz w:val="24"/>
                <w:szCs w:val="24"/>
              </w:rPr>
            </w:pPr>
            <w:r>
              <w:rPr>
                <w:sz w:val="24"/>
                <w:szCs w:val="24"/>
              </w:rPr>
              <w:t>Greater Than or equal  0.6</w:t>
            </w:r>
          </w:p>
        </w:tc>
        <w:tc>
          <w:tcPr>
            <w:tcW w:w="937" w:type="dxa"/>
          </w:tcPr>
          <w:p w14:paraId="5FF5A55A" w14:textId="1DD021E6" w:rsidR="00152092" w:rsidRDefault="00152092" w:rsidP="00FD6AAE">
            <w:pPr>
              <w:rPr>
                <w:sz w:val="24"/>
                <w:szCs w:val="24"/>
              </w:rPr>
            </w:pPr>
            <w:r>
              <w:rPr>
                <w:sz w:val="24"/>
                <w:szCs w:val="24"/>
              </w:rPr>
              <w:t>Best fit</w:t>
            </w:r>
          </w:p>
        </w:tc>
        <w:tc>
          <w:tcPr>
            <w:tcW w:w="236" w:type="dxa"/>
          </w:tcPr>
          <w:p w14:paraId="6DD566C8" w14:textId="77777777" w:rsidR="00152092" w:rsidRDefault="00152092" w:rsidP="00FD6AAE">
            <w:pPr>
              <w:rPr>
                <w:sz w:val="24"/>
                <w:szCs w:val="24"/>
              </w:rPr>
            </w:pPr>
          </w:p>
        </w:tc>
      </w:tr>
    </w:tbl>
    <w:p w14:paraId="30E78B20" w14:textId="77777777" w:rsidR="002701DD" w:rsidRDefault="002701DD" w:rsidP="005E5ABE">
      <w:pPr>
        <w:tabs>
          <w:tab w:val="center" w:pos="4680"/>
        </w:tabs>
        <w:rPr>
          <w:b/>
          <w:bCs/>
          <w:sz w:val="24"/>
          <w:szCs w:val="24"/>
        </w:rPr>
      </w:pPr>
    </w:p>
    <w:p w14:paraId="741E523D" w14:textId="73C9D30B" w:rsidR="005E5ABE" w:rsidRDefault="002701DD" w:rsidP="005E5ABE">
      <w:pPr>
        <w:tabs>
          <w:tab w:val="center" w:pos="4680"/>
        </w:tabs>
        <w:rPr>
          <w:b/>
          <w:bCs/>
          <w:sz w:val="24"/>
          <w:szCs w:val="24"/>
        </w:rPr>
      </w:pPr>
      <w:r>
        <w:rPr>
          <w:b/>
          <w:bCs/>
          <w:sz w:val="24"/>
          <w:szCs w:val="24"/>
        </w:rPr>
        <w:lastRenderedPageBreak/>
        <w:t xml:space="preserve">          </w:t>
      </w:r>
      <w:r w:rsidR="00213FF9" w:rsidRPr="00213FF9">
        <w:rPr>
          <w:b/>
          <w:bCs/>
          <w:sz w:val="24"/>
          <w:szCs w:val="24"/>
        </w:rPr>
        <w:t xml:space="preserve"> 3.4 Sub basin level surface runoff and sediment yield</w:t>
      </w:r>
      <w:r w:rsidR="003703C6">
        <w:rPr>
          <w:b/>
          <w:bCs/>
          <w:sz w:val="24"/>
          <w:szCs w:val="24"/>
        </w:rPr>
        <w:t xml:space="preserve"> and sub watershed prioritization.</w:t>
      </w:r>
    </w:p>
    <w:p w14:paraId="3E278617" w14:textId="21A2BB62" w:rsidR="00066391" w:rsidRDefault="003A17C2" w:rsidP="005E5ABE">
      <w:pPr>
        <w:tabs>
          <w:tab w:val="center" w:pos="4680"/>
        </w:tabs>
        <w:rPr>
          <w:sz w:val="24"/>
          <w:szCs w:val="24"/>
        </w:rPr>
      </w:pPr>
      <w:r w:rsidRPr="003A17C2">
        <w:rPr>
          <w:sz w:val="24"/>
          <w:szCs w:val="24"/>
        </w:rPr>
        <w:t>Sub basins</w:t>
      </w:r>
      <w:r w:rsidR="00066391">
        <w:rPr>
          <w:sz w:val="24"/>
          <w:szCs w:val="24"/>
        </w:rPr>
        <w:t xml:space="preserve"> 1 and 2 produced the largest runoff  while subbasin</w:t>
      </w:r>
      <w:r w:rsidR="008830C7">
        <w:rPr>
          <w:sz w:val="24"/>
          <w:szCs w:val="24"/>
        </w:rPr>
        <w:t xml:space="preserve"> 22,21</w:t>
      </w:r>
    </w:p>
    <w:p w14:paraId="7AFB700C" w14:textId="29F07218" w:rsidR="008830C7" w:rsidRDefault="008830C7" w:rsidP="005E5ABE">
      <w:pPr>
        <w:tabs>
          <w:tab w:val="center" w:pos="4680"/>
        </w:tabs>
        <w:rPr>
          <w:sz w:val="24"/>
          <w:szCs w:val="24"/>
        </w:rPr>
      </w:pPr>
      <w:r>
        <w:rPr>
          <w:sz w:val="24"/>
          <w:szCs w:val="24"/>
        </w:rPr>
        <w:t>20,19,18,17,16,15,13,14,12,11,10,9,7,6 produced  least runoff .The steep slopes  resulted in peak runoff from the watershed. Surface runoff is fundamental  for an effective  watershed management program for conservation and development of natural resources(Degefie and Bewket,2011).</w:t>
      </w:r>
    </w:p>
    <w:p w14:paraId="276D8F1A" w14:textId="1759F7D8" w:rsidR="00CA3B99" w:rsidRDefault="00EF0E06" w:rsidP="005E5ABE">
      <w:pPr>
        <w:tabs>
          <w:tab w:val="center" w:pos="4680"/>
        </w:tabs>
        <w:rPr>
          <w:sz w:val="24"/>
          <w:szCs w:val="24"/>
        </w:rPr>
      </w:pPr>
      <w:r>
        <w:rPr>
          <w:sz w:val="24"/>
          <w:szCs w:val="24"/>
        </w:rPr>
        <w:t>Sub watershed</w:t>
      </w:r>
      <w:r w:rsidR="008830C7">
        <w:rPr>
          <w:sz w:val="24"/>
          <w:szCs w:val="24"/>
        </w:rPr>
        <w:t xml:space="preserve">  1 an</w:t>
      </w:r>
      <w:r>
        <w:rPr>
          <w:sz w:val="24"/>
          <w:szCs w:val="24"/>
        </w:rPr>
        <w:t xml:space="preserve">d 2 produced the largest </w:t>
      </w:r>
      <w:r w:rsidR="008830C7">
        <w:rPr>
          <w:sz w:val="24"/>
          <w:szCs w:val="24"/>
        </w:rPr>
        <w:t xml:space="preserve">sediment yield </w:t>
      </w:r>
      <w:r>
        <w:rPr>
          <w:sz w:val="24"/>
          <w:szCs w:val="24"/>
        </w:rPr>
        <w:t>while 17 produced the least sediment yield, sediment yield in the other remaining sub watersheds were moderat</w:t>
      </w:r>
      <w:r w:rsidR="00CA3B99">
        <w:rPr>
          <w:sz w:val="24"/>
          <w:szCs w:val="24"/>
        </w:rPr>
        <w:t>e.</w:t>
      </w:r>
    </w:p>
    <w:p w14:paraId="6E16CE4F" w14:textId="2D358BBC" w:rsidR="004702F3" w:rsidRDefault="004702F3" w:rsidP="005E5ABE">
      <w:pPr>
        <w:tabs>
          <w:tab w:val="center" w:pos="4680"/>
        </w:tabs>
        <w:rPr>
          <w:sz w:val="24"/>
          <w:szCs w:val="24"/>
        </w:rPr>
      </w:pPr>
      <w:r>
        <w:rPr>
          <w:sz w:val="24"/>
          <w:szCs w:val="24"/>
        </w:rPr>
        <w:t>The prioritization of sun watershed was then done on the comparison  of sediment yield compared to the sub watershed area as shown in the table below:</w:t>
      </w:r>
    </w:p>
    <w:p w14:paraId="17E90ED8" w14:textId="77777777" w:rsidR="004702F3" w:rsidRDefault="004702F3" w:rsidP="005E5ABE">
      <w:pPr>
        <w:tabs>
          <w:tab w:val="center" w:pos="4680"/>
        </w:tabs>
        <w:rPr>
          <w:sz w:val="24"/>
          <w:szCs w:val="24"/>
        </w:rPr>
      </w:pPr>
    </w:p>
    <w:tbl>
      <w:tblPr>
        <w:tblW w:w="10075" w:type="dxa"/>
        <w:tblLook w:val="04A0" w:firstRow="1" w:lastRow="0" w:firstColumn="1" w:lastColumn="0" w:noHBand="0" w:noVBand="1"/>
      </w:tblPr>
      <w:tblGrid>
        <w:gridCol w:w="1043"/>
        <w:gridCol w:w="2236"/>
        <w:gridCol w:w="6796"/>
      </w:tblGrid>
      <w:tr w:rsidR="00441D15" w:rsidRPr="004702F3" w14:paraId="2E018696" w14:textId="250C8198" w:rsidTr="002701DD">
        <w:trPr>
          <w:trHeight w:val="503"/>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AAD42" w14:textId="77777777" w:rsidR="00441D15" w:rsidRPr="004702F3" w:rsidRDefault="00441D15" w:rsidP="004702F3">
            <w:pPr>
              <w:spacing w:after="0" w:line="240" w:lineRule="auto"/>
              <w:rPr>
                <w:rFonts w:ascii="Calibri" w:eastAsia="Times New Roman" w:hAnsi="Calibri" w:cs="Calibri"/>
                <w:b/>
                <w:bCs/>
                <w:color w:val="000000"/>
              </w:rPr>
            </w:pPr>
            <w:r w:rsidRPr="004702F3">
              <w:rPr>
                <w:rFonts w:ascii="Calibri" w:eastAsia="Times New Roman" w:hAnsi="Calibri" w:cs="Calibri"/>
                <w:b/>
                <w:bCs/>
                <w:color w:val="000000"/>
              </w:rPr>
              <w:t>Subbasin</w:t>
            </w:r>
          </w:p>
        </w:tc>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C58163" w14:textId="234B3CA4" w:rsidR="00441D15" w:rsidRPr="004702F3" w:rsidRDefault="00441D15" w:rsidP="004702F3">
            <w:pPr>
              <w:spacing w:after="0" w:line="240" w:lineRule="auto"/>
              <w:rPr>
                <w:rFonts w:ascii="Calibri" w:eastAsia="Times New Roman" w:hAnsi="Calibri" w:cs="Calibri"/>
                <w:b/>
                <w:bCs/>
                <w:color w:val="000000"/>
              </w:rPr>
            </w:pPr>
            <w:r w:rsidRPr="00441D15">
              <w:rPr>
                <w:rFonts w:ascii="Calibri" w:eastAsia="Times New Roman" w:hAnsi="Calibri" w:cs="Calibri"/>
                <w:b/>
                <w:bCs/>
                <w:color w:val="000000"/>
              </w:rPr>
              <w:t>Comparison(sediment yield/sub watershed area)</w:t>
            </w:r>
          </w:p>
        </w:tc>
        <w:tc>
          <w:tcPr>
            <w:tcW w:w="6796" w:type="dxa"/>
            <w:tcBorders>
              <w:top w:val="single" w:sz="4" w:space="0" w:color="auto"/>
              <w:left w:val="single" w:sz="4" w:space="0" w:color="auto"/>
              <w:bottom w:val="single" w:sz="4" w:space="0" w:color="auto"/>
              <w:right w:val="single" w:sz="4" w:space="0" w:color="auto"/>
            </w:tcBorders>
          </w:tcPr>
          <w:p w14:paraId="6BD4658E" w14:textId="326E1851" w:rsidR="00441D15" w:rsidRPr="00441D15" w:rsidRDefault="00441D15" w:rsidP="004702F3">
            <w:pPr>
              <w:spacing w:after="0" w:line="240" w:lineRule="auto"/>
              <w:rPr>
                <w:rFonts w:ascii="Calibri" w:eastAsia="Times New Roman" w:hAnsi="Calibri" w:cs="Calibri"/>
                <w:b/>
                <w:bCs/>
                <w:color w:val="000000"/>
              </w:rPr>
            </w:pPr>
            <w:r w:rsidRPr="00441D15">
              <w:rPr>
                <w:rFonts w:ascii="Calibri" w:eastAsia="Times New Roman" w:hAnsi="Calibri" w:cs="Calibri"/>
                <w:b/>
                <w:bCs/>
                <w:color w:val="000000"/>
              </w:rPr>
              <w:t>Priority</w:t>
            </w:r>
          </w:p>
        </w:tc>
      </w:tr>
      <w:tr w:rsidR="00441D15" w:rsidRPr="004702F3" w14:paraId="1641EACC" w14:textId="4E48E169" w:rsidTr="002701DD">
        <w:trPr>
          <w:trHeight w:val="300"/>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94F73F" w14:textId="5E6E120A" w:rsidR="00441D15" w:rsidRPr="004702F3" w:rsidRDefault="00441D15" w:rsidP="004702F3">
            <w:pPr>
              <w:spacing w:after="0" w:line="240" w:lineRule="auto"/>
              <w:jc w:val="right"/>
              <w:rPr>
                <w:rFonts w:ascii="Calibri" w:eastAsia="Times New Roman" w:hAnsi="Calibri" w:cs="Calibri"/>
                <w:b/>
                <w:bCs/>
                <w:color w:val="000000"/>
              </w:rPr>
            </w:pPr>
            <w:r w:rsidRPr="00441D15">
              <w:rPr>
                <w:rFonts w:ascii="Calibri" w:eastAsia="Times New Roman" w:hAnsi="Calibri" w:cs="Calibri"/>
                <w:b/>
                <w:bCs/>
                <w:color w:val="000000"/>
              </w:rPr>
              <w:t xml:space="preserve"> Sub </w:t>
            </w:r>
            <w:r w:rsidRPr="004702F3">
              <w:rPr>
                <w:rFonts w:ascii="Calibri" w:eastAsia="Times New Roman" w:hAnsi="Calibri" w:cs="Calibri"/>
                <w:b/>
                <w:bCs/>
                <w:color w:val="000000"/>
              </w:rPr>
              <w:t>15</w:t>
            </w:r>
          </w:p>
        </w:tc>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DDDBB0" w14:textId="77777777" w:rsidR="00441D15" w:rsidRPr="004702F3" w:rsidRDefault="00441D15" w:rsidP="004702F3">
            <w:pPr>
              <w:spacing w:after="0" w:line="240" w:lineRule="auto"/>
              <w:jc w:val="right"/>
              <w:rPr>
                <w:rFonts w:ascii="Calibri" w:eastAsia="Times New Roman" w:hAnsi="Calibri" w:cs="Calibri"/>
                <w:b/>
                <w:bCs/>
                <w:color w:val="000000"/>
              </w:rPr>
            </w:pPr>
            <w:r w:rsidRPr="004702F3">
              <w:rPr>
                <w:rFonts w:ascii="Calibri" w:eastAsia="Times New Roman" w:hAnsi="Calibri" w:cs="Calibri"/>
                <w:b/>
                <w:bCs/>
                <w:color w:val="000000"/>
              </w:rPr>
              <w:t>30333.73721122100</w:t>
            </w:r>
          </w:p>
        </w:tc>
        <w:tc>
          <w:tcPr>
            <w:tcW w:w="6796" w:type="dxa"/>
            <w:tcBorders>
              <w:top w:val="single" w:sz="4" w:space="0" w:color="auto"/>
              <w:left w:val="single" w:sz="4" w:space="0" w:color="auto"/>
              <w:bottom w:val="single" w:sz="4" w:space="0" w:color="auto"/>
              <w:right w:val="single" w:sz="4" w:space="0" w:color="auto"/>
            </w:tcBorders>
          </w:tcPr>
          <w:p w14:paraId="35C4FF8D" w14:textId="71859C00" w:rsidR="00441D15" w:rsidRPr="00441D15" w:rsidRDefault="00441D15" w:rsidP="00F71836">
            <w:pPr>
              <w:spacing w:after="0" w:line="240" w:lineRule="auto"/>
              <w:jc w:val="center"/>
              <w:rPr>
                <w:rFonts w:ascii="Calibri" w:eastAsia="Times New Roman" w:hAnsi="Calibri" w:cs="Calibri"/>
                <w:b/>
                <w:bCs/>
                <w:color w:val="000000"/>
              </w:rPr>
            </w:pPr>
            <w:r w:rsidRPr="00441D15">
              <w:rPr>
                <w:rFonts w:ascii="Calibri" w:eastAsia="Times New Roman" w:hAnsi="Calibri" w:cs="Calibri"/>
                <w:b/>
                <w:bCs/>
                <w:color w:val="000000"/>
              </w:rPr>
              <w:t>1</w:t>
            </w:r>
          </w:p>
          <w:p w14:paraId="5CFC577A" w14:textId="15D2098C" w:rsidR="00441D15" w:rsidRPr="00441D15" w:rsidRDefault="00441D15" w:rsidP="00F71836">
            <w:pPr>
              <w:spacing w:after="0" w:line="240" w:lineRule="auto"/>
              <w:rPr>
                <w:rFonts w:ascii="Calibri" w:eastAsia="Times New Roman" w:hAnsi="Calibri" w:cs="Calibri"/>
                <w:b/>
                <w:bCs/>
                <w:color w:val="000000"/>
              </w:rPr>
            </w:pPr>
          </w:p>
        </w:tc>
      </w:tr>
      <w:tr w:rsidR="00441D15" w:rsidRPr="004702F3" w14:paraId="41F3456F" w14:textId="57B4D775" w:rsidTr="002701DD">
        <w:trPr>
          <w:trHeight w:val="300"/>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95153" w14:textId="17761565" w:rsidR="00441D15" w:rsidRPr="004702F3" w:rsidRDefault="00441D15" w:rsidP="004702F3">
            <w:pPr>
              <w:spacing w:after="0" w:line="240" w:lineRule="auto"/>
              <w:jc w:val="right"/>
              <w:rPr>
                <w:rFonts w:ascii="Calibri" w:eastAsia="Times New Roman" w:hAnsi="Calibri" w:cs="Calibri"/>
                <w:b/>
                <w:bCs/>
                <w:color w:val="000000"/>
              </w:rPr>
            </w:pPr>
            <w:r w:rsidRPr="00441D15">
              <w:rPr>
                <w:rFonts w:ascii="Calibri" w:eastAsia="Times New Roman" w:hAnsi="Calibri" w:cs="Calibri"/>
                <w:b/>
                <w:bCs/>
                <w:color w:val="000000"/>
              </w:rPr>
              <w:t>sub</w:t>
            </w:r>
            <w:r w:rsidRPr="004702F3">
              <w:rPr>
                <w:rFonts w:ascii="Calibri" w:eastAsia="Times New Roman" w:hAnsi="Calibri" w:cs="Calibri"/>
                <w:b/>
                <w:bCs/>
                <w:color w:val="000000"/>
              </w:rPr>
              <w:t>22</w:t>
            </w:r>
          </w:p>
        </w:tc>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11C65B" w14:textId="77777777" w:rsidR="00441D15" w:rsidRPr="004702F3" w:rsidRDefault="00441D15" w:rsidP="004702F3">
            <w:pPr>
              <w:spacing w:after="0" w:line="240" w:lineRule="auto"/>
              <w:jc w:val="right"/>
              <w:rPr>
                <w:rFonts w:ascii="Calibri" w:eastAsia="Times New Roman" w:hAnsi="Calibri" w:cs="Calibri"/>
                <w:b/>
                <w:bCs/>
                <w:color w:val="000000"/>
              </w:rPr>
            </w:pPr>
            <w:r w:rsidRPr="004702F3">
              <w:rPr>
                <w:rFonts w:ascii="Calibri" w:eastAsia="Times New Roman" w:hAnsi="Calibri" w:cs="Calibri"/>
                <w:b/>
                <w:bCs/>
                <w:color w:val="000000"/>
              </w:rPr>
              <w:t>22637.18430088800</w:t>
            </w:r>
          </w:p>
        </w:tc>
        <w:tc>
          <w:tcPr>
            <w:tcW w:w="6796" w:type="dxa"/>
            <w:tcBorders>
              <w:top w:val="single" w:sz="4" w:space="0" w:color="auto"/>
              <w:left w:val="single" w:sz="4" w:space="0" w:color="auto"/>
              <w:bottom w:val="single" w:sz="4" w:space="0" w:color="auto"/>
              <w:right w:val="single" w:sz="4" w:space="0" w:color="auto"/>
            </w:tcBorders>
          </w:tcPr>
          <w:p w14:paraId="4FBA922C" w14:textId="49411D6B" w:rsidR="00441D15" w:rsidRPr="00441D15" w:rsidRDefault="00441D15" w:rsidP="00F71836">
            <w:pPr>
              <w:spacing w:after="0" w:line="240" w:lineRule="auto"/>
              <w:rPr>
                <w:rFonts w:ascii="Calibri" w:eastAsia="Times New Roman" w:hAnsi="Calibri" w:cs="Calibri"/>
                <w:b/>
                <w:bCs/>
                <w:color w:val="000000"/>
              </w:rPr>
            </w:pPr>
            <w:r w:rsidRPr="00441D15">
              <w:rPr>
                <w:rFonts w:ascii="Calibri" w:eastAsia="Times New Roman" w:hAnsi="Calibri" w:cs="Calibri"/>
                <w:b/>
                <w:bCs/>
                <w:color w:val="000000"/>
              </w:rPr>
              <w:t xml:space="preserve">                                                         </w:t>
            </w:r>
            <w:r w:rsidR="002701DD">
              <w:rPr>
                <w:rFonts w:ascii="Calibri" w:eastAsia="Times New Roman" w:hAnsi="Calibri" w:cs="Calibri"/>
                <w:b/>
                <w:bCs/>
                <w:color w:val="000000"/>
              </w:rPr>
              <w:t xml:space="preserve">    </w:t>
            </w:r>
            <w:r w:rsidRPr="00441D15">
              <w:rPr>
                <w:rFonts w:ascii="Calibri" w:eastAsia="Times New Roman" w:hAnsi="Calibri" w:cs="Calibri"/>
                <w:b/>
                <w:bCs/>
                <w:color w:val="000000"/>
              </w:rPr>
              <w:t xml:space="preserve">    2</w:t>
            </w:r>
          </w:p>
        </w:tc>
      </w:tr>
      <w:tr w:rsidR="00441D15" w:rsidRPr="004702F3" w14:paraId="3DF75CB6" w14:textId="438686B0" w:rsidTr="002701DD">
        <w:trPr>
          <w:trHeight w:val="300"/>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B8BE4" w14:textId="0A936718" w:rsidR="00441D15" w:rsidRPr="004702F3" w:rsidRDefault="00441D15" w:rsidP="004702F3">
            <w:pPr>
              <w:spacing w:after="0" w:line="240" w:lineRule="auto"/>
              <w:jc w:val="right"/>
              <w:rPr>
                <w:rFonts w:ascii="Calibri" w:eastAsia="Times New Roman" w:hAnsi="Calibri" w:cs="Calibri"/>
                <w:b/>
                <w:bCs/>
                <w:color w:val="000000"/>
              </w:rPr>
            </w:pPr>
            <w:r w:rsidRPr="00441D15">
              <w:rPr>
                <w:rFonts w:ascii="Calibri" w:eastAsia="Times New Roman" w:hAnsi="Calibri" w:cs="Calibri"/>
                <w:b/>
                <w:bCs/>
                <w:color w:val="000000"/>
              </w:rPr>
              <w:t>sub</w:t>
            </w:r>
            <w:r w:rsidRPr="004702F3">
              <w:rPr>
                <w:rFonts w:ascii="Calibri" w:eastAsia="Times New Roman" w:hAnsi="Calibri" w:cs="Calibri"/>
                <w:b/>
                <w:bCs/>
                <w:color w:val="000000"/>
              </w:rPr>
              <w:t>8</w:t>
            </w:r>
          </w:p>
        </w:tc>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27821" w14:textId="77777777" w:rsidR="00441D15" w:rsidRPr="004702F3" w:rsidRDefault="00441D15" w:rsidP="004702F3">
            <w:pPr>
              <w:spacing w:after="0" w:line="240" w:lineRule="auto"/>
              <w:jc w:val="right"/>
              <w:rPr>
                <w:rFonts w:ascii="Calibri" w:eastAsia="Times New Roman" w:hAnsi="Calibri" w:cs="Calibri"/>
                <w:b/>
                <w:bCs/>
                <w:color w:val="000000"/>
              </w:rPr>
            </w:pPr>
            <w:r w:rsidRPr="004702F3">
              <w:rPr>
                <w:rFonts w:ascii="Calibri" w:eastAsia="Times New Roman" w:hAnsi="Calibri" w:cs="Calibri"/>
                <w:b/>
                <w:bCs/>
                <w:color w:val="000000"/>
              </w:rPr>
              <w:t>17998.60975990300</w:t>
            </w:r>
          </w:p>
        </w:tc>
        <w:tc>
          <w:tcPr>
            <w:tcW w:w="6796" w:type="dxa"/>
            <w:tcBorders>
              <w:top w:val="single" w:sz="4" w:space="0" w:color="auto"/>
              <w:left w:val="single" w:sz="4" w:space="0" w:color="auto"/>
              <w:bottom w:val="single" w:sz="4" w:space="0" w:color="auto"/>
              <w:right w:val="single" w:sz="4" w:space="0" w:color="auto"/>
            </w:tcBorders>
          </w:tcPr>
          <w:p w14:paraId="1AE9EC93" w14:textId="2F9AEBBE" w:rsidR="00441D15" w:rsidRPr="00441D15" w:rsidRDefault="00441D15" w:rsidP="00F71836">
            <w:pPr>
              <w:spacing w:after="0" w:line="240" w:lineRule="auto"/>
              <w:rPr>
                <w:rFonts w:ascii="Calibri" w:eastAsia="Times New Roman" w:hAnsi="Calibri" w:cs="Calibri"/>
                <w:b/>
                <w:bCs/>
                <w:color w:val="000000"/>
              </w:rPr>
            </w:pPr>
            <w:r w:rsidRPr="00441D15">
              <w:rPr>
                <w:rFonts w:ascii="Calibri" w:eastAsia="Times New Roman" w:hAnsi="Calibri" w:cs="Calibri"/>
                <w:b/>
                <w:bCs/>
                <w:color w:val="000000"/>
              </w:rPr>
              <w:t xml:space="preserve">                                              </w:t>
            </w:r>
            <w:r w:rsidR="002701DD">
              <w:rPr>
                <w:rFonts w:ascii="Calibri" w:eastAsia="Times New Roman" w:hAnsi="Calibri" w:cs="Calibri"/>
                <w:b/>
                <w:bCs/>
                <w:color w:val="000000"/>
              </w:rPr>
              <w:t xml:space="preserve">                 </w:t>
            </w:r>
            <w:r w:rsidRPr="00441D15">
              <w:rPr>
                <w:rFonts w:ascii="Calibri" w:eastAsia="Times New Roman" w:hAnsi="Calibri" w:cs="Calibri"/>
                <w:b/>
                <w:bCs/>
                <w:color w:val="000000"/>
              </w:rPr>
              <w:t xml:space="preserve">  3</w:t>
            </w:r>
          </w:p>
        </w:tc>
      </w:tr>
      <w:tr w:rsidR="00441D15" w:rsidRPr="004702F3" w14:paraId="506A0B7A" w14:textId="1B2586B1" w:rsidTr="002701DD">
        <w:trPr>
          <w:trHeight w:val="300"/>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C79F9" w14:textId="6A5DEE84" w:rsidR="00441D15" w:rsidRPr="004702F3" w:rsidRDefault="00441D15" w:rsidP="004702F3">
            <w:pPr>
              <w:spacing w:after="0" w:line="240" w:lineRule="auto"/>
              <w:jc w:val="right"/>
              <w:rPr>
                <w:rFonts w:ascii="Calibri" w:eastAsia="Times New Roman" w:hAnsi="Calibri" w:cs="Calibri"/>
                <w:b/>
                <w:bCs/>
                <w:color w:val="000000"/>
              </w:rPr>
            </w:pPr>
            <w:r w:rsidRPr="00441D15">
              <w:rPr>
                <w:rFonts w:ascii="Calibri" w:eastAsia="Times New Roman" w:hAnsi="Calibri" w:cs="Calibri"/>
                <w:b/>
                <w:bCs/>
                <w:color w:val="000000"/>
              </w:rPr>
              <w:t xml:space="preserve">Sub </w:t>
            </w:r>
            <w:r w:rsidRPr="004702F3">
              <w:rPr>
                <w:rFonts w:ascii="Calibri" w:eastAsia="Times New Roman" w:hAnsi="Calibri" w:cs="Calibri"/>
                <w:b/>
                <w:bCs/>
                <w:color w:val="000000"/>
              </w:rPr>
              <w:t>21</w:t>
            </w:r>
          </w:p>
        </w:tc>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026B7" w14:textId="77777777" w:rsidR="00441D15" w:rsidRPr="004702F3" w:rsidRDefault="00441D15" w:rsidP="004702F3">
            <w:pPr>
              <w:spacing w:after="0" w:line="240" w:lineRule="auto"/>
              <w:jc w:val="right"/>
              <w:rPr>
                <w:rFonts w:ascii="Calibri" w:eastAsia="Times New Roman" w:hAnsi="Calibri" w:cs="Calibri"/>
                <w:b/>
                <w:bCs/>
                <w:color w:val="000000"/>
              </w:rPr>
            </w:pPr>
            <w:r w:rsidRPr="004702F3">
              <w:rPr>
                <w:rFonts w:ascii="Calibri" w:eastAsia="Times New Roman" w:hAnsi="Calibri" w:cs="Calibri"/>
                <w:b/>
                <w:bCs/>
                <w:color w:val="000000"/>
              </w:rPr>
              <w:t>16800.22792201200</w:t>
            </w:r>
          </w:p>
        </w:tc>
        <w:tc>
          <w:tcPr>
            <w:tcW w:w="6796" w:type="dxa"/>
            <w:tcBorders>
              <w:top w:val="single" w:sz="4" w:space="0" w:color="auto"/>
              <w:left w:val="single" w:sz="4" w:space="0" w:color="auto"/>
              <w:bottom w:val="single" w:sz="4" w:space="0" w:color="auto"/>
              <w:right w:val="single" w:sz="4" w:space="0" w:color="auto"/>
            </w:tcBorders>
          </w:tcPr>
          <w:p w14:paraId="09ACEC20" w14:textId="64C2BEFC" w:rsidR="00441D15" w:rsidRPr="00441D15" w:rsidRDefault="00441D15" w:rsidP="00F71836">
            <w:pPr>
              <w:spacing w:after="0" w:line="240" w:lineRule="auto"/>
              <w:rPr>
                <w:rFonts w:ascii="Calibri" w:eastAsia="Times New Roman" w:hAnsi="Calibri" w:cs="Calibri"/>
                <w:b/>
                <w:bCs/>
                <w:color w:val="000000"/>
              </w:rPr>
            </w:pPr>
            <w:r w:rsidRPr="00441D15">
              <w:rPr>
                <w:rFonts w:ascii="Calibri" w:eastAsia="Times New Roman" w:hAnsi="Calibri" w:cs="Calibri"/>
                <w:b/>
                <w:bCs/>
                <w:color w:val="000000"/>
              </w:rPr>
              <w:t xml:space="preserve">                                       </w:t>
            </w:r>
            <w:r w:rsidR="002701DD">
              <w:rPr>
                <w:rFonts w:ascii="Calibri" w:eastAsia="Times New Roman" w:hAnsi="Calibri" w:cs="Calibri"/>
                <w:b/>
                <w:bCs/>
                <w:color w:val="000000"/>
              </w:rPr>
              <w:t xml:space="preserve">                   </w:t>
            </w:r>
            <w:r w:rsidRPr="00441D15">
              <w:rPr>
                <w:rFonts w:ascii="Calibri" w:eastAsia="Times New Roman" w:hAnsi="Calibri" w:cs="Calibri"/>
                <w:b/>
                <w:bCs/>
                <w:color w:val="000000"/>
              </w:rPr>
              <w:t xml:space="preserve">       4</w:t>
            </w:r>
          </w:p>
        </w:tc>
      </w:tr>
      <w:tr w:rsidR="00441D15" w:rsidRPr="004702F3" w14:paraId="5A88B946" w14:textId="49EB4777" w:rsidTr="002701DD">
        <w:trPr>
          <w:trHeight w:val="300"/>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72EBA" w14:textId="79D047AE" w:rsidR="00441D15" w:rsidRPr="004702F3" w:rsidRDefault="00441D15" w:rsidP="004702F3">
            <w:pPr>
              <w:spacing w:after="0" w:line="240" w:lineRule="auto"/>
              <w:jc w:val="right"/>
              <w:rPr>
                <w:rFonts w:ascii="Calibri" w:eastAsia="Times New Roman" w:hAnsi="Calibri" w:cs="Calibri"/>
                <w:b/>
                <w:bCs/>
                <w:color w:val="000000"/>
              </w:rPr>
            </w:pPr>
            <w:r w:rsidRPr="00441D15">
              <w:rPr>
                <w:rFonts w:ascii="Calibri" w:eastAsia="Times New Roman" w:hAnsi="Calibri" w:cs="Calibri"/>
                <w:b/>
                <w:bCs/>
                <w:color w:val="000000"/>
              </w:rPr>
              <w:t xml:space="preserve">Sub </w:t>
            </w:r>
            <w:r w:rsidRPr="004702F3">
              <w:rPr>
                <w:rFonts w:ascii="Calibri" w:eastAsia="Times New Roman" w:hAnsi="Calibri" w:cs="Calibri"/>
                <w:b/>
                <w:bCs/>
                <w:color w:val="000000"/>
              </w:rPr>
              <w:t>13</w:t>
            </w:r>
          </w:p>
        </w:tc>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83C29" w14:textId="77777777" w:rsidR="00441D15" w:rsidRPr="004702F3" w:rsidRDefault="00441D15" w:rsidP="004702F3">
            <w:pPr>
              <w:spacing w:after="0" w:line="240" w:lineRule="auto"/>
              <w:jc w:val="right"/>
              <w:rPr>
                <w:rFonts w:ascii="Calibri" w:eastAsia="Times New Roman" w:hAnsi="Calibri" w:cs="Calibri"/>
                <w:b/>
                <w:bCs/>
                <w:color w:val="000000"/>
              </w:rPr>
            </w:pPr>
            <w:r w:rsidRPr="004702F3">
              <w:rPr>
                <w:rFonts w:ascii="Calibri" w:eastAsia="Times New Roman" w:hAnsi="Calibri" w:cs="Calibri"/>
                <w:b/>
                <w:bCs/>
                <w:color w:val="000000"/>
              </w:rPr>
              <w:t>14873.44430783600</w:t>
            </w:r>
          </w:p>
        </w:tc>
        <w:tc>
          <w:tcPr>
            <w:tcW w:w="6796" w:type="dxa"/>
            <w:tcBorders>
              <w:top w:val="single" w:sz="4" w:space="0" w:color="auto"/>
              <w:left w:val="single" w:sz="4" w:space="0" w:color="auto"/>
              <w:bottom w:val="single" w:sz="4" w:space="0" w:color="auto"/>
              <w:right w:val="single" w:sz="4" w:space="0" w:color="auto"/>
            </w:tcBorders>
          </w:tcPr>
          <w:p w14:paraId="622170C7" w14:textId="1AAB1E29" w:rsidR="00441D15" w:rsidRPr="00441D15" w:rsidRDefault="00441D15" w:rsidP="00F71836">
            <w:pPr>
              <w:spacing w:after="0" w:line="240" w:lineRule="auto"/>
              <w:jc w:val="center"/>
              <w:rPr>
                <w:rFonts w:ascii="Calibri" w:eastAsia="Times New Roman" w:hAnsi="Calibri" w:cs="Calibri"/>
                <w:b/>
                <w:bCs/>
                <w:color w:val="000000"/>
              </w:rPr>
            </w:pPr>
            <w:r w:rsidRPr="00441D15">
              <w:rPr>
                <w:rFonts w:ascii="Calibri" w:eastAsia="Times New Roman" w:hAnsi="Calibri" w:cs="Calibri"/>
                <w:b/>
                <w:bCs/>
                <w:color w:val="000000"/>
              </w:rPr>
              <w:t>5</w:t>
            </w:r>
          </w:p>
        </w:tc>
      </w:tr>
      <w:tr w:rsidR="00441D15" w:rsidRPr="004702F3" w14:paraId="61BB1207" w14:textId="37F06640" w:rsidTr="002701DD">
        <w:trPr>
          <w:trHeight w:val="300"/>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389E1A" w14:textId="53A6C1A3" w:rsidR="00441D15" w:rsidRPr="004702F3" w:rsidRDefault="00441D15" w:rsidP="004702F3">
            <w:pPr>
              <w:spacing w:after="0" w:line="240" w:lineRule="auto"/>
              <w:jc w:val="right"/>
              <w:rPr>
                <w:rFonts w:ascii="Calibri" w:eastAsia="Times New Roman" w:hAnsi="Calibri" w:cs="Calibri"/>
                <w:b/>
                <w:bCs/>
                <w:color w:val="000000"/>
              </w:rPr>
            </w:pPr>
            <w:r w:rsidRPr="00441D15">
              <w:rPr>
                <w:rFonts w:ascii="Calibri" w:eastAsia="Times New Roman" w:hAnsi="Calibri" w:cs="Calibri"/>
                <w:b/>
                <w:bCs/>
                <w:color w:val="000000"/>
              </w:rPr>
              <w:t xml:space="preserve">Sub </w:t>
            </w:r>
            <w:r w:rsidRPr="004702F3">
              <w:rPr>
                <w:rFonts w:ascii="Calibri" w:eastAsia="Times New Roman" w:hAnsi="Calibri" w:cs="Calibri"/>
                <w:b/>
                <w:bCs/>
                <w:color w:val="000000"/>
              </w:rPr>
              <w:t>11</w:t>
            </w:r>
          </w:p>
        </w:tc>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625F5" w14:textId="77777777" w:rsidR="00441D15" w:rsidRPr="004702F3" w:rsidRDefault="00441D15" w:rsidP="004702F3">
            <w:pPr>
              <w:spacing w:after="0" w:line="240" w:lineRule="auto"/>
              <w:jc w:val="right"/>
              <w:rPr>
                <w:rFonts w:ascii="Calibri" w:eastAsia="Times New Roman" w:hAnsi="Calibri" w:cs="Calibri"/>
                <w:b/>
                <w:bCs/>
                <w:color w:val="000000"/>
              </w:rPr>
            </w:pPr>
            <w:r w:rsidRPr="004702F3">
              <w:rPr>
                <w:rFonts w:ascii="Calibri" w:eastAsia="Times New Roman" w:hAnsi="Calibri" w:cs="Calibri"/>
                <w:b/>
                <w:bCs/>
                <w:color w:val="000000"/>
              </w:rPr>
              <w:t>13933.19982001800</w:t>
            </w:r>
          </w:p>
        </w:tc>
        <w:tc>
          <w:tcPr>
            <w:tcW w:w="6796" w:type="dxa"/>
            <w:tcBorders>
              <w:top w:val="single" w:sz="4" w:space="0" w:color="auto"/>
              <w:left w:val="single" w:sz="4" w:space="0" w:color="auto"/>
              <w:bottom w:val="single" w:sz="4" w:space="0" w:color="auto"/>
              <w:right w:val="single" w:sz="4" w:space="0" w:color="auto"/>
            </w:tcBorders>
          </w:tcPr>
          <w:p w14:paraId="1C8F6491" w14:textId="657B490F" w:rsidR="00441D15" w:rsidRPr="00441D15" w:rsidRDefault="00441D15" w:rsidP="00F71836">
            <w:pPr>
              <w:spacing w:after="0" w:line="240" w:lineRule="auto"/>
              <w:jc w:val="center"/>
              <w:rPr>
                <w:rFonts w:ascii="Calibri" w:eastAsia="Times New Roman" w:hAnsi="Calibri" w:cs="Calibri"/>
                <w:b/>
                <w:bCs/>
                <w:color w:val="000000"/>
              </w:rPr>
            </w:pPr>
            <w:r w:rsidRPr="00441D15">
              <w:rPr>
                <w:rFonts w:ascii="Calibri" w:eastAsia="Times New Roman" w:hAnsi="Calibri" w:cs="Calibri"/>
                <w:b/>
                <w:bCs/>
                <w:color w:val="000000"/>
              </w:rPr>
              <w:t>6</w:t>
            </w:r>
          </w:p>
        </w:tc>
      </w:tr>
      <w:tr w:rsidR="00441D15" w:rsidRPr="004702F3" w14:paraId="33F71A82" w14:textId="4411D4CF" w:rsidTr="002701DD">
        <w:trPr>
          <w:trHeight w:val="300"/>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F7148" w14:textId="1120F1AC" w:rsidR="00441D15" w:rsidRPr="004702F3" w:rsidRDefault="00441D15" w:rsidP="004702F3">
            <w:pPr>
              <w:spacing w:after="0" w:line="240" w:lineRule="auto"/>
              <w:jc w:val="right"/>
              <w:rPr>
                <w:rFonts w:ascii="Calibri" w:eastAsia="Times New Roman" w:hAnsi="Calibri" w:cs="Calibri"/>
                <w:b/>
                <w:bCs/>
                <w:color w:val="000000"/>
              </w:rPr>
            </w:pPr>
            <w:r w:rsidRPr="00441D15">
              <w:rPr>
                <w:rFonts w:ascii="Calibri" w:eastAsia="Times New Roman" w:hAnsi="Calibri" w:cs="Calibri"/>
                <w:b/>
                <w:bCs/>
                <w:color w:val="000000"/>
              </w:rPr>
              <w:t xml:space="preserve">Sub </w:t>
            </w:r>
            <w:r w:rsidRPr="004702F3">
              <w:rPr>
                <w:rFonts w:ascii="Calibri" w:eastAsia="Times New Roman" w:hAnsi="Calibri" w:cs="Calibri"/>
                <w:b/>
                <w:bCs/>
                <w:color w:val="000000"/>
              </w:rPr>
              <w:t>19</w:t>
            </w:r>
          </w:p>
        </w:tc>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9AFB9" w14:textId="77777777" w:rsidR="00441D15" w:rsidRPr="004702F3" w:rsidRDefault="00441D15" w:rsidP="004702F3">
            <w:pPr>
              <w:spacing w:after="0" w:line="240" w:lineRule="auto"/>
              <w:jc w:val="right"/>
              <w:rPr>
                <w:rFonts w:ascii="Calibri" w:eastAsia="Times New Roman" w:hAnsi="Calibri" w:cs="Calibri"/>
                <w:b/>
                <w:bCs/>
                <w:color w:val="000000"/>
              </w:rPr>
            </w:pPr>
            <w:r w:rsidRPr="004702F3">
              <w:rPr>
                <w:rFonts w:ascii="Calibri" w:eastAsia="Times New Roman" w:hAnsi="Calibri" w:cs="Calibri"/>
                <w:b/>
                <w:bCs/>
                <w:color w:val="000000"/>
              </w:rPr>
              <w:t>13563.49874758800</w:t>
            </w:r>
          </w:p>
        </w:tc>
        <w:tc>
          <w:tcPr>
            <w:tcW w:w="6796" w:type="dxa"/>
            <w:tcBorders>
              <w:top w:val="single" w:sz="4" w:space="0" w:color="auto"/>
              <w:left w:val="single" w:sz="4" w:space="0" w:color="auto"/>
              <w:bottom w:val="single" w:sz="4" w:space="0" w:color="auto"/>
              <w:right w:val="single" w:sz="4" w:space="0" w:color="auto"/>
            </w:tcBorders>
          </w:tcPr>
          <w:p w14:paraId="7B1DE3A2" w14:textId="5B4B1CE4" w:rsidR="00441D15" w:rsidRPr="00441D15" w:rsidRDefault="00441D15" w:rsidP="00F71836">
            <w:pPr>
              <w:spacing w:after="0" w:line="240" w:lineRule="auto"/>
              <w:jc w:val="center"/>
              <w:rPr>
                <w:rFonts w:ascii="Calibri" w:eastAsia="Times New Roman" w:hAnsi="Calibri" w:cs="Calibri"/>
                <w:b/>
                <w:bCs/>
                <w:color w:val="000000"/>
              </w:rPr>
            </w:pPr>
            <w:r w:rsidRPr="00441D15">
              <w:rPr>
                <w:rFonts w:ascii="Calibri" w:eastAsia="Times New Roman" w:hAnsi="Calibri" w:cs="Calibri"/>
                <w:b/>
                <w:bCs/>
                <w:color w:val="000000"/>
              </w:rPr>
              <w:t>7</w:t>
            </w:r>
          </w:p>
        </w:tc>
      </w:tr>
      <w:tr w:rsidR="00441D15" w:rsidRPr="004702F3" w14:paraId="5FB61A9B" w14:textId="44B2C745" w:rsidTr="002701DD">
        <w:trPr>
          <w:trHeight w:val="300"/>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0BFF3" w14:textId="3FB1AB3F" w:rsidR="00441D15" w:rsidRPr="004702F3" w:rsidRDefault="00441D15" w:rsidP="004702F3">
            <w:pPr>
              <w:spacing w:after="0" w:line="240" w:lineRule="auto"/>
              <w:jc w:val="right"/>
              <w:rPr>
                <w:rFonts w:ascii="Calibri" w:eastAsia="Times New Roman" w:hAnsi="Calibri" w:cs="Calibri"/>
                <w:b/>
                <w:bCs/>
                <w:color w:val="000000"/>
              </w:rPr>
            </w:pPr>
            <w:r w:rsidRPr="00441D15">
              <w:rPr>
                <w:rFonts w:ascii="Calibri" w:eastAsia="Times New Roman" w:hAnsi="Calibri" w:cs="Calibri"/>
                <w:b/>
                <w:bCs/>
                <w:color w:val="000000"/>
              </w:rPr>
              <w:t xml:space="preserve">Sub </w:t>
            </w:r>
            <w:r w:rsidRPr="004702F3">
              <w:rPr>
                <w:rFonts w:ascii="Calibri" w:eastAsia="Times New Roman" w:hAnsi="Calibri" w:cs="Calibri"/>
                <w:b/>
                <w:bCs/>
                <w:color w:val="000000"/>
              </w:rPr>
              <w:t>20</w:t>
            </w:r>
          </w:p>
        </w:tc>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09522" w14:textId="77777777" w:rsidR="00441D15" w:rsidRPr="004702F3" w:rsidRDefault="00441D15" w:rsidP="004702F3">
            <w:pPr>
              <w:spacing w:after="0" w:line="240" w:lineRule="auto"/>
              <w:jc w:val="right"/>
              <w:rPr>
                <w:rFonts w:ascii="Calibri" w:eastAsia="Times New Roman" w:hAnsi="Calibri" w:cs="Calibri"/>
                <w:b/>
                <w:bCs/>
                <w:color w:val="000000"/>
              </w:rPr>
            </w:pPr>
            <w:r w:rsidRPr="004702F3">
              <w:rPr>
                <w:rFonts w:ascii="Calibri" w:eastAsia="Times New Roman" w:hAnsi="Calibri" w:cs="Calibri"/>
                <w:b/>
                <w:bCs/>
                <w:color w:val="000000"/>
              </w:rPr>
              <w:t>12567.21863793000</w:t>
            </w:r>
          </w:p>
        </w:tc>
        <w:tc>
          <w:tcPr>
            <w:tcW w:w="6796" w:type="dxa"/>
            <w:tcBorders>
              <w:top w:val="single" w:sz="4" w:space="0" w:color="auto"/>
              <w:left w:val="single" w:sz="4" w:space="0" w:color="auto"/>
              <w:bottom w:val="single" w:sz="4" w:space="0" w:color="auto"/>
              <w:right w:val="single" w:sz="4" w:space="0" w:color="auto"/>
            </w:tcBorders>
          </w:tcPr>
          <w:p w14:paraId="19938101" w14:textId="7FB670E7" w:rsidR="00441D15" w:rsidRPr="00441D15" w:rsidRDefault="00441D15" w:rsidP="00F71836">
            <w:pPr>
              <w:spacing w:after="0" w:line="240" w:lineRule="auto"/>
              <w:jc w:val="center"/>
              <w:rPr>
                <w:rFonts w:ascii="Calibri" w:eastAsia="Times New Roman" w:hAnsi="Calibri" w:cs="Calibri"/>
                <w:b/>
                <w:bCs/>
                <w:color w:val="000000"/>
              </w:rPr>
            </w:pPr>
            <w:r w:rsidRPr="00441D15">
              <w:rPr>
                <w:rFonts w:ascii="Calibri" w:eastAsia="Times New Roman" w:hAnsi="Calibri" w:cs="Calibri"/>
                <w:b/>
                <w:bCs/>
                <w:color w:val="000000"/>
              </w:rPr>
              <w:t>8</w:t>
            </w:r>
          </w:p>
        </w:tc>
      </w:tr>
      <w:tr w:rsidR="00441D15" w:rsidRPr="004702F3" w14:paraId="579FE7A1" w14:textId="4AC8BC29" w:rsidTr="002701DD">
        <w:trPr>
          <w:trHeight w:val="300"/>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27A3AB" w14:textId="7555B89B" w:rsidR="00441D15" w:rsidRPr="004702F3" w:rsidRDefault="00441D15" w:rsidP="004702F3">
            <w:pPr>
              <w:spacing w:after="0" w:line="240" w:lineRule="auto"/>
              <w:rPr>
                <w:rFonts w:ascii="Calibri" w:eastAsia="Times New Roman" w:hAnsi="Calibri" w:cs="Calibri"/>
                <w:b/>
                <w:bCs/>
                <w:color w:val="000000"/>
              </w:rPr>
            </w:pPr>
            <w:r w:rsidRPr="00441D15">
              <w:rPr>
                <w:rFonts w:ascii="Calibri" w:eastAsia="Times New Roman" w:hAnsi="Calibri" w:cs="Calibri"/>
                <w:b/>
                <w:bCs/>
                <w:color w:val="000000"/>
              </w:rPr>
              <w:t xml:space="preserve">      </w:t>
            </w:r>
            <w:r w:rsidRPr="004702F3">
              <w:rPr>
                <w:rFonts w:ascii="Calibri" w:eastAsia="Times New Roman" w:hAnsi="Calibri" w:cs="Calibri"/>
                <w:b/>
                <w:bCs/>
                <w:color w:val="000000"/>
              </w:rPr>
              <w:t>sub1</w:t>
            </w:r>
          </w:p>
        </w:tc>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EBE85" w14:textId="77777777" w:rsidR="00441D15" w:rsidRPr="004702F3" w:rsidRDefault="00441D15" w:rsidP="004702F3">
            <w:pPr>
              <w:spacing w:after="0" w:line="240" w:lineRule="auto"/>
              <w:jc w:val="right"/>
              <w:rPr>
                <w:rFonts w:ascii="Calibri" w:eastAsia="Times New Roman" w:hAnsi="Calibri" w:cs="Calibri"/>
                <w:b/>
                <w:bCs/>
                <w:color w:val="000000"/>
              </w:rPr>
            </w:pPr>
            <w:r w:rsidRPr="004702F3">
              <w:rPr>
                <w:rFonts w:ascii="Calibri" w:eastAsia="Times New Roman" w:hAnsi="Calibri" w:cs="Calibri"/>
                <w:b/>
                <w:bCs/>
                <w:color w:val="000000"/>
              </w:rPr>
              <w:t>11807.02207942400</w:t>
            </w:r>
          </w:p>
        </w:tc>
        <w:tc>
          <w:tcPr>
            <w:tcW w:w="6796" w:type="dxa"/>
            <w:tcBorders>
              <w:top w:val="single" w:sz="4" w:space="0" w:color="auto"/>
              <w:left w:val="single" w:sz="4" w:space="0" w:color="auto"/>
              <w:bottom w:val="single" w:sz="4" w:space="0" w:color="auto"/>
              <w:right w:val="single" w:sz="4" w:space="0" w:color="auto"/>
            </w:tcBorders>
          </w:tcPr>
          <w:p w14:paraId="11E73E99" w14:textId="15F333AA" w:rsidR="00441D15" w:rsidRPr="00441D15" w:rsidRDefault="00441D15" w:rsidP="00F71836">
            <w:pPr>
              <w:spacing w:after="0" w:line="240" w:lineRule="auto"/>
              <w:jc w:val="center"/>
              <w:rPr>
                <w:rFonts w:ascii="Calibri" w:eastAsia="Times New Roman" w:hAnsi="Calibri" w:cs="Calibri"/>
                <w:b/>
                <w:bCs/>
                <w:color w:val="000000"/>
              </w:rPr>
            </w:pPr>
            <w:r w:rsidRPr="00441D15">
              <w:rPr>
                <w:rFonts w:ascii="Calibri" w:eastAsia="Times New Roman" w:hAnsi="Calibri" w:cs="Calibri"/>
                <w:b/>
                <w:bCs/>
                <w:color w:val="000000"/>
              </w:rPr>
              <w:t>9</w:t>
            </w:r>
          </w:p>
        </w:tc>
      </w:tr>
      <w:tr w:rsidR="00441D15" w:rsidRPr="004702F3" w14:paraId="11AE0753" w14:textId="6F5934EB" w:rsidTr="002701DD">
        <w:trPr>
          <w:trHeight w:val="300"/>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85FA3C" w14:textId="2AE37FB9" w:rsidR="00441D15" w:rsidRPr="004702F3" w:rsidRDefault="00441D15" w:rsidP="004702F3">
            <w:pPr>
              <w:spacing w:after="0" w:line="240" w:lineRule="auto"/>
              <w:jc w:val="right"/>
              <w:rPr>
                <w:rFonts w:ascii="Calibri" w:eastAsia="Times New Roman" w:hAnsi="Calibri" w:cs="Calibri"/>
                <w:b/>
                <w:bCs/>
                <w:color w:val="000000"/>
              </w:rPr>
            </w:pPr>
            <w:r w:rsidRPr="00441D15">
              <w:rPr>
                <w:rFonts w:ascii="Calibri" w:eastAsia="Times New Roman" w:hAnsi="Calibri" w:cs="Calibri"/>
                <w:b/>
                <w:bCs/>
                <w:color w:val="000000"/>
              </w:rPr>
              <w:t>sub</w:t>
            </w:r>
            <w:r w:rsidRPr="004702F3">
              <w:rPr>
                <w:rFonts w:ascii="Calibri" w:eastAsia="Times New Roman" w:hAnsi="Calibri" w:cs="Calibri"/>
                <w:b/>
                <w:bCs/>
                <w:color w:val="000000"/>
              </w:rPr>
              <w:t>24</w:t>
            </w:r>
          </w:p>
        </w:tc>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DD951B" w14:textId="77777777" w:rsidR="00441D15" w:rsidRPr="004702F3" w:rsidRDefault="00441D15" w:rsidP="004702F3">
            <w:pPr>
              <w:spacing w:after="0" w:line="240" w:lineRule="auto"/>
              <w:jc w:val="right"/>
              <w:rPr>
                <w:rFonts w:ascii="Calibri" w:eastAsia="Times New Roman" w:hAnsi="Calibri" w:cs="Calibri"/>
                <w:b/>
                <w:bCs/>
                <w:color w:val="000000"/>
              </w:rPr>
            </w:pPr>
            <w:r w:rsidRPr="004702F3">
              <w:rPr>
                <w:rFonts w:ascii="Calibri" w:eastAsia="Times New Roman" w:hAnsi="Calibri" w:cs="Calibri"/>
                <w:b/>
                <w:bCs/>
                <w:color w:val="000000"/>
              </w:rPr>
              <w:t>8945.19335692500</w:t>
            </w:r>
          </w:p>
        </w:tc>
        <w:tc>
          <w:tcPr>
            <w:tcW w:w="6796" w:type="dxa"/>
            <w:tcBorders>
              <w:top w:val="single" w:sz="4" w:space="0" w:color="auto"/>
              <w:left w:val="single" w:sz="4" w:space="0" w:color="auto"/>
              <w:bottom w:val="single" w:sz="4" w:space="0" w:color="auto"/>
              <w:right w:val="single" w:sz="4" w:space="0" w:color="auto"/>
            </w:tcBorders>
          </w:tcPr>
          <w:p w14:paraId="4C500432" w14:textId="78E5CBD6" w:rsidR="00441D15" w:rsidRPr="00441D15" w:rsidRDefault="00441D15" w:rsidP="00F71836">
            <w:pPr>
              <w:spacing w:after="0" w:line="240" w:lineRule="auto"/>
              <w:jc w:val="center"/>
              <w:rPr>
                <w:rFonts w:ascii="Calibri" w:eastAsia="Times New Roman" w:hAnsi="Calibri" w:cs="Calibri"/>
                <w:b/>
                <w:bCs/>
                <w:color w:val="000000"/>
              </w:rPr>
            </w:pPr>
            <w:r w:rsidRPr="00441D15">
              <w:rPr>
                <w:rFonts w:ascii="Calibri" w:eastAsia="Times New Roman" w:hAnsi="Calibri" w:cs="Calibri"/>
                <w:b/>
                <w:bCs/>
                <w:color w:val="000000"/>
              </w:rPr>
              <w:t>10</w:t>
            </w:r>
          </w:p>
        </w:tc>
      </w:tr>
      <w:tr w:rsidR="00441D15" w:rsidRPr="004702F3" w14:paraId="0445DEAC" w14:textId="34BDD080" w:rsidTr="002701DD">
        <w:trPr>
          <w:trHeight w:val="300"/>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BBED0" w14:textId="63E12B09" w:rsidR="00441D15" w:rsidRPr="004702F3" w:rsidRDefault="00441D15" w:rsidP="004702F3">
            <w:pPr>
              <w:spacing w:after="0" w:line="240" w:lineRule="auto"/>
              <w:jc w:val="right"/>
              <w:rPr>
                <w:rFonts w:ascii="Calibri" w:eastAsia="Times New Roman" w:hAnsi="Calibri" w:cs="Calibri"/>
                <w:b/>
                <w:bCs/>
                <w:color w:val="000000"/>
              </w:rPr>
            </w:pPr>
            <w:r w:rsidRPr="00441D15">
              <w:rPr>
                <w:rFonts w:ascii="Calibri" w:eastAsia="Times New Roman" w:hAnsi="Calibri" w:cs="Calibri"/>
                <w:b/>
                <w:bCs/>
                <w:color w:val="000000"/>
              </w:rPr>
              <w:t>sub</w:t>
            </w:r>
            <w:r w:rsidRPr="004702F3">
              <w:rPr>
                <w:rFonts w:ascii="Calibri" w:eastAsia="Times New Roman" w:hAnsi="Calibri" w:cs="Calibri"/>
                <w:b/>
                <w:bCs/>
                <w:color w:val="000000"/>
              </w:rPr>
              <w:t>16</w:t>
            </w:r>
          </w:p>
        </w:tc>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40C3A" w14:textId="77777777" w:rsidR="00441D15" w:rsidRPr="004702F3" w:rsidRDefault="00441D15" w:rsidP="004702F3">
            <w:pPr>
              <w:spacing w:after="0" w:line="240" w:lineRule="auto"/>
              <w:jc w:val="right"/>
              <w:rPr>
                <w:rFonts w:ascii="Calibri" w:eastAsia="Times New Roman" w:hAnsi="Calibri" w:cs="Calibri"/>
                <w:b/>
                <w:bCs/>
                <w:color w:val="000000"/>
              </w:rPr>
            </w:pPr>
            <w:r w:rsidRPr="004702F3">
              <w:rPr>
                <w:rFonts w:ascii="Calibri" w:eastAsia="Times New Roman" w:hAnsi="Calibri" w:cs="Calibri"/>
                <w:b/>
                <w:bCs/>
                <w:color w:val="000000"/>
              </w:rPr>
              <w:t>8450.30339197200</w:t>
            </w:r>
          </w:p>
        </w:tc>
        <w:tc>
          <w:tcPr>
            <w:tcW w:w="6796" w:type="dxa"/>
            <w:tcBorders>
              <w:top w:val="single" w:sz="4" w:space="0" w:color="auto"/>
              <w:left w:val="single" w:sz="4" w:space="0" w:color="auto"/>
              <w:bottom w:val="single" w:sz="4" w:space="0" w:color="auto"/>
              <w:right w:val="single" w:sz="4" w:space="0" w:color="auto"/>
            </w:tcBorders>
          </w:tcPr>
          <w:p w14:paraId="70F48C46" w14:textId="315F1CBD" w:rsidR="00441D15" w:rsidRPr="00441D15" w:rsidRDefault="00441D15" w:rsidP="00F71836">
            <w:pPr>
              <w:spacing w:after="0" w:line="240" w:lineRule="auto"/>
              <w:jc w:val="center"/>
              <w:rPr>
                <w:rFonts w:ascii="Calibri" w:eastAsia="Times New Roman" w:hAnsi="Calibri" w:cs="Calibri"/>
                <w:b/>
                <w:bCs/>
                <w:color w:val="000000"/>
              </w:rPr>
            </w:pPr>
            <w:r w:rsidRPr="00441D15">
              <w:rPr>
                <w:rFonts w:ascii="Calibri" w:eastAsia="Times New Roman" w:hAnsi="Calibri" w:cs="Calibri"/>
                <w:b/>
                <w:bCs/>
                <w:color w:val="000000"/>
              </w:rPr>
              <w:t>11</w:t>
            </w:r>
          </w:p>
        </w:tc>
      </w:tr>
      <w:tr w:rsidR="00441D15" w:rsidRPr="004702F3" w14:paraId="5B314FD8" w14:textId="70B64819" w:rsidTr="002701DD">
        <w:trPr>
          <w:trHeight w:val="300"/>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C188C" w14:textId="5E4538FF" w:rsidR="00441D15" w:rsidRPr="004702F3" w:rsidRDefault="00441D15" w:rsidP="004702F3">
            <w:pPr>
              <w:spacing w:after="0" w:line="240" w:lineRule="auto"/>
              <w:jc w:val="right"/>
              <w:rPr>
                <w:rFonts w:ascii="Calibri" w:eastAsia="Times New Roman" w:hAnsi="Calibri" w:cs="Calibri"/>
                <w:b/>
                <w:bCs/>
                <w:color w:val="000000"/>
              </w:rPr>
            </w:pPr>
            <w:r w:rsidRPr="00441D15">
              <w:rPr>
                <w:rFonts w:ascii="Calibri" w:eastAsia="Times New Roman" w:hAnsi="Calibri" w:cs="Calibri"/>
                <w:b/>
                <w:bCs/>
                <w:color w:val="000000"/>
              </w:rPr>
              <w:t>sub</w:t>
            </w:r>
            <w:r w:rsidRPr="004702F3">
              <w:rPr>
                <w:rFonts w:ascii="Calibri" w:eastAsia="Times New Roman" w:hAnsi="Calibri" w:cs="Calibri"/>
                <w:b/>
                <w:bCs/>
                <w:color w:val="000000"/>
              </w:rPr>
              <w:t>12</w:t>
            </w:r>
          </w:p>
        </w:tc>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65ED8" w14:textId="77777777" w:rsidR="00441D15" w:rsidRPr="004702F3" w:rsidRDefault="00441D15" w:rsidP="004702F3">
            <w:pPr>
              <w:spacing w:after="0" w:line="240" w:lineRule="auto"/>
              <w:jc w:val="right"/>
              <w:rPr>
                <w:rFonts w:ascii="Calibri" w:eastAsia="Times New Roman" w:hAnsi="Calibri" w:cs="Calibri"/>
                <w:b/>
                <w:bCs/>
                <w:color w:val="000000"/>
              </w:rPr>
            </w:pPr>
            <w:r w:rsidRPr="004702F3">
              <w:rPr>
                <w:rFonts w:ascii="Calibri" w:eastAsia="Times New Roman" w:hAnsi="Calibri" w:cs="Calibri"/>
                <w:b/>
                <w:bCs/>
                <w:color w:val="000000"/>
              </w:rPr>
              <w:t>7907.09067187900</w:t>
            </w:r>
          </w:p>
        </w:tc>
        <w:tc>
          <w:tcPr>
            <w:tcW w:w="6796" w:type="dxa"/>
            <w:tcBorders>
              <w:top w:val="single" w:sz="4" w:space="0" w:color="auto"/>
              <w:left w:val="single" w:sz="4" w:space="0" w:color="auto"/>
              <w:bottom w:val="single" w:sz="4" w:space="0" w:color="auto"/>
              <w:right w:val="single" w:sz="4" w:space="0" w:color="auto"/>
            </w:tcBorders>
          </w:tcPr>
          <w:p w14:paraId="1BF8CBDD" w14:textId="70754C07" w:rsidR="00441D15" w:rsidRPr="00441D15" w:rsidRDefault="00441D15" w:rsidP="00F71836">
            <w:pPr>
              <w:spacing w:after="0" w:line="240" w:lineRule="auto"/>
              <w:jc w:val="center"/>
              <w:rPr>
                <w:rFonts w:ascii="Calibri" w:eastAsia="Times New Roman" w:hAnsi="Calibri" w:cs="Calibri"/>
                <w:b/>
                <w:bCs/>
                <w:color w:val="000000"/>
              </w:rPr>
            </w:pPr>
            <w:r w:rsidRPr="00441D15">
              <w:rPr>
                <w:rFonts w:ascii="Calibri" w:eastAsia="Times New Roman" w:hAnsi="Calibri" w:cs="Calibri"/>
                <w:b/>
                <w:bCs/>
                <w:color w:val="000000"/>
              </w:rPr>
              <w:t>12</w:t>
            </w:r>
          </w:p>
        </w:tc>
      </w:tr>
      <w:tr w:rsidR="00441D15" w:rsidRPr="004702F3" w14:paraId="22665403" w14:textId="32B19C9A" w:rsidTr="002701DD">
        <w:trPr>
          <w:trHeight w:val="300"/>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10756" w14:textId="09C97A57" w:rsidR="00441D15" w:rsidRPr="004702F3" w:rsidRDefault="00441D15" w:rsidP="004702F3">
            <w:pPr>
              <w:spacing w:after="0" w:line="240" w:lineRule="auto"/>
              <w:jc w:val="right"/>
              <w:rPr>
                <w:rFonts w:ascii="Calibri" w:eastAsia="Times New Roman" w:hAnsi="Calibri" w:cs="Calibri"/>
                <w:b/>
                <w:bCs/>
                <w:color w:val="000000"/>
              </w:rPr>
            </w:pPr>
            <w:r w:rsidRPr="00441D15">
              <w:rPr>
                <w:rFonts w:ascii="Calibri" w:eastAsia="Times New Roman" w:hAnsi="Calibri" w:cs="Calibri"/>
                <w:b/>
                <w:bCs/>
                <w:color w:val="000000"/>
              </w:rPr>
              <w:t>sub</w:t>
            </w:r>
            <w:r w:rsidRPr="004702F3">
              <w:rPr>
                <w:rFonts w:ascii="Calibri" w:eastAsia="Times New Roman" w:hAnsi="Calibri" w:cs="Calibri"/>
                <w:b/>
                <w:bCs/>
                <w:color w:val="000000"/>
              </w:rPr>
              <w:t>25</w:t>
            </w:r>
          </w:p>
        </w:tc>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131701" w14:textId="77777777" w:rsidR="00441D15" w:rsidRPr="004702F3" w:rsidRDefault="00441D15" w:rsidP="004702F3">
            <w:pPr>
              <w:spacing w:after="0" w:line="240" w:lineRule="auto"/>
              <w:jc w:val="right"/>
              <w:rPr>
                <w:rFonts w:ascii="Calibri" w:eastAsia="Times New Roman" w:hAnsi="Calibri" w:cs="Calibri"/>
                <w:b/>
                <w:bCs/>
                <w:color w:val="000000"/>
              </w:rPr>
            </w:pPr>
            <w:r w:rsidRPr="004702F3">
              <w:rPr>
                <w:rFonts w:ascii="Calibri" w:eastAsia="Times New Roman" w:hAnsi="Calibri" w:cs="Calibri"/>
                <w:b/>
                <w:bCs/>
                <w:color w:val="000000"/>
              </w:rPr>
              <w:t>7796.56249165300</w:t>
            </w:r>
          </w:p>
        </w:tc>
        <w:tc>
          <w:tcPr>
            <w:tcW w:w="6796" w:type="dxa"/>
            <w:tcBorders>
              <w:top w:val="single" w:sz="4" w:space="0" w:color="auto"/>
              <w:left w:val="single" w:sz="4" w:space="0" w:color="auto"/>
              <w:bottom w:val="single" w:sz="4" w:space="0" w:color="auto"/>
              <w:right w:val="single" w:sz="4" w:space="0" w:color="auto"/>
            </w:tcBorders>
          </w:tcPr>
          <w:p w14:paraId="62D18614" w14:textId="1E9F54CB" w:rsidR="00441D15" w:rsidRPr="00441D15" w:rsidRDefault="00441D15" w:rsidP="00F71836">
            <w:pPr>
              <w:spacing w:after="0" w:line="240" w:lineRule="auto"/>
              <w:jc w:val="center"/>
              <w:rPr>
                <w:rFonts w:ascii="Calibri" w:eastAsia="Times New Roman" w:hAnsi="Calibri" w:cs="Calibri"/>
                <w:b/>
                <w:bCs/>
                <w:color w:val="000000"/>
              </w:rPr>
            </w:pPr>
            <w:r w:rsidRPr="00441D15">
              <w:rPr>
                <w:rFonts w:ascii="Calibri" w:eastAsia="Times New Roman" w:hAnsi="Calibri" w:cs="Calibri"/>
                <w:b/>
                <w:bCs/>
                <w:color w:val="000000"/>
              </w:rPr>
              <w:t>12</w:t>
            </w:r>
          </w:p>
        </w:tc>
      </w:tr>
      <w:tr w:rsidR="00441D15" w:rsidRPr="004702F3" w14:paraId="58AB9026" w14:textId="1B1187B5" w:rsidTr="002701DD">
        <w:trPr>
          <w:trHeight w:val="300"/>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B1B7FA" w14:textId="01506EB4" w:rsidR="00441D15" w:rsidRPr="004702F3" w:rsidRDefault="00441D15" w:rsidP="004702F3">
            <w:pPr>
              <w:spacing w:after="0" w:line="240" w:lineRule="auto"/>
              <w:jc w:val="right"/>
              <w:rPr>
                <w:rFonts w:ascii="Calibri" w:eastAsia="Times New Roman" w:hAnsi="Calibri" w:cs="Calibri"/>
                <w:b/>
                <w:bCs/>
                <w:color w:val="000000"/>
              </w:rPr>
            </w:pPr>
            <w:r w:rsidRPr="00441D15">
              <w:rPr>
                <w:rFonts w:ascii="Calibri" w:eastAsia="Times New Roman" w:hAnsi="Calibri" w:cs="Calibri"/>
                <w:b/>
                <w:bCs/>
                <w:color w:val="000000"/>
              </w:rPr>
              <w:t xml:space="preserve">Sub </w:t>
            </w:r>
            <w:r w:rsidRPr="004702F3">
              <w:rPr>
                <w:rFonts w:ascii="Calibri" w:eastAsia="Times New Roman" w:hAnsi="Calibri" w:cs="Calibri"/>
                <w:b/>
                <w:bCs/>
                <w:color w:val="000000"/>
              </w:rPr>
              <w:t>9</w:t>
            </w:r>
          </w:p>
        </w:tc>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BD733" w14:textId="77777777" w:rsidR="00441D15" w:rsidRPr="004702F3" w:rsidRDefault="00441D15" w:rsidP="004702F3">
            <w:pPr>
              <w:spacing w:after="0" w:line="240" w:lineRule="auto"/>
              <w:jc w:val="right"/>
              <w:rPr>
                <w:rFonts w:ascii="Calibri" w:eastAsia="Times New Roman" w:hAnsi="Calibri" w:cs="Calibri"/>
                <w:b/>
                <w:bCs/>
                <w:color w:val="000000"/>
              </w:rPr>
            </w:pPr>
            <w:r w:rsidRPr="004702F3">
              <w:rPr>
                <w:rFonts w:ascii="Calibri" w:eastAsia="Times New Roman" w:hAnsi="Calibri" w:cs="Calibri"/>
                <w:b/>
                <w:bCs/>
                <w:color w:val="000000"/>
              </w:rPr>
              <w:t>6602.81664080900</w:t>
            </w:r>
          </w:p>
        </w:tc>
        <w:tc>
          <w:tcPr>
            <w:tcW w:w="6796" w:type="dxa"/>
            <w:tcBorders>
              <w:top w:val="single" w:sz="4" w:space="0" w:color="auto"/>
              <w:left w:val="single" w:sz="4" w:space="0" w:color="auto"/>
              <w:bottom w:val="single" w:sz="4" w:space="0" w:color="auto"/>
              <w:right w:val="single" w:sz="4" w:space="0" w:color="auto"/>
            </w:tcBorders>
          </w:tcPr>
          <w:p w14:paraId="0A8FE773" w14:textId="3B031606" w:rsidR="00441D15" w:rsidRPr="00441D15" w:rsidRDefault="00441D15" w:rsidP="00F71836">
            <w:pPr>
              <w:spacing w:after="0" w:line="240" w:lineRule="auto"/>
              <w:jc w:val="center"/>
              <w:rPr>
                <w:rFonts w:ascii="Calibri" w:eastAsia="Times New Roman" w:hAnsi="Calibri" w:cs="Calibri"/>
                <w:b/>
                <w:bCs/>
                <w:color w:val="000000"/>
              </w:rPr>
            </w:pPr>
            <w:r w:rsidRPr="00441D15">
              <w:rPr>
                <w:rFonts w:ascii="Calibri" w:eastAsia="Times New Roman" w:hAnsi="Calibri" w:cs="Calibri"/>
                <w:b/>
                <w:bCs/>
                <w:color w:val="000000"/>
              </w:rPr>
              <w:t>14</w:t>
            </w:r>
          </w:p>
        </w:tc>
      </w:tr>
      <w:tr w:rsidR="00441D15" w:rsidRPr="004702F3" w14:paraId="5C28217F" w14:textId="4DAEDF33" w:rsidTr="002701DD">
        <w:trPr>
          <w:trHeight w:val="300"/>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C5ECBA" w14:textId="6E971E20" w:rsidR="00441D15" w:rsidRPr="004702F3" w:rsidRDefault="00441D15" w:rsidP="004702F3">
            <w:pPr>
              <w:spacing w:after="0" w:line="240" w:lineRule="auto"/>
              <w:jc w:val="right"/>
              <w:rPr>
                <w:rFonts w:ascii="Calibri" w:eastAsia="Times New Roman" w:hAnsi="Calibri" w:cs="Calibri"/>
                <w:b/>
                <w:bCs/>
                <w:color w:val="000000"/>
              </w:rPr>
            </w:pPr>
            <w:r w:rsidRPr="00441D15">
              <w:rPr>
                <w:rFonts w:ascii="Calibri" w:eastAsia="Times New Roman" w:hAnsi="Calibri" w:cs="Calibri"/>
                <w:b/>
                <w:bCs/>
                <w:color w:val="000000"/>
              </w:rPr>
              <w:t xml:space="preserve">Sub </w:t>
            </w:r>
            <w:r w:rsidRPr="004702F3">
              <w:rPr>
                <w:rFonts w:ascii="Calibri" w:eastAsia="Times New Roman" w:hAnsi="Calibri" w:cs="Calibri"/>
                <w:b/>
                <w:bCs/>
                <w:color w:val="000000"/>
              </w:rPr>
              <w:t>4</w:t>
            </w:r>
          </w:p>
        </w:tc>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177D20" w14:textId="77777777" w:rsidR="00441D15" w:rsidRPr="004702F3" w:rsidRDefault="00441D15" w:rsidP="004702F3">
            <w:pPr>
              <w:spacing w:after="0" w:line="240" w:lineRule="auto"/>
              <w:jc w:val="right"/>
              <w:rPr>
                <w:rFonts w:ascii="Calibri" w:eastAsia="Times New Roman" w:hAnsi="Calibri" w:cs="Calibri"/>
                <w:b/>
                <w:bCs/>
                <w:color w:val="000000"/>
              </w:rPr>
            </w:pPr>
            <w:r w:rsidRPr="004702F3">
              <w:rPr>
                <w:rFonts w:ascii="Calibri" w:eastAsia="Times New Roman" w:hAnsi="Calibri" w:cs="Calibri"/>
                <w:b/>
                <w:bCs/>
                <w:color w:val="000000"/>
              </w:rPr>
              <w:t>6402.05119042900</w:t>
            </w:r>
          </w:p>
        </w:tc>
        <w:tc>
          <w:tcPr>
            <w:tcW w:w="6796" w:type="dxa"/>
            <w:tcBorders>
              <w:top w:val="single" w:sz="4" w:space="0" w:color="auto"/>
              <w:left w:val="single" w:sz="4" w:space="0" w:color="auto"/>
              <w:bottom w:val="single" w:sz="4" w:space="0" w:color="auto"/>
              <w:right w:val="single" w:sz="4" w:space="0" w:color="auto"/>
            </w:tcBorders>
          </w:tcPr>
          <w:p w14:paraId="48B578C0" w14:textId="7DEF11BD" w:rsidR="00441D15" w:rsidRPr="00441D15" w:rsidRDefault="00441D15" w:rsidP="00F71836">
            <w:pPr>
              <w:spacing w:after="0" w:line="240" w:lineRule="auto"/>
              <w:jc w:val="center"/>
              <w:rPr>
                <w:rFonts w:ascii="Calibri" w:eastAsia="Times New Roman" w:hAnsi="Calibri" w:cs="Calibri"/>
                <w:b/>
                <w:bCs/>
                <w:color w:val="000000"/>
              </w:rPr>
            </w:pPr>
            <w:r w:rsidRPr="00441D15">
              <w:rPr>
                <w:rFonts w:ascii="Calibri" w:eastAsia="Times New Roman" w:hAnsi="Calibri" w:cs="Calibri"/>
                <w:b/>
                <w:bCs/>
                <w:color w:val="000000"/>
              </w:rPr>
              <w:t>15</w:t>
            </w:r>
          </w:p>
        </w:tc>
      </w:tr>
      <w:tr w:rsidR="00441D15" w:rsidRPr="004702F3" w14:paraId="22557952" w14:textId="74E633B1" w:rsidTr="002701DD">
        <w:trPr>
          <w:trHeight w:val="300"/>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9DC22" w14:textId="23649298" w:rsidR="00441D15" w:rsidRPr="004702F3" w:rsidRDefault="00441D15" w:rsidP="004702F3">
            <w:pPr>
              <w:spacing w:after="0" w:line="240" w:lineRule="auto"/>
              <w:jc w:val="right"/>
              <w:rPr>
                <w:rFonts w:ascii="Calibri" w:eastAsia="Times New Roman" w:hAnsi="Calibri" w:cs="Calibri"/>
                <w:b/>
                <w:bCs/>
                <w:color w:val="000000"/>
              </w:rPr>
            </w:pPr>
            <w:r w:rsidRPr="00441D15">
              <w:rPr>
                <w:rFonts w:ascii="Calibri" w:eastAsia="Times New Roman" w:hAnsi="Calibri" w:cs="Calibri"/>
                <w:b/>
                <w:bCs/>
                <w:color w:val="000000"/>
              </w:rPr>
              <w:t>sub</w:t>
            </w:r>
            <w:r w:rsidRPr="004702F3">
              <w:rPr>
                <w:rFonts w:ascii="Calibri" w:eastAsia="Times New Roman" w:hAnsi="Calibri" w:cs="Calibri"/>
                <w:b/>
                <w:bCs/>
                <w:color w:val="000000"/>
              </w:rPr>
              <w:t>14</w:t>
            </w:r>
          </w:p>
        </w:tc>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EB368" w14:textId="77777777" w:rsidR="00441D15" w:rsidRPr="004702F3" w:rsidRDefault="00441D15" w:rsidP="004702F3">
            <w:pPr>
              <w:spacing w:after="0" w:line="240" w:lineRule="auto"/>
              <w:jc w:val="right"/>
              <w:rPr>
                <w:rFonts w:ascii="Calibri" w:eastAsia="Times New Roman" w:hAnsi="Calibri" w:cs="Calibri"/>
                <w:b/>
                <w:bCs/>
                <w:color w:val="000000"/>
              </w:rPr>
            </w:pPr>
            <w:r w:rsidRPr="004702F3">
              <w:rPr>
                <w:rFonts w:ascii="Calibri" w:eastAsia="Times New Roman" w:hAnsi="Calibri" w:cs="Calibri"/>
                <w:b/>
                <w:bCs/>
                <w:color w:val="000000"/>
              </w:rPr>
              <w:t>5535.52715177700</w:t>
            </w:r>
          </w:p>
        </w:tc>
        <w:tc>
          <w:tcPr>
            <w:tcW w:w="6796" w:type="dxa"/>
            <w:tcBorders>
              <w:top w:val="single" w:sz="4" w:space="0" w:color="auto"/>
              <w:left w:val="single" w:sz="4" w:space="0" w:color="auto"/>
              <w:bottom w:val="single" w:sz="4" w:space="0" w:color="auto"/>
              <w:right w:val="single" w:sz="4" w:space="0" w:color="auto"/>
            </w:tcBorders>
          </w:tcPr>
          <w:p w14:paraId="3E59F441" w14:textId="29704C14" w:rsidR="00441D15" w:rsidRPr="00441D15" w:rsidRDefault="00441D15" w:rsidP="00F71836">
            <w:pPr>
              <w:spacing w:after="0" w:line="240" w:lineRule="auto"/>
              <w:jc w:val="center"/>
              <w:rPr>
                <w:rFonts w:ascii="Calibri" w:eastAsia="Times New Roman" w:hAnsi="Calibri" w:cs="Calibri"/>
                <w:b/>
                <w:bCs/>
                <w:color w:val="000000"/>
              </w:rPr>
            </w:pPr>
            <w:r w:rsidRPr="00441D15">
              <w:rPr>
                <w:rFonts w:ascii="Calibri" w:eastAsia="Times New Roman" w:hAnsi="Calibri" w:cs="Calibri"/>
                <w:b/>
                <w:bCs/>
                <w:color w:val="000000"/>
              </w:rPr>
              <w:t>16</w:t>
            </w:r>
          </w:p>
        </w:tc>
      </w:tr>
      <w:tr w:rsidR="00441D15" w:rsidRPr="004702F3" w14:paraId="764D0C01" w14:textId="1BFC2B45" w:rsidTr="002701DD">
        <w:trPr>
          <w:trHeight w:val="300"/>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1BFEC7" w14:textId="5DAE5E8A" w:rsidR="00441D15" w:rsidRPr="004702F3" w:rsidRDefault="00441D15" w:rsidP="004702F3">
            <w:pPr>
              <w:spacing w:after="0" w:line="240" w:lineRule="auto"/>
              <w:jc w:val="right"/>
              <w:rPr>
                <w:rFonts w:ascii="Calibri" w:eastAsia="Times New Roman" w:hAnsi="Calibri" w:cs="Calibri"/>
                <w:b/>
                <w:bCs/>
                <w:color w:val="000000"/>
              </w:rPr>
            </w:pPr>
            <w:r w:rsidRPr="00441D15">
              <w:rPr>
                <w:rFonts w:ascii="Calibri" w:eastAsia="Times New Roman" w:hAnsi="Calibri" w:cs="Calibri"/>
                <w:b/>
                <w:bCs/>
                <w:color w:val="000000"/>
              </w:rPr>
              <w:t>sub-7</w:t>
            </w:r>
          </w:p>
        </w:tc>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09F6C8" w14:textId="77777777" w:rsidR="00441D15" w:rsidRPr="004702F3" w:rsidRDefault="00441D15" w:rsidP="004702F3">
            <w:pPr>
              <w:spacing w:after="0" w:line="240" w:lineRule="auto"/>
              <w:jc w:val="right"/>
              <w:rPr>
                <w:rFonts w:ascii="Calibri" w:eastAsia="Times New Roman" w:hAnsi="Calibri" w:cs="Calibri"/>
                <w:b/>
                <w:bCs/>
                <w:color w:val="000000"/>
              </w:rPr>
            </w:pPr>
            <w:r w:rsidRPr="004702F3">
              <w:rPr>
                <w:rFonts w:ascii="Calibri" w:eastAsia="Times New Roman" w:hAnsi="Calibri" w:cs="Calibri"/>
                <w:b/>
                <w:bCs/>
                <w:color w:val="000000"/>
              </w:rPr>
              <w:t>5017.92284845200</w:t>
            </w:r>
          </w:p>
        </w:tc>
        <w:tc>
          <w:tcPr>
            <w:tcW w:w="6796" w:type="dxa"/>
            <w:tcBorders>
              <w:top w:val="single" w:sz="4" w:space="0" w:color="auto"/>
              <w:left w:val="single" w:sz="4" w:space="0" w:color="auto"/>
              <w:bottom w:val="single" w:sz="4" w:space="0" w:color="auto"/>
              <w:right w:val="single" w:sz="4" w:space="0" w:color="auto"/>
            </w:tcBorders>
          </w:tcPr>
          <w:p w14:paraId="3414BEBF" w14:textId="6AF230C9" w:rsidR="00441D15" w:rsidRPr="00441D15" w:rsidRDefault="00441D15" w:rsidP="00F71836">
            <w:pPr>
              <w:spacing w:after="0" w:line="240" w:lineRule="auto"/>
              <w:jc w:val="center"/>
              <w:rPr>
                <w:rFonts w:ascii="Calibri" w:eastAsia="Times New Roman" w:hAnsi="Calibri" w:cs="Calibri"/>
                <w:b/>
                <w:bCs/>
                <w:color w:val="000000"/>
              </w:rPr>
            </w:pPr>
            <w:r w:rsidRPr="00441D15">
              <w:rPr>
                <w:rFonts w:ascii="Calibri" w:eastAsia="Times New Roman" w:hAnsi="Calibri" w:cs="Calibri"/>
                <w:b/>
                <w:bCs/>
                <w:color w:val="000000"/>
              </w:rPr>
              <w:t>17</w:t>
            </w:r>
          </w:p>
        </w:tc>
      </w:tr>
      <w:tr w:rsidR="00441D15" w:rsidRPr="004702F3" w14:paraId="1BD05F4A" w14:textId="1AE68692" w:rsidTr="002701DD">
        <w:trPr>
          <w:trHeight w:val="300"/>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268CC" w14:textId="1F423117" w:rsidR="00441D15" w:rsidRPr="004702F3" w:rsidRDefault="00441D15" w:rsidP="004702F3">
            <w:pPr>
              <w:spacing w:after="0" w:line="240" w:lineRule="auto"/>
              <w:jc w:val="right"/>
              <w:rPr>
                <w:rFonts w:ascii="Calibri" w:eastAsia="Times New Roman" w:hAnsi="Calibri" w:cs="Calibri"/>
                <w:b/>
                <w:bCs/>
                <w:color w:val="000000"/>
              </w:rPr>
            </w:pPr>
            <w:r w:rsidRPr="00441D15">
              <w:rPr>
                <w:rFonts w:ascii="Calibri" w:eastAsia="Times New Roman" w:hAnsi="Calibri" w:cs="Calibri"/>
                <w:b/>
                <w:bCs/>
                <w:color w:val="000000"/>
              </w:rPr>
              <w:t>sub</w:t>
            </w:r>
            <w:r w:rsidRPr="004702F3">
              <w:rPr>
                <w:rFonts w:ascii="Calibri" w:eastAsia="Times New Roman" w:hAnsi="Calibri" w:cs="Calibri"/>
                <w:b/>
                <w:bCs/>
                <w:color w:val="000000"/>
              </w:rPr>
              <w:t>18</w:t>
            </w:r>
          </w:p>
        </w:tc>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0AFE74" w14:textId="77777777" w:rsidR="00441D15" w:rsidRPr="004702F3" w:rsidRDefault="00441D15" w:rsidP="004702F3">
            <w:pPr>
              <w:spacing w:after="0" w:line="240" w:lineRule="auto"/>
              <w:jc w:val="right"/>
              <w:rPr>
                <w:rFonts w:ascii="Calibri" w:eastAsia="Times New Roman" w:hAnsi="Calibri" w:cs="Calibri"/>
                <w:b/>
                <w:bCs/>
                <w:color w:val="000000"/>
              </w:rPr>
            </w:pPr>
            <w:r w:rsidRPr="004702F3">
              <w:rPr>
                <w:rFonts w:ascii="Calibri" w:eastAsia="Times New Roman" w:hAnsi="Calibri" w:cs="Calibri"/>
                <w:b/>
                <w:bCs/>
                <w:color w:val="000000"/>
              </w:rPr>
              <w:t>4964.82296915000</w:t>
            </w:r>
          </w:p>
        </w:tc>
        <w:tc>
          <w:tcPr>
            <w:tcW w:w="6796" w:type="dxa"/>
            <w:tcBorders>
              <w:top w:val="single" w:sz="4" w:space="0" w:color="auto"/>
              <w:left w:val="single" w:sz="4" w:space="0" w:color="auto"/>
              <w:bottom w:val="single" w:sz="4" w:space="0" w:color="auto"/>
              <w:right w:val="single" w:sz="4" w:space="0" w:color="auto"/>
            </w:tcBorders>
          </w:tcPr>
          <w:p w14:paraId="18C55912" w14:textId="74A6BE40" w:rsidR="00441D15" w:rsidRPr="00441D15" w:rsidRDefault="00441D15" w:rsidP="00F71836">
            <w:pPr>
              <w:spacing w:after="0" w:line="240" w:lineRule="auto"/>
              <w:jc w:val="center"/>
              <w:rPr>
                <w:rFonts w:ascii="Calibri" w:eastAsia="Times New Roman" w:hAnsi="Calibri" w:cs="Calibri"/>
                <w:b/>
                <w:bCs/>
                <w:color w:val="000000"/>
              </w:rPr>
            </w:pPr>
            <w:r w:rsidRPr="00441D15">
              <w:rPr>
                <w:rFonts w:ascii="Calibri" w:eastAsia="Times New Roman" w:hAnsi="Calibri" w:cs="Calibri"/>
                <w:b/>
                <w:bCs/>
                <w:color w:val="000000"/>
              </w:rPr>
              <w:t>18</w:t>
            </w:r>
          </w:p>
        </w:tc>
      </w:tr>
      <w:tr w:rsidR="00441D15" w:rsidRPr="004702F3" w14:paraId="35A7CF9F" w14:textId="65F6CCB2" w:rsidTr="002701DD">
        <w:trPr>
          <w:trHeight w:val="300"/>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E467BC" w14:textId="31CFF8E3" w:rsidR="00441D15" w:rsidRPr="004702F3" w:rsidRDefault="00441D15" w:rsidP="004702F3">
            <w:pPr>
              <w:spacing w:after="0" w:line="240" w:lineRule="auto"/>
              <w:rPr>
                <w:rFonts w:ascii="Calibri" w:eastAsia="Times New Roman" w:hAnsi="Calibri" w:cs="Calibri"/>
                <w:b/>
                <w:bCs/>
                <w:color w:val="000000"/>
              </w:rPr>
            </w:pPr>
            <w:r w:rsidRPr="00441D15">
              <w:rPr>
                <w:rFonts w:ascii="Calibri" w:eastAsia="Times New Roman" w:hAnsi="Calibri" w:cs="Calibri"/>
                <w:b/>
                <w:bCs/>
                <w:color w:val="000000"/>
              </w:rPr>
              <w:t xml:space="preserve">      Sub 2</w:t>
            </w:r>
          </w:p>
        </w:tc>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6C6693" w14:textId="77777777" w:rsidR="00441D15" w:rsidRPr="004702F3" w:rsidRDefault="00441D15" w:rsidP="004702F3">
            <w:pPr>
              <w:spacing w:after="0" w:line="240" w:lineRule="auto"/>
              <w:jc w:val="right"/>
              <w:rPr>
                <w:rFonts w:ascii="Calibri" w:eastAsia="Times New Roman" w:hAnsi="Calibri" w:cs="Calibri"/>
                <w:b/>
                <w:bCs/>
                <w:color w:val="000000"/>
              </w:rPr>
            </w:pPr>
            <w:r w:rsidRPr="004702F3">
              <w:rPr>
                <w:rFonts w:ascii="Calibri" w:eastAsia="Times New Roman" w:hAnsi="Calibri" w:cs="Calibri"/>
                <w:b/>
                <w:bCs/>
                <w:color w:val="000000"/>
              </w:rPr>
              <w:t>4783.36973155000</w:t>
            </w:r>
          </w:p>
        </w:tc>
        <w:tc>
          <w:tcPr>
            <w:tcW w:w="6796" w:type="dxa"/>
            <w:tcBorders>
              <w:top w:val="single" w:sz="4" w:space="0" w:color="auto"/>
              <w:left w:val="single" w:sz="4" w:space="0" w:color="auto"/>
              <w:bottom w:val="single" w:sz="4" w:space="0" w:color="auto"/>
              <w:right w:val="single" w:sz="4" w:space="0" w:color="auto"/>
            </w:tcBorders>
          </w:tcPr>
          <w:p w14:paraId="4817BB9B" w14:textId="3C25888C" w:rsidR="00441D15" w:rsidRPr="00441D15" w:rsidRDefault="00441D15" w:rsidP="00F71836">
            <w:pPr>
              <w:spacing w:after="0" w:line="240" w:lineRule="auto"/>
              <w:jc w:val="center"/>
              <w:rPr>
                <w:rFonts w:ascii="Calibri" w:eastAsia="Times New Roman" w:hAnsi="Calibri" w:cs="Calibri"/>
                <w:b/>
                <w:bCs/>
                <w:color w:val="000000"/>
              </w:rPr>
            </w:pPr>
            <w:r w:rsidRPr="00441D15">
              <w:rPr>
                <w:rFonts w:ascii="Calibri" w:eastAsia="Times New Roman" w:hAnsi="Calibri" w:cs="Calibri"/>
                <w:b/>
                <w:bCs/>
                <w:color w:val="000000"/>
              </w:rPr>
              <w:t>19</w:t>
            </w:r>
          </w:p>
        </w:tc>
      </w:tr>
      <w:tr w:rsidR="00441D15" w:rsidRPr="004702F3" w14:paraId="3DAB223F" w14:textId="5184F536" w:rsidTr="002701DD">
        <w:trPr>
          <w:trHeight w:val="300"/>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4E5C6" w14:textId="28B226C4" w:rsidR="00441D15" w:rsidRPr="004702F3" w:rsidRDefault="00441D15" w:rsidP="004702F3">
            <w:pPr>
              <w:spacing w:after="0" w:line="240" w:lineRule="auto"/>
              <w:jc w:val="right"/>
              <w:rPr>
                <w:rFonts w:ascii="Calibri" w:eastAsia="Times New Roman" w:hAnsi="Calibri" w:cs="Calibri"/>
                <w:b/>
                <w:bCs/>
                <w:color w:val="000000"/>
              </w:rPr>
            </w:pPr>
            <w:r w:rsidRPr="00441D15">
              <w:rPr>
                <w:rFonts w:ascii="Calibri" w:eastAsia="Times New Roman" w:hAnsi="Calibri" w:cs="Calibri"/>
                <w:b/>
                <w:bCs/>
                <w:color w:val="000000"/>
              </w:rPr>
              <w:t xml:space="preserve">   Sub </w:t>
            </w:r>
            <w:r w:rsidRPr="004702F3">
              <w:rPr>
                <w:rFonts w:ascii="Calibri" w:eastAsia="Times New Roman" w:hAnsi="Calibri" w:cs="Calibri"/>
                <w:b/>
                <w:bCs/>
                <w:color w:val="000000"/>
              </w:rPr>
              <w:t>17</w:t>
            </w:r>
          </w:p>
        </w:tc>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7F9CB1" w14:textId="77777777" w:rsidR="00441D15" w:rsidRPr="004702F3" w:rsidRDefault="00441D15" w:rsidP="004702F3">
            <w:pPr>
              <w:spacing w:after="0" w:line="240" w:lineRule="auto"/>
              <w:jc w:val="right"/>
              <w:rPr>
                <w:rFonts w:ascii="Calibri" w:eastAsia="Times New Roman" w:hAnsi="Calibri" w:cs="Calibri"/>
                <w:b/>
                <w:bCs/>
                <w:color w:val="000000"/>
              </w:rPr>
            </w:pPr>
            <w:r w:rsidRPr="004702F3">
              <w:rPr>
                <w:rFonts w:ascii="Calibri" w:eastAsia="Times New Roman" w:hAnsi="Calibri" w:cs="Calibri"/>
                <w:b/>
                <w:bCs/>
                <w:color w:val="000000"/>
              </w:rPr>
              <w:t>3807.04129412500</w:t>
            </w:r>
          </w:p>
        </w:tc>
        <w:tc>
          <w:tcPr>
            <w:tcW w:w="6796" w:type="dxa"/>
            <w:tcBorders>
              <w:top w:val="single" w:sz="4" w:space="0" w:color="auto"/>
              <w:left w:val="single" w:sz="4" w:space="0" w:color="auto"/>
              <w:bottom w:val="single" w:sz="4" w:space="0" w:color="auto"/>
              <w:right w:val="single" w:sz="4" w:space="0" w:color="auto"/>
            </w:tcBorders>
          </w:tcPr>
          <w:p w14:paraId="74BFF287" w14:textId="60372E50" w:rsidR="00441D15" w:rsidRPr="00441D15" w:rsidRDefault="00441D15" w:rsidP="00F71836">
            <w:pPr>
              <w:spacing w:after="0" w:line="240" w:lineRule="auto"/>
              <w:jc w:val="center"/>
              <w:rPr>
                <w:rFonts w:ascii="Calibri" w:eastAsia="Times New Roman" w:hAnsi="Calibri" w:cs="Calibri"/>
                <w:b/>
                <w:bCs/>
                <w:color w:val="000000"/>
              </w:rPr>
            </w:pPr>
            <w:r w:rsidRPr="00441D15">
              <w:rPr>
                <w:rFonts w:ascii="Calibri" w:eastAsia="Times New Roman" w:hAnsi="Calibri" w:cs="Calibri"/>
                <w:b/>
                <w:bCs/>
                <w:color w:val="000000"/>
              </w:rPr>
              <w:t>20</w:t>
            </w:r>
          </w:p>
        </w:tc>
      </w:tr>
      <w:tr w:rsidR="00441D15" w:rsidRPr="004702F3" w14:paraId="690E008D" w14:textId="02C8240D" w:rsidTr="002701DD">
        <w:trPr>
          <w:trHeight w:val="300"/>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4DA39A" w14:textId="6259163B" w:rsidR="00441D15" w:rsidRPr="004702F3" w:rsidRDefault="00441D15" w:rsidP="004702F3">
            <w:pPr>
              <w:spacing w:after="0" w:line="240" w:lineRule="auto"/>
              <w:jc w:val="right"/>
              <w:rPr>
                <w:rFonts w:ascii="Calibri" w:eastAsia="Times New Roman" w:hAnsi="Calibri" w:cs="Calibri"/>
                <w:b/>
                <w:bCs/>
                <w:color w:val="000000"/>
              </w:rPr>
            </w:pPr>
            <w:r w:rsidRPr="00441D15">
              <w:rPr>
                <w:rFonts w:ascii="Calibri" w:eastAsia="Times New Roman" w:hAnsi="Calibri" w:cs="Calibri"/>
                <w:b/>
                <w:bCs/>
                <w:color w:val="000000"/>
              </w:rPr>
              <w:t xml:space="preserve">Sub </w:t>
            </w:r>
            <w:r w:rsidRPr="004702F3">
              <w:rPr>
                <w:rFonts w:ascii="Calibri" w:eastAsia="Times New Roman" w:hAnsi="Calibri" w:cs="Calibri"/>
                <w:b/>
                <w:bCs/>
                <w:color w:val="000000"/>
              </w:rPr>
              <w:t>6</w:t>
            </w:r>
          </w:p>
        </w:tc>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8A272E" w14:textId="77777777" w:rsidR="00441D15" w:rsidRPr="004702F3" w:rsidRDefault="00441D15" w:rsidP="004702F3">
            <w:pPr>
              <w:spacing w:after="0" w:line="240" w:lineRule="auto"/>
              <w:jc w:val="right"/>
              <w:rPr>
                <w:rFonts w:ascii="Calibri" w:eastAsia="Times New Roman" w:hAnsi="Calibri" w:cs="Calibri"/>
                <w:b/>
                <w:bCs/>
                <w:color w:val="000000"/>
              </w:rPr>
            </w:pPr>
            <w:r w:rsidRPr="004702F3">
              <w:rPr>
                <w:rFonts w:ascii="Calibri" w:eastAsia="Times New Roman" w:hAnsi="Calibri" w:cs="Calibri"/>
                <w:b/>
                <w:bCs/>
                <w:color w:val="000000"/>
              </w:rPr>
              <w:t>3453.53873078200</w:t>
            </w:r>
          </w:p>
        </w:tc>
        <w:tc>
          <w:tcPr>
            <w:tcW w:w="6796" w:type="dxa"/>
            <w:tcBorders>
              <w:top w:val="single" w:sz="4" w:space="0" w:color="auto"/>
              <w:left w:val="single" w:sz="4" w:space="0" w:color="auto"/>
              <w:bottom w:val="single" w:sz="4" w:space="0" w:color="auto"/>
              <w:right w:val="single" w:sz="4" w:space="0" w:color="auto"/>
            </w:tcBorders>
          </w:tcPr>
          <w:p w14:paraId="531BB5B4" w14:textId="3326321A" w:rsidR="00441D15" w:rsidRPr="00441D15" w:rsidRDefault="00441D15" w:rsidP="00F71836">
            <w:pPr>
              <w:spacing w:after="0" w:line="240" w:lineRule="auto"/>
              <w:rPr>
                <w:rFonts w:ascii="Calibri" w:eastAsia="Times New Roman" w:hAnsi="Calibri" w:cs="Calibri"/>
                <w:b/>
                <w:bCs/>
                <w:color w:val="000000"/>
              </w:rPr>
            </w:pPr>
            <w:r w:rsidRPr="00441D15">
              <w:rPr>
                <w:rFonts w:ascii="Calibri" w:eastAsia="Times New Roman" w:hAnsi="Calibri" w:cs="Calibri"/>
                <w:b/>
                <w:bCs/>
                <w:color w:val="000000"/>
              </w:rPr>
              <w:t xml:space="preserve">                       </w:t>
            </w:r>
            <w:r w:rsidR="002701DD">
              <w:rPr>
                <w:rFonts w:ascii="Calibri" w:eastAsia="Times New Roman" w:hAnsi="Calibri" w:cs="Calibri"/>
                <w:b/>
                <w:bCs/>
                <w:color w:val="000000"/>
              </w:rPr>
              <w:t xml:space="preserve">                                       </w:t>
            </w:r>
            <w:r w:rsidRPr="00441D15">
              <w:rPr>
                <w:rFonts w:ascii="Calibri" w:eastAsia="Times New Roman" w:hAnsi="Calibri" w:cs="Calibri"/>
                <w:b/>
                <w:bCs/>
                <w:color w:val="000000"/>
              </w:rPr>
              <w:t xml:space="preserve"> 21</w:t>
            </w:r>
          </w:p>
        </w:tc>
      </w:tr>
      <w:tr w:rsidR="00441D15" w:rsidRPr="004702F3" w14:paraId="51A4219A" w14:textId="69168FF5" w:rsidTr="002701DD">
        <w:trPr>
          <w:trHeight w:val="300"/>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81031" w14:textId="47AFB0AE" w:rsidR="00441D15" w:rsidRPr="004702F3" w:rsidRDefault="00441D15" w:rsidP="004702F3">
            <w:pPr>
              <w:spacing w:after="0" w:line="240" w:lineRule="auto"/>
              <w:jc w:val="right"/>
              <w:rPr>
                <w:rFonts w:ascii="Calibri" w:eastAsia="Times New Roman" w:hAnsi="Calibri" w:cs="Calibri"/>
                <w:b/>
                <w:bCs/>
                <w:color w:val="000000"/>
              </w:rPr>
            </w:pPr>
            <w:r w:rsidRPr="00441D15">
              <w:rPr>
                <w:rFonts w:ascii="Calibri" w:eastAsia="Times New Roman" w:hAnsi="Calibri" w:cs="Calibri"/>
                <w:b/>
                <w:bCs/>
                <w:color w:val="000000"/>
              </w:rPr>
              <w:t xml:space="preserve">Sub </w:t>
            </w:r>
            <w:r w:rsidRPr="004702F3">
              <w:rPr>
                <w:rFonts w:ascii="Calibri" w:eastAsia="Times New Roman" w:hAnsi="Calibri" w:cs="Calibri"/>
                <w:b/>
                <w:bCs/>
                <w:color w:val="000000"/>
              </w:rPr>
              <w:t>10</w:t>
            </w:r>
          </w:p>
        </w:tc>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20203" w14:textId="77777777" w:rsidR="00441D15" w:rsidRPr="004702F3" w:rsidRDefault="00441D15" w:rsidP="004702F3">
            <w:pPr>
              <w:spacing w:after="0" w:line="240" w:lineRule="auto"/>
              <w:jc w:val="right"/>
              <w:rPr>
                <w:rFonts w:ascii="Calibri" w:eastAsia="Times New Roman" w:hAnsi="Calibri" w:cs="Calibri"/>
                <w:b/>
                <w:bCs/>
                <w:color w:val="000000"/>
              </w:rPr>
            </w:pPr>
            <w:r w:rsidRPr="004702F3">
              <w:rPr>
                <w:rFonts w:ascii="Calibri" w:eastAsia="Times New Roman" w:hAnsi="Calibri" w:cs="Calibri"/>
                <w:b/>
                <w:bCs/>
                <w:color w:val="000000"/>
              </w:rPr>
              <w:t>2946.35367651100</w:t>
            </w:r>
          </w:p>
        </w:tc>
        <w:tc>
          <w:tcPr>
            <w:tcW w:w="6796" w:type="dxa"/>
            <w:tcBorders>
              <w:top w:val="single" w:sz="4" w:space="0" w:color="auto"/>
              <w:left w:val="single" w:sz="4" w:space="0" w:color="auto"/>
              <w:bottom w:val="single" w:sz="4" w:space="0" w:color="auto"/>
              <w:right w:val="single" w:sz="4" w:space="0" w:color="auto"/>
            </w:tcBorders>
          </w:tcPr>
          <w:p w14:paraId="219DAB7B" w14:textId="1B3BC126" w:rsidR="00441D15" w:rsidRPr="00441D15" w:rsidRDefault="00441D15" w:rsidP="00F71836">
            <w:pPr>
              <w:spacing w:after="0" w:line="240" w:lineRule="auto"/>
              <w:jc w:val="center"/>
              <w:rPr>
                <w:rFonts w:ascii="Calibri" w:eastAsia="Times New Roman" w:hAnsi="Calibri" w:cs="Calibri"/>
                <w:b/>
                <w:bCs/>
                <w:color w:val="000000"/>
              </w:rPr>
            </w:pPr>
            <w:r w:rsidRPr="00441D15">
              <w:rPr>
                <w:rFonts w:ascii="Calibri" w:eastAsia="Times New Roman" w:hAnsi="Calibri" w:cs="Calibri"/>
                <w:b/>
                <w:bCs/>
                <w:color w:val="000000"/>
              </w:rPr>
              <w:t>22</w:t>
            </w:r>
          </w:p>
        </w:tc>
      </w:tr>
      <w:tr w:rsidR="00441D15" w:rsidRPr="004702F3" w14:paraId="0814D670" w14:textId="38C862BA" w:rsidTr="002701DD">
        <w:trPr>
          <w:trHeight w:val="300"/>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A9FC18" w14:textId="49921AE1" w:rsidR="00441D15" w:rsidRPr="004702F3" w:rsidRDefault="00441D15" w:rsidP="004702F3">
            <w:pPr>
              <w:spacing w:after="0" w:line="240" w:lineRule="auto"/>
              <w:jc w:val="right"/>
              <w:rPr>
                <w:rFonts w:ascii="Calibri" w:eastAsia="Times New Roman" w:hAnsi="Calibri" w:cs="Calibri"/>
                <w:b/>
                <w:bCs/>
                <w:color w:val="000000"/>
              </w:rPr>
            </w:pPr>
            <w:r w:rsidRPr="00441D15">
              <w:rPr>
                <w:rFonts w:ascii="Calibri" w:eastAsia="Times New Roman" w:hAnsi="Calibri" w:cs="Calibri"/>
                <w:b/>
                <w:bCs/>
                <w:color w:val="000000"/>
              </w:rPr>
              <w:t xml:space="preserve">Sub </w:t>
            </w:r>
            <w:r w:rsidRPr="004702F3">
              <w:rPr>
                <w:rFonts w:ascii="Calibri" w:eastAsia="Times New Roman" w:hAnsi="Calibri" w:cs="Calibri"/>
                <w:b/>
                <w:bCs/>
                <w:color w:val="000000"/>
              </w:rPr>
              <w:t>3</w:t>
            </w:r>
          </w:p>
        </w:tc>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38F4D1" w14:textId="77777777" w:rsidR="00441D15" w:rsidRPr="004702F3" w:rsidRDefault="00441D15" w:rsidP="004702F3">
            <w:pPr>
              <w:spacing w:after="0" w:line="240" w:lineRule="auto"/>
              <w:jc w:val="right"/>
              <w:rPr>
                <w:rFonts w:ascii="Calibri" w:eastAsia="Times New Roman" w:hAnsi="Calibri" w:cs="Calibri"/>
                <w:b/>
                <w:bCs/>
                <w:color w:val="000000"/>
              </w:rPr>
            </w:pPr>
            <w:r w:rsidRPr="004702F3">
              <w:rPr>
                <w:rFonts w:ascii="Calibri" w:eastAsia="Times New Roman" w:hAnsi="Calibri" w:cs="Calibri"/>
                <w:b/>
                <w:bCs/>
                <w:color w:val="000000"/>
              </w:rPr>
              <w:t>1878.51036667600</w:t>
            </w:r>
          </w:p>
        </w:tc>
        <w:tc>
          <w:tcPr>
            <w:tcW w:w="6796" w:type="dxa"/>
            <w:tcBorders>
              <w:top w:val="single" w:sz="4" w:space="0" w:color="auto"/>
              <w:left w:val="single" w:sz="4" w:space="0" w:color="auto"/>
              <w:bottom w:val="single" w:sz="4" w:space="0" w:color="auto"/>
              <w:right w:val="single" w:sz="4" w:space="0" w:color="auto"/>
            </w:tcBorders>
          </w:tcPr>
          <w:p w14:paraId="7A8059A0" w14:textId="2A2EB5B3" w:rsidR="00441D15" w:rsidRPr="00441D15" w:rsidRDefault="00441D15" w:rsidP="00F71836">
            <w:pPr>
              <w:spacing w:after="0" w:line="240" w:lineRule="auto"/>
              <w:jc w:val="center"/>
              <w:rPr>
                <w:rFonts w:ascii="Calibri" w:eastAsia="Times New Roman" w:hAnsi="Calibri" w:cs="Calibri"/>
                <w:b/>
                <w:bCs/>
                <w:color w:val="000000"/>
              </w:rPr>
            </w:pPr>
            <w:r w:rsidRPr="00441D15">
              <w:rPr>
                <w:rFonts w:ascii="Calibri" w:eastAsia="Times New Roman" w:hAnsi="Calibri" w:cs="Calibri"/>
                <w:b/>
                <w:bCs/>
                <w:color w:val="000000"/>
              </w:rPr>
              <w:t>23</w:t>
            </w:r>
          </w:p>
        </w:tc>
      </w:tr>
      <w:tr w:rsidR="00441D15" w:rsidRPr="004702F3" w14:paraId="54FA4C79" w14:textId="28FB4A16" w:rsidTr="002701DD">
        <w:trPr>
          <w:trHeight w:val="300"/>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3385E" w14:textId="36552A03" w:rsidR="00441D15" w:rsidRPr="004702F3" w:rsidRDefault="00441D15" w:rsidP="004702F3">
            <w:pPr>
              <w:spacing w:after="0" w:line="240" w:lineRule="auto"/>
              <w:jc w:val="right"/>
              <w:rPr>
                <w:rFonts w:ascii="Calibri" w:eastAsia="Times New Roman" w:hAnsi="Calibri" w:cs="Calibri"/>
                <w:b/>
                <w:bCs/>
                <w:color w:val="000000"/>
              </w:rPr>
            </w:pPr>
            <w:r w:rsidRPr="00441D15">
              <w:rPr>
                <w:rFonts w:ascii="Calibri" w:eastAsia="Times New Roman" w:hAnsi="Calibri" w:cs="Calibri"/>
                <w:b/>
                <w:bCs/>
                <w:color w:val="000000"/>
              </w:rPr>
              <w:t xml:space="preserve">Sub </w:t>
            </w:r>
            <w:r w:rsidRPr="004702F3">
              <w:rPr>
                <w:rFonts w:ascii="Calibri" w:eastAsia="Times New Roman" w:hAnsi="Calibri" w:cs="Calibri"/>
                <w:b/>
                <w:bCs/>
                <w:color w:val="000000"/>
              </w:rPr>
              <w:t>23</w:t>
            </w:r>
          </w:p>
        </w:tc>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63209" w14:textId="77777777" w:rsidR="00441D15" w:rsidRPr="004702F3" w:rsidRDefault="00441D15" w:rsidP="004702F3">
            <w:pPr>
              <w:spacing w:after="0" w:line="240" w:lineRule="auto"/>
              <w:jc w:val="right"/>
              <w:rPr>
                <w:rFonts w:ascii="Calibri" w:eastAsia="Times New Roman" w:hAnsi="Calibri" w:cs="Calibri"/>
                <w:b/>
                <w:bCs/>
                <w:color w:val="000000"/>
              </w:rPr>
            </w:pPr>
            <w:r w:rsidRPr="004702F3">
              <w:rPr>
                <w:rFonts w:ascii="Calibri" w:eastAsia="Times New Roman" w:hAnsi="Calibri" w:cs="Calibri"/>
                <w:b/>
                <w:bCs/>
                <w:color w:val="000000"/>
              </w:rPr>
              <w:t>1170.17172204200</w:t>
            </w:r>
          </w:p>
        </w:tc>
        <w:tc>
          <w:tcPr>
            <w:tcW w:w="6796" w:type="dxa"/>
            <w:tcBorders>
              <w:top w:val="single" w:sz="4" w:space="0" w:color="auto"/>
              <w:left w:val="single" w:sz="4" w:space="0" w:color="auto"/>
              <w:bottom w:val="single" w:sz="4" w:space="0" w:color="auto"/>
              <w:right w:val="single" w:sz="4" w:space="0" w:color="auto"/>
            </w:tcBorders>
          </w:tcPr>
          <w:p w14:paraId="4B55E451" w14:textId="00BD5737" w:rsidR="00441D15" w:rsidRPr="00441D15" w:rsidRDefault="00441D15" w:rsidP="00F71836">
            <w:pPr>
              <w:spacing w:after="0" w:line="240" w:lineRule="auto"/>
              <w:jc w:val="center"/>
              <w:rPr>
                <w:rFonts w:ascii="Calibri" w:eastAsia="Times New Roman" w:hAnsi="Calibri" w:cs="Calibri"/>
                <w:b/>
                <w:bCs/>
                <w:color w:val="000000"/>
              </w:rPr>
            </w:pPr>
            <w:r w:rsidRPr="00441D15">
              <w:rPr>
                <w:rFonts w:ascii="Calibri" w:eastAsia="Times New Roman" w:hAnsi="Calibri" w:cs="Calibri"/>
                <w:b/>
                <w:bCs/>
                <w:color w:val="000000"/>
              </w:rPr>
              <w:t>24</w:t>
            </w:r>
          </w:p>
        </w:tc>
      </w:tr>
      <w:tr w:rsidR="00441D15" w:rsidRPr="004702F3" w14:paraId="49B56022" w14:textId="3924C55A" w:rsidTr="002701DD">
        <w:trPr>
          <w:trHeight w:val="285"/>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4A98E" w14:textId="6E41F3D4" w:rsidR="00441D15" w:rsidRPr="004702F3" w:rsidRDefault="00441D15" w:rsidP="004702F3">
            <w:pPr>
              <w:spacing w:after="0" w:line="240" w:lineRule="auto"/>
              <w:jc w:val="right"/>
              <w:rPr>
                <w:rFonts w:ascii="Calibri" w:eastAsia="Times New Roman" w:hAnsi="Calibri" w:cs="Calibri"/>
                <w:b/>
                <w:bCs/>
                <w:color w:val="000000"/>
              </w:rPr>
            </w:pPr>
            <w:r w:rsidRPr="00441D15">
              <w:rPr>
                <w:rFonts w:ascii="Calibri" w:eastAsia="Times New Roman" w:hAnsi="Calibri" w:cs="Calibri"/>
                <w:b/>
                <w:bCs/>
                <w:color w:val="000000"/>
              </w:rPr>
              <w:lastRenderedPageBreak/>
              <w:t xml:space="preserve">Sub </w:t>
            </w:r>
            <w:r w:rsidRPr="004702F3">
              <w:rPr>
                <w:rFonts w:ascii="Calibri" w:eastAsia="Times New Roman" w:hAnsi="Calibri" w:cs="Calibri"/>
                <w:b/>
                <w:bCs/>
                <w:color w:val="000000"/>
              </w:rPr>
              <w:t>5</w:t>
            </w:r>
          </w:p>
        </w:tc>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98021" w14:textId="77777777" w:rsidR="00441D15" w:rsidRPr="004702F3" w:rsidRDefault="00441D15" w:rsidP="004702F3">
            <w:pPr>
              <w:spacing w:after="0" w:line="240" w:lineRule="auto"/>
              <w:jc w:val="right"/>
              <w:rPr>
                <w:rFonts w:ascii="Calibri" w:eastAsia="Times New Roman" w:hAnsi="Calibri" w:cs="Calibri"/>
                <w:b/>
                <w:bCs/>
                <w:color w:val="000000"/>
              </w:rPr>
            </w:pPr>
            <w:r w:rsidRPr="004702F3">
              <w:rPr>
                <w:rFonts w:ascii="Calibri" w:eastAsia="Times New Roman" w:hAnsi="Calibri" w:cs="Calibri"/>
                <w:b/>
                <w:bCs/>
                <w:color w:val="000000"/>
              </w:rPr>
              <w:t>360.17316518100</w:t>
            </w:r>
          </w:p>
        </w:tc>
        <w:tc>
          <w:tcPr>
            <w:tcW w:w="6796" w:type="dxa"/>
            <w:tcBorders>
              <w:top w:val="single" w:sz="4" w:space="0" w:color="auto"/>
              <w:left w:val="single" w:sz="4" w:space="0" w:color="auto"/>
              <w:bottom w:val="single" w:sz="4" w:space="0" w:color="auto"/>
              <w:right w:val="single" w:sz="4" w:space="0" w:color="auto"/>
            </w:tcBorders>
          </w:tcPr>
          <w:p w14:paraId="52B3E3F0" w14:textId="08AE7F63" w:rsidR="00441D15" w:rsidRPr="00441D15" w:rsidRDefault="00441D15" w:rsidP="00F71836">
            <w:pPr>
              <w:spacing w:after="0" w:line="240" w:lineRule="auto"/>
              <w:rPr>
                <w:rFonts w:ascii="Calibri" w:eastAsia="Times New Roman" w:hAnsi="Calibri" w:cs="Calibri"/>
                <w:b/>
                <w:bCs/>
                <w:color w:val="000000"/>
              </w:rPr>
            </w:pPr>
            <w:r w:rsidRPr="00441D15">
              <w:rPr>
                <w:rFonts w:ascii="Calibri" w:eastAsia="Times New Roman" w:hAnsi="Calibri" w:cs="Calibri"/>
                <w:b/>
                <w:bCs/>
                <w:color w:val="000000"/>
              </w:rPr>
              <w:t xml:space="preserve">                  </w:t>
            </w:r>
            <w:r w:rsidR="002701DD">
              <w:rPr>
                <w:rFonts w:ascii="Calibri" w:eastAsia="Times New Roman" w:hAnsi="Calibri" w:cs="Calibri"/>
                <w:b/>
                <w:bCs/>
                <w:color w:val="000000"/>
              </w:rPr>
              <w:t xml:space="preserve">                                           </w:t>
            </w:r>
            <w:r w:rsidRPr="00441D15">
              <w:rPr>
                <w:rFonts w:ascii="Calibri" w:eastAsia="Times New Roman" w:hAnsi="Calibri" w:cs="Calibri"/>
                <w:b/>
                <w:bCs/>
                <w:color w:val="000000"/>
              </w:rPr>
              <w:t>25</w:t>
            </w:r>
          </w:p>
        </w:tc>
      </w:tr>
      <w:tr w:rsidR="00441D15" w14:paraId="243B34FD" w14:textId="20E35F54" w:rsidTr="002701DD">
        <w:tblPrEx>
          <w:tblBorders>
            <w:top w:val="single" w:sz="4" w:space="0" w:color="auto"/>
          </w:tblBorders>
          <w:tblLook w:val="0000" w:firstRow="0" w:lastRow="0" w:firstColumn="0" w:lastColumn="0" w:noHBand="0" w:noVBand="0"/>
        </w:tblPrEx>
        <w:trPr>
          <w:trHeight w:val="100"/>
        </w:trPr>
        <w:tc>
          <w:tcPr>
            <w:tcW w:w="3279" w:type="dxa"/>
            <w:gridSpan w:val="2"/>
          </w:tcPr>
          <w:p w14:paraId="5323ECAB" w14:textId="77777777" w:rsidR="00441D15" w:rsidRPr="00441D15" w:rsidRDefault="00441D15" w:rsidP="004702F3">
            <w:pPr>
              <w:tabs>
                <w:tab w:val="center" w:pos="4680"/>
              </w:tabs>
              <w:rPr>
                <w:b/>
                <w:bCs/>
              </w:rPr>
            </w:pPr>
          </w:p>
        </w:tc>
        <w:tc>
          <w:tcPr>
            <w:tcW w:w="6796" w:type="dxa"/>
          </w:tcPr>
          <w:p w14:paraId="4DCCED36" w14:textId="66AD9392" w:rsidR="00441D15" w:rsidRPr="00441D15" w:rsidRDefault="00441D15" w:rsidP="004702F3">
            <w:pPr>
              <w:tabs>
                <w:tab w:val="center" w:pos="4680"/>
              </w:tabs>
              <w:rPr>
                <w:b/>
                <w:bCs/>
              </w:rPr>
            </w:pPr>
          </w:p>
        </w:tc>
      </w:tr>
      <w:tr w:rsidR="00441D15" w14:paraId="761F2871" w14:textId="49B50656" w:rsidTr="002701DD">
        <w:tblPrEx>
          <w:tblBorders>
            <w:top w:val="single" w:sz="4" w:space="0" w:color="auto"/>
          </w:tblBorders>
          <w:tblLook w:val="0000" w:firstRow="0" w:lastRow="0" w:firstColumn="0" w:lastColumn="0" w:noHBand="0" w:noVBand="0"/>
        </w:tblPrEx>
        <w:trPr>
          <w:trHeight w:val="100"/>
        </w:trPr>
        <w:tc>
          <w:tcPr>
            <w:tcW w:w="3279" w:type="dxa"/>
            <w:gridSpan w:val="2"/>
          </w:tcPr>
          <w:p w14:paraId="0E6C91B9" w14:textId="77777777" w:rsidR="00441D15" w:rsidRPr="00441D15" w:rsidRDefault="00441D15" w:rsidP="004702F3">
            <w:pPr>
              <w:tabs>
                <w:tab w:val="center" w:pos="4680"/>
              </w:tabs>
              <w:rPr>
                <w:b/>
                <w:bCs/>
              </w:rPr>
            </w:pPr>
          </w:p>
        </w:tc>
        <w:tc>
          <w:tcPr>
            <w:tcW w:w="6796" w:type="dxa"/>
          </w:tcPr>
          <w:p w14:paraId="40C0E34A" w14:textId="1273612B" w:rsidR="00441D15" w:rsidRPr="00441D15" w:rsidRDefault="00441D15" w:rsidP="004702F3">
            <w:pPr>
              <w:tabs>
                <w:tab w:val="center" w:pos="4680"/>
              </w:tabs>
              <w:rPr>
                <w:b/>
                <w:bCs/>
              </w:rPr>
            </w:pPr>
          </w:p>
        </w:tc>
      </w:tr>
      <w:tr w:rsidR="0000434B" w14:paraId="48BEE894" w14:textId="77777777" w:rsidTr="002701DD">
        <w:tblPrEx>
          <w:tblBorders>
            <w:top w:val="single" w:sz="4" w:space="0" w:color="auto"/>
          </w:tblBorders>
          <w:tblLook w:val="0000" w:firstRow="0" w:lastRow="0" w:firstColumn="0" w:lastColumn="0" w:noHBand="0" w:noVBand="0"/>
        </w:tblPrEx>
        <w:trPr>
          <w:trHeight w:val="100"/>
        </w:trPr>
        <w:tc>
          <w:tcPr>
            <w:tcW w:w="3279" w:type="dxa"/>
            <w:gridSpan w:val="2"/>
          </w:tcPr>
          <w:p w14:paraId="5EED5BAB" w14:textId="77777777" w:rsidR="0000434B" w:rsidRDefault="0000434B" w:rsidP="0000434B">
            <w:pPr>
              <w:tabs>
                <w:tab w:val="center" w:pos="4680"/>
              </w:tabs>
              <w:rPr>
                <w:sz w:val="24"/>
                <w:szCs w:val="24"/>
              </w:rPr>
            </w:pPr>
            <w:r>
              <w:rPr>
                <w:sz w:val="24"/>
                <w:szCs w:val="24"/>
              </w:rPr>
              <w:t xml:space="preserve">The implementation of best management practice and soil conservation measures should be practiced in sub basin 15  ,22,8 and 21  and to  minimize sediment yield .Soil erosion conservation measures such as cover cropping ,and also the soil erosion control structures such as terraces ,vegetated waterways should be established in the sub basin </w:t>
            </w:r>
          </w:p>
          <w:p w14:paraId="52E28A28" w14:textId="77777777" w:rsidR="0000434B" w:rsidRDefault="0000434B" w:rsidP="0000434B">
            <w:pPr>
              <w:tabs>
                <w:tab w:val="center" w:pos="4680"/>
              </w:tabs>
              <w:rPr>
                <w:sz w:val="24"/>
                <w:szCs w:val="24"/>
              </w:rPr>
            </w:pPr>
          </w:p>
          <w:p w14:paraId="3479E607" w14:textId="77777777" w:rsidR="0000434B" w:rsidRPr="00441D15" w:rsidRDefault="0000434B" w:rsidP="004702F3">
            <w:pPr>
              <w:tabs>
                <w:tab w:val="center" w:pos="4680"/>
              </w:tabs>
              <w:rPr>
                <w:b/>
                <w:bCs/>
              </w:rPr>
            </w:pPr>
          </w:p>
        </w:tc>
        <w:tc>
          <w:tcPr>
            <w:tcW w:w="6796" w:type="dxa"/>
          </w:tcPr>
          <w:p w14:paraId="437A5FED" w14:textId="77777777" w:rsidR="0000434B" w:rsidRPr="00441D15" w:rsidRDefault="0000434B" w:rsidP="004702F3">
            <w:pPr>
              <w:tabs>
                <w:tab w:val="center" w:pos="4680"/>
              </w:tabs>
              <w:rPr>
                <w:b/>
                <w:bCs/>
              </w:rPr>
            </w:pPr>
          </w:p>
        </w:tc>
      </w:tr>
      <w:tr w:rsidR="00441D15" w14:paraId="7AF666CF" w14:textId="42DC63C0" w:rsidTr="002701DD">
        <w:tblPrEx>
          <w:tblBorders>
            <w:top w:val="single" w:sz="4" w:space="0" w:color="auto"/>
          </w:tblBorders>
          <w:tblLook w:val="0000" w:firstRow="0" w:lastRow="0" w:firstColumn="0" w:lastColumn="0" w:noHBand="0" w:noVBand="0"/>
        </w:tblPrEx>
        <w:trPr>
          <w:trHeight w:val="100"/>
        </w:trPr>
        <w:tc>
          <w:tcPr>
            <w:tcW w:w="3279" w:type="dxa"/>
            <w:gridSpan w:val="2"/>
          </w:tcPr>
          <w:p w14:paraId="245F66C5" w14:textId="77777777" w:rsidR="00441D15" w:rsidRPr="00441D15" w:rsidRDefault="00441D15" w:rsidP="004702F3">
            <w:pPr>
              <w:tabs>
                <w:tab w:val="center" w:pos="4680"/>
              </w:tabs>
              <w:rPr>
                <w:b/>
                <w:bCs/>
              </w:rPr>
            </w:pPr>
          </w:p>
        </w:tc>
        <w:tc>
          <w:tcPr>
            <w:tcW w:w="6796" w:type="dxa"/>
          </w:tcPr>
          <w:p w14:paraId="1BEB9CBC" w14:textId="5301E764" w:rsidR="00441D15" w:rsidRPr="00441D15" w:rsidRDefault="00441D15" w:rsidP="004702F3">
            <w:pPr>
              <w:tabs>
                <w:tab w:val="center" w:pos="4680"/>
              </w:tabs>
              <w:rPr>
                <w:b/>
                <w:bCs/>
              </w:rPr>
            </w:pPr>
          </w:p>
        </w:tc>
      </w:tr>
      <w:tr w:rsidR="00441D15" w14:paraId="1079D54E" w14:textId="38E8A5EC" w:rsidTr="002701DD">
        <w:tblPrEx>
          <w:tblBorders>
            <w:top w:val="single" w:sz="4" w:space="0" w:color="auto"/>
          </w:tblBorders>
          <w:tblLook w:val="0000" w:firstRow="0" w:lastRow="0" w:firstColumn="0" w:lastColumn="0" w:noHBand="0" w:noVBand="0"/>
        </w:tblPrEx>
        <w:trPr>
          <w:trHeight w:val="100"/>
        </w:trPr>
        <w:tc>
          <w:tcPr>
            <w:tcW w:w="3279" w:type="dxa"/>
            <w:gridSpan w:val="2"/>
          </w:tcPr>
          <w:p w14:paraId="59D30BD5" w14:textId="77777777" w:rsidR="00441D15" w:rsidRPr="00441D15" w:rsidRDefault="00441D15" w:rsidP="004702F3">
            <w:pPr>
              <w:tabs>
                <w:tab w:val="center" w:pos="4680"/>
              </w:tabs>
              <w:rPr>
                <w:b/>
                <w:bCs/>
              </w:rPr>
            </w:pPr>
          </w:p>
        </w:tc>
        <w:tc>
          <w:tcPr>
            <w:tcW w:w="6796" w:type="dxa"/>
          </w:tcPr>
          <w:p w14:paraId="50322F77" w14:textId="041CD35D" w:rsidR="00441D15" w:rsidRPr="00441D15" w:rsidRDefault="00441D15" w:rsidP="004702F3">
            <w:pPr>
              <w:tabs>
                <w:tab w:val="center" w:pos="4680"/>
              </w:tabs>
              <w:rPr>
                <w:b/>
                <w:bCs/>
              </w:rPr>
            </w:pPr>
          </w:p>
        </w:tc>
      </w:tr>
      <w:tr w:rsidR="00441D15" w14:paraId="5FCB43EA" w14:textId="3053D52D" w:rsidTr="002701DD">
        <w:tblPrEx>
          <w:tblBorders>
            <w:top w:val="single" w:sz="4" w:space="0" w:color="auto"/>
          </w:tblBorders>
          <w:tblLook w:val="0000" w:firstRow="0" w:lastRow="0" w:firstColumn="0" w:lastColumn="0" w:noHBand="0" w:noVBand="0"/>
        </w:tblPrEx>
        <w:trPr>
          <w:trHeight w:val="100"/>
        </w:trPr>
        <w:tc>
          <w:tcPr>
            <w:tcW w:w="3279" w:type="dxa"/>
            <w:gridSpan w:val="2"/>
          </w:tcPr>
          <w:p w14:paraId="2CF8CC88" w14:textId="5AAFD917" w:rsidR="00441D15" w:rsidRDefault="00F73EE0" w:rsidP="004702F3">
            <w:pPr>
              <w:tabs>
                <w:tab w:val="center" w:pos="4680"/>
              </w:tabs>
              <w:rPr>
                <w:sz w:val="24"/>
                <w:szCs w:val="24"/>
              </w:rPr>
            </w:pPr>
            <w:r>
              <w:rPr>
                <w:sz w:val="24"/>
                <w:szCs w:val="24"/>
              </w:rPr>
              <w:t xml:space="preserve">                                                </w:t>
            </w:r>
          </w:p>
        </w:tc>
        <w:tc>
          <w:tcPr>
            <w:tcW w:w="6796" w:type="dxa"/>
          </w:tcPr>
          <w:p w14:paraId="1B25FD3C" w14:textId="58C8EDB7" w:rsidR="00441D15" w:rsidRDefault="00441D15" w:rsidP="004702F3">
            <w:pPr>
              <w:tabs>
                <w:tab w:val="center" w:pos="4680"/>
              </w:tabs>
              <w:rPr>
                <w:sz w:val="24"/>
                <w:szCs w:val="24"/>
              </w:rPr>
            </w:pPr>
          </w:p>
        </w:tc>
      </w:tr>
      <w:tr w:rsidR="00441D15" w14:paraId="5BEFD88C" w14:textId="1B70B121" w:rsidTr="002701DD">
        <w:tblPrEx>
          <w:tblBorders>
            <w:top w:val="single" w:sz="4" w:space="0" w:color="auto"/>
          </w:tblBorders>
          <w:tblLook w:val="0000" w:firstRow="0" w:lastRow="0" w:firstColumn="0" w:lastColumn="0" w:noHBand="0" w:noVBand="0"/>
        </w:tblPrEx>
        <w:trPr>
          <w:trHeight w:val="100"/>
        </w:trPr>
        <w:tc>
          <w:tcPr>
            <w:tcW w:w="3279" w:type="dxa"/>
            <w:gridSpan w:val="2"/>
          </w:tcPr>
          <w:p w14:paraId="13F93EED" w14:textId="77777777" w:rsidR="00441D15" w:rsidRDefault="00441D15" w:rsidP="004702F3">
            <w:pPr>
              <w:tabs>
                <w:tab w:val="center" w:pos="4680"/>
              </w:tabs>
              <w:rPr>
                <w:sz w:val="24"/>
                <w:szCs w:val="24"/>
              </w:rPr>
            </w:pPr>
          </w:p>
        </w:tc>
        <w:tc>
          <w:tcPr>
            <w:tcW w:w="6796" w:type="dxa"/>
          </w:tcPr>
          <w:p w14:paraId="4D47F9A8" w14:textId="55748075" w:rsidR="00441D15" w:rsidRDefault="00441D15" w:rsidP="004702F3">
            <w:pPr>
              <w:tabs>
                <w:tab w:val="center" w:pos="4680"/>
              </w:tabs>
              <w:rPr>
                <w:sz w:val="24"/>
                <w:szCs w:val="24"/>
              </w:rPr>
            </w:pPr>
          </w:p>
        </w:tc>
      </w:tr>
      <w:tr w:rsidR="00441D15" w14:paraId="66B7D4EE" w14:textId="5D41847C" w:rsidTr="002701DD">
        <w:tblPrEx>
          <w:tblBorders>
            <w:top w:val="single" w:sz="4" w:space="0" w:color="auto"/>
          </w:tblBorders>
          <w:tblLook w:val="0000" w:firstRow="0" w:lastRow="0" w:firstColumn="0" w:lastColumn="0" w:noHBand="0" w:noVBand="0"/>
        </w:tblPrEx>
        <w:trPr>
          <w:trHeight w:val="100"/>
        </w:trPr>
        <w:tc>
          <w:tcPr>
            <w:tcW w:w="3279" w:type="dxa"/>
            <w:gridSpan w:val="2"/>
          </w:tcPr>
          <w:p w14:paraId="1B535385" w14:textId="77777777" w:rsidR="00441D15" w:rsidRDefault="00441D15" w:rsidP="004702F3">
            <w:pPr>
              <w:tabs>
                <w:tab w:val="center" w:pos="4680"/>
              </w:tabs>
              <w:rPr>
                <w:sz w:val="24"/>
                <w:szCs w:val="24"/>
              </w:rPr>
            </w:pPr>
          </w:p>
        </w:tc>
        <w:tc>
          <w:tcPr>
            <w:tcW w:w="6796" w:type="dxa"/>
          </w:tcPr>
          <w:p w14:paraId="35847CD0" w14:textId="1309D73F" w:rsidR="00441D15" w:rsidRDefault="00441D15" w:rsidP="004702F3">
            <w:pPr>
              <w:tabs>
                <w:tab w:val="center" w:pos="4680"/>
              </w:tabs>
              <w:rPr>
                <w:sz w:val="24"/>
                <w:szCs w:val="24"/>
              </w:rPr>
            </w:pPr>
          </w:p>
        </w:tc>
      </w:tr>
      <w:tr w:rsidR="00441D15" w14:paraId="3A63158C" w14:textId="36B50364" w:rsidTr="002701DD">
        <w:tblPrEx>
          <w:tblBorders>
            <w:top w:val="single" w:sz="4" w:space="0" w:color="auto"/>
          </w:tblBorders>
          <w:tblLook w:val="0000" w:firstRow="0" w:lastRow="0" w:firstColumn="0" w:lastColumn="0" w:noHBand="0" w:noVBand="0"/>
        </w:tblPrEx>
        <w:trPr>
          <w:trHeight w:val="100"/>
        </w:trPr>
        <w:tc>
          <w:tcPr>
            <w:tcW w:w="3279" w:type="dxa"/>
            <w:gridSpan w:val="2"/>
          </w:tcPr>
          <w:p w14:paraId="35709078" w14:textId="77777777" w:rsidR="00441D15" w:rsidRDefault="00441D15" w:rsidP="004702F3">
            <w:pPr>
              <w:tabs>
                <w:tab w:val="center" w:pos="4680"/>
              </w:tabs>
              <w:rPr>
                <w:sz w:val="24"/>
                <w:szCs w:val="24"/>
              </w:rPr>
            </w:pPr>
          </w:p>
        </w:tc>
        <w:tc>
          <w:tcPr>
            <w:tcW w:w="6796" w:type="dxa"/>
          </w:tcPr>
          <w:p w14:paraId="594FE646" w14:textId="5CE10E36" w:rsidR="00441D15" w:rsidRDefault="00441D15" w:rsidP="004702F3">
            <w:pPr>
              <w:tabs>
                <w:tab w:val="center" w:pos="4680"/>
              </w:tabs>
              <w:rPr>
                <w:sz w:val="24"/>
                <w:szCs w:val="24"/>
              </w:rPr>
            </w:pPr>
          </w:p>
        </w:tc>
      </w:tr>
      <w:tr w:rsidR="00441D15" w14:paraId="26D13335" w14:textId="6941E830" w:rsidTr="002701DD">
        <w:tblPrEx>
          <w:tblBorders>
            <w:top w:val="single" w:sz="4" w:space="0" w:color="auto"/>
          </w:tblBorders>
          <w:tblLook w:val="0000" w:firstRow="0" w:lastRow="0" w:firstColumn="0" w:lastColumn="0" w:noHBand="0" w:noVBand="0"/>
        </w:tblPrEx>
        <w:trPr>
          <w:trHeight w:val="100"/>
        </w:trPr>
        <w:tc>
          <w:tcPr>
            <w:tcW w:w="3279" w:type="dxa"/>
            <w:gridSpan w:val="2"/>
          </w:tcPr>
          <w:p w14:paraId="063E806B" w14:textId="77777777" w:rsidR="00441D15" w:rsidRDefault="00441D15" w:rsidP="004702F3">
            <w:pPr>
              <w:tabs>
                <w:tab w:val="center" w:pos="4680"/>
              </w:tabs>
              <w:rPr>
                <w:sz w:val="24"/>
                <w:szCs w:val="24"/>
              </w:rPr>
            </w:pPr>
          </w:p>
        </w:tc>
        <w:tc>
          <w:tcPr>
            <w:tcW w:w="6796" w:type="dxa"/>
          </w:tcPr>
          <w:p w14:paraId="207574B2" w14:textId="1680C309" w:rsidR="00441D15" w:rsidRDefault="00441D15" w:rsidP="004702F3">
            <w:pPr>
              <w:tabs>
                <w:tab w:val="center" w:pos="4680"/>
              </w:tabs>
              <w:rPr>
                <w:sz w:val="24"/>
                <w:szCs w:val="24"/>
              </w:rPr>
            </w:pPr>
          </w:p>
        </w:tc>
      </w:tr>
      <w:tr w:rsidR="00441D15" w14:paraId="7F832D17" w14:textId="550AA2C9" w:rsidTr="002701DD">
        <w:tblPrEx>
          <w:tblBorders>
            <w:top w:val="single" w:sz="4" w:space="0" w:color="auto"/>
          </w:tblBorders>
          <w:tblLook w:val="0000" w:firstRow="0" w:lastRow="0" w:firstColumn="0" w:lastColumn="0" w:noHBand="0" w:noVBand="0"/>
        </w:tblPrEx>
        <w:trPr>
          <w:trHeight w:val="100"/>
        </w:trPr>
        <w:tc>
          <w:tcPr>
            <w:tcW w:w="3279" w:type="dxa"/>
            <w:gridSpan w:val="2"/>
          </w:tcPr>
          <w:p w14:paraId="42A643C8" w14:textId="77777777" w:rsidR="00441D15" w:rsidRDefault="00441D15" w:rsidP="004702F3">
            <w:pPr>
              <w:tabs>
                <w:tab w:val="center" w:pos="4680"/>
              </w:tabs>
              <w:rPr>
                <w:sz w:val="24"/>
                <w:szCs w:val="24"/>
              </w:rPr>
            </w:pPr>
          </w:p>
        </w:tc>
        <w:tc>
          <w:tcPr>
            <w:tcW w:w="6796" w:type="dxa"/>
          </w:tcPr>
          <w:p w14:paraId="1413D5DC" w14:textId="40B97E6A" w:rsidR="00441D15" w:rsidRDefault="00441D15" w:rsidP="004702F3">
            <w:pPr>
              <w:tabs>
                <w:tab w:val="center" w:pos="4680"/>
              </w:tabs>
              <w:rPr>
                <w:sz w:val="24"/>
                <w:szCs w:val="24"/>
              </w:rPr>
            </w:pPr>
          </w:p>
        </w:tc>
      </w:tr>
      <w:tr w:rsidR="00441D15" w14:paraId="6767BF7D" w14:textId="58000E6B" w:rsidTr="002701DD">
        <w:tblPrEx>
          <w:tblBorders>
            <w:top w:val="single" w:sz="4" w:space="0" w:color="auto"/>
          </w:tblBorders>
          <w:tblLook w:val="0000" w:firstRow="0" w:lastRow="0" w:firstColumn="0" w:lastColumn="0" w:noHBand="0" w:noVBand="0"/>
        </w:tblPrEx>
        <w:trPr>
          <w:trHeight w:val="100"/>
        </w:trPr>
        <w:tc>
          <w:tcPr>
            <w:tcW w:w="3279" w:type="dxa"/>
            <w:gridSpan w:val="2"/>
          </w:tcPr>
          <w:p w14:paraId="6665B899" w14:textId="77777777" w:rsidR="00441D15" w:rsidRDefault="00441D15" w:rsidP="004702F3">
            <w:pPr>
              <w:tabs>
                <w:tab w:val="center" w:pos="4680"/>
              </w:tabs>
              <w:rPr>
                <w:sz w:val="24"/>
                <w:szCs w:val="24"/>
              </w:rPr>
            </w:pPr>
          </w:p>
        </w:tc>
        <w:tc>
          <w:tcPr>
            <w:tcW w:w="6796" w:type="dxa"/>
          </w:tcPr>
          <w:p w14:paraId="1536133D" w14:textId="0066C7A0" w:rsidR="00441D15" w:rsidRDefault="00441D15" w:rsidP="004702F3">
            <w:pPr>
              <w:tabs>
                <w:tab w:val="center" w:pos="4680"/>
              </w:tabs>
              <w:rPr>
                <w:sz w:val="24"/>
                <w:szCs w:val="24"/>
              </w:rPr>
            </w:pPr>
          </w:p>
        </w:tc>
      </w:tr>
      <w:tr w:rsidR="00441D15" w14:paraId="72307DDF" w14:textId="568CC202" w:rsidTr="002701DD">
        <w:tblPrEx>
          <w:tblBorders>
            <w:top w:val="single" w:sz="4" w:space="0" w:color="auto"/>
          </w:tblBorders>
          <w:tblLook w:val="0000" w:firstRow="0" w:lastRow="0" w:firstColumn="0" w:lastColumn="0" w:noHBand="0" w:noVBand="0"/>
        </w:tblPrEx>
        <w:trPr>
          <w:trHeight w:val="100"/>
        </w:trPr>
        <w:tc>
          <w:tcPr>
            <w:tcW w:w="3279" w:type="dxa"/>
            <w:gridSpan w:val="2"/>
          </w:tcPr>
          <w:p w14:paraId="122A0C8F" w14:textId="77777777" w:rsidR="00441D15" w:rsidRDefault="00441D15" w:rsidP="004702F3">
            <w:pPr>
              <w:tabs>
                <w:tab w:val="center" w:pos="4680"/>
              </w:tabs>
              <w:rPr>
                <w:sz w:val="24"/>
                <w:szCs w:val="24"/>
              </w:rPr>
            </w:pPr>
          </w:p>
        </w:tc>
        <w:tc>
          <w:tcPr>
            <w:tcW w:w="6796" w:type="dxa"/>
          </w:tcPr>
          <w:p w14:paraId="70FB9F10" w14:textId="142F38B5" w:rsidR="00441D15" w:rsidRDefault="00441D15" w:rsidP="004702F3">
            <w:pPr>
              <w:tabs>
                <w:tab w:val="center" w:pos="4680"/>
              </w:tabs>
              <w:rPr>
                <w:sz w:val="24"/>
                <w:szCs w:val="24"/>
              </w:rPr>
            </w:pPr>
          </w:p>
        </w:tc>
      </w:tr>
      <w:tr w:rsidR="00441D15" w14:paraId="1579FBCE" w14:textId="00122EF0" w:rsidTr="002701DD">
        <w:tblPrEx>
          <w:tblBorders>
            <w:top w:val="single" w:sz="4" w:space="0" w:color="auto"/>
          </w:tblBorders>
          <w:tblLook w:val="0000" w:firstRow="0" w:lastRow="0" w:firstColumn="0" w:lastColumn="0" w:noHBand="0" w:noVBand="0"/>
        </w:tblPrEx>
        <w:trPr>
          <w:trHeight w:val="100"/>
        </w:trPr>
        <w:tc>
          <w:tcPr>
            <w:tcW w:w="3279" w:type="dxa"/>
            <w:gridSpan w:val="2"/>
          </w:tcPr>
          <w:p w14:paraId="4959CF7E" w14:textId="77777777" w:rsidR="00441D15" w:rsidRDefault="00441D15" w:rsidP="004702F3">
            <w:pPr>
              <w:tabs>
                <w:tab w:val="center" w:pos="4680"/>
              </w:tabs>
              <w:rPr>
                <w:sz w:val="24"/>
                <w:szCs w:val="24"/>
              </w:rPr>
            </w:pPr>
          </w:p>
        </w:tc>
        <w:tc>
          <w:tcPr>
            <w:tcW w:w="6796" w:type="dxa"/>
          </w:tcPr>
          <w:p w14:paraId="549F660F" w14:textId="60E7C281" w:rsidR="00441D15" w:rsidRDefault="00441D15" w:rsidP="004702F3">
            <w:pPr>
              <w:tabs>
                <w:tab w:val="center" w:pos="4680"/>
              </w:tabs>
              <w:rPr>
                <w:sz w:val="24"/>
                <w:szCs w:val="24"/>
              </w:rPr>
            </w:pPr>
          </w:p>
        </w:tc>
      </w:tr>
      <w:tr w:rsidR="00441D15" w14:paraId="20469BE7" w14:textId="021B2220" w:rsidTr="002701DD">
        <w:tblPrEx>
          <w:tblBorders>
            <w:top w:val="single" w:sz="4" w:space="0" w:color="auto"/>
          </w:tblBorders>
          <w:tblLook w:val="0000" w:firstRow="0" w:lastRow="0" w:firstColumn="0" w:lastColumn="0" w:noHBand="0" w:noVBand="0"/>
        </w:tblPrEx>
        <w:trPr>
          <w:trHeight w:val="100"/>
        </w:trPr>
        <w:tc>
          <w:tcPr>
            <w:tcW w:w="3279" w:type="dxa"/>
            <w:gridSpan w:val="2"/>
          </w:tcPr>
          <w:p w14:paraId="03BDB7F3" w14:textId="77777777" w:rsidR="00441D15" w:rsidRDefault="00441D15" w:rsidP="004702F3">
            <w:pPr>
              <w:tabs>
                <w:tab w:val="center" w:pos="4680"/>
              </w:tabs>
              <w:rPr>
                <w:sz w:val="24"/>
                <w:szCs w:val="24"/>
              </w:rPr>
            </w:pPr>
          </w:p>
        </w:tc>
        <w:tc>
          <w:tcPr>
            <w:tcW w:w="6796" w:type="dxa"/>
          </w:tcPr>
          <w:p w14:paraId="65F8CA1D" w14:textId="2C8CFFAA" w:rsidR="00441D15" w:rsidRDefault="00441D15" w:rsidP="004702F3">
            <w:pPr>
              <w:tabs>
                <w:tab w:val="center" w:pos="4680"/>
              </w:tabs>
              <w:rPr>
                <w:sz w:val="24"/>
                <w:szCs w:val="24"/>
              </w:rPr>
            </w:pPr>
          </w:p>
        </w:tc>
      </w:tr>
      <w:tr w:rsidR="00441D15" w14:paraId="209558D2" w14:textId="146EA5FD" w:rsidTr="002701DD">
        <w:tblPrEx>
          <w:tblBorders>
            <w:top w:val="single" w:sz="4" w:space="0" w:color="auto"/>
          </w:tblBorders>
          <w:tblLook w:val="0000" w:firstRow="0" w:lastRow="0" w:firstColumn="0" w:lastColumn="0" w:noHBand="0" w:noVBand="0"/>
        </w:tblPrEx>
        <w:trPr>
          <w:trHeight w:val="100"/>
        </w:trPr>
        <w:tc>
          <w:tcPr>
            <w:tcW w:w="3279" w:type="dxa"/>
            <w:gridSpan w:val="2"/>
          </w:tcPr>
          <w:p w14:paraId="4FD7B05A" w14:textId="77777777" w:rsidR="00441D15" w:rsidRDefault="00441D15" w:rsidP="004702F3">
            <w:pPr>
              <w:tabs>
                <w:tab w:val="center" w:pos="4680"/>
              </w:tabs>
              <w:rPr>
                <w:sz w:val="24"/>
                <w:szCs w:val="24"/>
              </w:rPr>
            </w:pPr>
          </w:p>
        </w:tc>
        <w:tc>
          <w:tcPr>
            <w:tcW w:w="6796" w:type="dxa"/>
          </w:tcPr>
          <w:p w14:paraId="73E29128" w14:textId="7BA12587" w:rsidR="00441D15" w:rsidRDefault="00441D15" w:rsidP="004702F3">
            <w:pPr>
              <w:tabs>
                <w:tab w:val="center" w:pos="4680"/>
              </w:tabs>
              <w:rPr>
                <w:sz w:val="24"/>
                <w:szCs w:val="24"/>
              </w:rPr>
            </w:pPr>
          </w:p>
        </w:tc>
      </w:tr>
      <w:tr w:rsidR="00441D15" w14:paraId="087000C4" w14:textId="55E798DA" w:rsidTr="002701DD">
        <w:tblPrEx>
          <w:tblBorders>
            <w:top w:val="single" w:sz="4" w:space="0" w:color="auto"/>
          </w:tblBorders>
          <w:tblLook w:val="0000" w:firstRow="0" w:lastRow="0" w:firstColumn="0" w:lastColumn="0" w:noHBand="0" w:noVBand="0"/>
        </w:tblPrEx>
        <w:trPr>
          <w:trHeight w:val="100"/>
        </w:trPr>
        <w:tc>
          <w:tcPr>
            <w:tcW w:w="3279" w:type="dxa"/>
            <w:gridSpan w:val="2"/>
          </w:tcPr>
          <w:p w14:paraId="1C7D27E3" w14:textId="77777777" w:rsidR="00441D15" w:rsidRDefault="00441D15" w:rsidP="004702F3">
            <w:pPr>
              <w:tabs>
                <w:tab w:val="center" w:pos="4680"/>
              </w:tabs>
              <w:rPr>
                <w:sz w:val="24"/>
                <w:szCs w:val="24"/>
              </w:rPr>
            </w:pPr>
          </w:p>
        </w:tc>
        <w:tc>
          <w:tcPr>
            <w:tcW w:w="6796" w:type="dxa"/>
          </w:tcPr>
          <w:p w14:paraId="30DFBDA3" w14:textId="08F887B1" w:rsidR="00441D15" w:rsidRDefault="00441D15" w:rsidP="004702F3">
            <w:pPr>
              <w:tabs>
                <w:tab w:val="center" w:pos="4680"/>
              </w:tabs>
              <w:rPr>
                <w:sz w:val="24"/>
                <w:szCs w:val="24"/>
              </w:rPr>
            </w:pPr>
          </w:p>
        </w:tc>
      </w:tr>
      <w:tr w:rsidR="00441D15" w14:paraId="08814996" w14:textId="127AD2E9" w:rsidTr="002701DD">
        <w:tblPrEx>
          <w:tblBorders>
            <w:top w:val="single" w:sz="4" w:space="0" w:color="auto"/>
          </w:tblBorders>
          <w:tblLook w:val="0000" w:firstRow="0" w:lastRow="0" w:firstColumn="0" w:lastColumn="0" w:noHBand="0" w:noVBand="0"/>
        </w:tblPrEx>
        <w:trPr>
          <w:trHeight w:val="100"/>
        </w:trPr>
        <w:tc>
          <w:tcPr>
            <w:tcW w:w="3279" w:type="dxa"/>
            <w:gridSpan w:val="2"/>
          </w:tcPr>
          <w:p w14:paraId="4BDA15C0" w14:textId="77777777" w:rsidR="00441D15" w:rsidRDefault="00441D15" w:rsidP="004702F3">
            <w:pPr>
              <w:tabs>
                <w:tab w:val="center" w:pos="4680"/>
              </w:tabs>
              <w:rPr>
                <w:sz w:val="24"/>
                <w:szCs w:val="24"/>
              </w:rPr>
            </w:pPr>
          </w:p>
        </w:tc>
        <w:tc>
          <w:tcPr>
            <w:tcW w:w="6796" w:type="dxa"/>
          </w:tcPr>
          <w:p w14:paraId="0CF9ED12" w14:textId="08E72C67" w:rsidR="00441D15" w:rsidRDefault="00441D15" w:rsidP="004702F3">
            <w:pPr>
              <w:tabs>
                <w:tab w:val="center" w:pos="4680"/>
              </w:tabs>
              <w:rPr>
                <w:sz w:val="24"/>
                <w:szCs w:val="24"/>
              </w:rPr>
            </w:pPr>
          </w:p>
        </w:tc>
      </w:tr>
      <w:tr w:rsidR="00441D15" w14:paraId="44AA6150" w14:textId="6B087665" w:rsidTr="002701DD">
        <w:tblPrEx>
          <w:tblBorders>
            <w:top w:val="single" w:sz="4" w:space="0" w:color="auto"/>
          </w:tblBorders>
          <w:tblLook w:val="0000" w:firstRow="0" w:lastRow="0" w:firstColumn="0" w:lastColumn="0" w:noHBand="0" w:noVBand="0"/>
        </w:tblPrEx>
        <w:trPr>
          <w:trHeight w:val="100"/>
        </w:trPr>
        <w:tc>
          <w:tcPr>
            <w:tcW w:w="3279" w:type="dxa"/>
            <w:gridSpan w:val="2"/>
          </w:tcPr>
          <w:p w14:paraId="62F0A302" w14:textId="77777777" w:rsidR="00441D15" w:rsidRDefault="00441D15" w:rsidP="004702F3">
            <w:pPr>
              <w:tabs>
                <w:tab w:val="center" w:pos="4680"/>
              </w:tabs>
              <w:rPr>
                <w:sz w:val="24"/>
                <w:szCs w:val="24"/>
              </w:rPr>
            </w:pPr>
          </w:p>
        </w:tc>
        <w:tc>
          <w:tcPr>
            <w:tcW w:w="6796" w:type="dxa"/>
          </w:tcPr>
          <w:p w14:paraId="3EB2FCFF" w14:textId="1E378B74" w:rsidR="00441D15" w:rsidRDefault="00441D15" w:rsidP="004702F3">
            <w:pPr>
              <w:tabs>
                <w:tab w:val="center" w:pos="4680"/>
              </w:tabs>
              <w:rPr>
                <w:sz w:val="24"/>
                <w:szCs w:val="24"/>
              </w:rPr>
            </w:pPr>
          </w:p>
        </w:tc>
      </w:tr>
      <w:tr w:rsidR="00441D15" w14:paraId="349BBF41" w14:textId="73A0A9A9" w:rsidTr="002701DD">
        <w:tblPrEx>
          <w:tblBorders>
            <w:top w:val="single" w:sz="4" w:space="0" w:color="auto"/>
          </w:tblBorders>
          <w:tblLook w:val="0000" w:firstRow="0" w:lastRow="0" w:firstColumn="0" w:lastColumn="0" w:noHBand="0" w:noVBand="0"/>
        </w:tblPrEx>
        <w:trPr>
          <w:trHeight w:val="100"/>
        </w:trPr>
        <w:tc>
          <w:tcPr>
            <w:tcW w:w="3279" w:type="dxa"/>
            <w:gridSpan w:val="2"/>
          </w:tcPr>
          <w:p w14:paraId="57640EE1" w14:textId="77777777" w:rsidR="00441D15" w:rsidRDefault="00441D15" w:rsidP="004702F3">
            <w:pPr>
              <w:tabs>
                <w:tab w:val="center" w:pos="4680"/>
              </w:tabs>
              <w:rPr>
                <w:sz w:val="24"/>
                <w:szCs w:val="24"/>
              </w:rPr>
            </w:pPr>
          </w:p>
        </w:tc>
        <w:tc>
          <w:tcPr>
            <w:tcW w:w="6796" w:type="dxa"/>
          </w:tcPr>
          <w:p w14:paraId="7599AF3A" w14:textId="5D347A04" w:rsidR="00441D15" w:rsidRDefault="00441D15" w:rsidP="004702F3">
            <w:pPr>
              <w:tabs>
                <w:tab w:val="center" w:pos="4680"/>
              </w:tabs>
              <w:rPr>
                <w:sz w:val="24"/>
                <w:szCs w:val="24"/>
              </w:rPr>
            </w:pPr>
          </w:p>
        </w:tc>
      </w:tr>
      <w:tr w:rsidR="00441D15" w14:paraId="191A1987" w14:textId="23E44792" w:rsidTr="002701DD">
        <w:tblPrEx>
          <w:tblBorders>
            <w:top w:val="single" w:sz="4" w:space="0" w:color="auto"/>
          </w:tblBorders>
          <w:tblLook w:val="0000" w:firstRow="0" w:lastRow="0" w:firstColumn="0" w:lastColumn="0" w:noHBand="0" w:noVBand="0"/>
        </w:tblPrEx>
        <w:trPr>
          <w:trHeight w:val="100"/>
        </w:trPr>
        <w:tc>
          <w:tcPr>
            <w:tcW w:w="3279" w:type="dxa"/>
            <w:gridSpan w:val="2"/>
          </w:tcPr>
          <w:p w14:paraId="56050192" w14:textId="77777777" w:rsidR="00441D15" w:rsidRDefault="00441D15" w:rsidP="004702F3">
            <w:pPr>
              <w:tabs>
                <w:tab w:val="center" w:pos="4680"/>
              </w:tabs>
              <w:rPr>
                <w:sz w:val="24"/>
                <w:szCs w:val="24"/>
              </w:rPr>
            </w:pPr>
          </w:p>
        </w:tc>
        <w:tc>
          <w:tcPr>
            <w:tcW w:w="6796" w:type="dxa"/>
          </w:tcPr>
          <w:p w14:paraId="079A7D7D" w14:textId="630480E1" w:rsidR="00441D15" w:rsidRDefault="00441D15" w:rsidP="004702F3">
            <w:pPr>
              <w:tabs>
                <w:tab w:val="center" w:pos="4680"/>
              </w:tabs>
              <w:rPr>
                <w:sz w:val="24"/>
                <w:szCs w:val="24"/>
              </w:rPr>
            </w:pPr>
          </w:p>
        </w:tc>
      </w:tr>
      <w:tr w:rsidR="00441D15" w14:paraId="7EDE8320" w14:textId="4CCCE8E5" w:rsidTr="002701DD">
        <w:tblPrEx>
          <w:tblBorders>
            <w:top w:val="single" w:sz="4" w:space="0" w:color="auto"/>
          </w:tblBorders>
          <w:tblLook w:val="0000" w:firstRow="0" w:lastRow="0" w:firstColumn="0" w:lastColumn="0" w:noHBand="0" w:noVBand="0"/>
        </w:tblPrEx>
        <w:trPr>
          <w:trHeight w:val="100"/>
        </w:trPr>
        <w:tc>
          <w:tcPr>
            <w:tcW w:w="3279" w:type="dxa"/>
            <w:gridSpan w:val="2"/>
          </w:tcPr>
          <w:p w14:paraId="19522191" w14:textId="77777777" w:rsidR="00441D15" w:rsidRDefault="00441D15" w:rsidP="004702F3">
            <w:pPr>
              <w:tabs>
                <w:tab w:val="center" w:pos="4680"/>
              </w:tabs>
              <w:rPr>
                <w:sz w:val="24"/>
                <w:szCs w:val="24"/>
              </w:rPr>
            </w:pPr>
          </w:p>
        </w:tc>
        <w:tc>
          <w:tcPr>
            <w:tcW w:w="6796" w:type="dxa"/>
          </w:tcPr>
          <w:p w14:paraId="6C0F73C7" w14:textId="76CCDEBA" w:rsidR="00441D15" w:rsidRDefault="00441D15" w:rsidP="004702F3">
            <w:pPr>
              <w:tabs>
                <w:tab w:val="center" w:pos="4680"/>
              </w:tabs>
              <w:rPr>
                <w:sz w:val="24"/>
                <w:szCs w:val="24"/>
              </w:rPr>
            </w:pPr>
          </w:p>
        </w:tc>
      </w:tr>
      <w:tr w:rsidR="00441D15" w14:paraId="34AFD6A8" w14:textId="27D98A49" w:rsidTr="002701DD">
        <w:tblPrEx>
          <w:tblBorders>
            <w:top w:val="single" w:sz="4" w:space="0" w:color="auto"/>
          </w:tblBorders>
          <w:tblLook w:val="0000" w:firstRow="0" w:lastRow="0" w:firstColumn="0" w:lastColumn="0" w:noHBand="0" w:noVBand="0"/>
        </w:tblPrEx>
        <w:trPr>
          <w:trHeight w:val="100"/>
        </w:trPr>
        <w:tc>
          <w:tcPr>
            <w:tcW w:w="3279" w:type="dxa"/>
            <w:gridSpan w:val="2"/>
          </w:tcPr>
          <w:p w14:paraId="39595F75" w14:textId="77777777" w:rsidR="00441D15" w:rsidRDefault="00441D15" w:rsidP="004702F3">
            <w:pPr>
              <w:tabs>
                <w:tab w:val="center" w:pos="4680"/>
              </w:tabs>
              <w:rPr>
                <w:sz w:val="24"/>
                <w:szCs w:val="24"/>
              </w:rPr>
            </w:pPr>
          </w:p>
        </w:tc>
        <w:tc>
          <w:tcPr>
            <w:tcW w:w="6796" w:type="dxa"/>
          </w:tcPr>
          <w:p w14:paraId="5F9AE90F" w14:textId="3093690F" w:rsidR="00441D15" w:rsidRDefault="00441D15" w:rsidP="004702F3">
            <w:pPr>
              <w:tabs>
                <w:tab w:val="center" w:pos="4680"/>
              </w:tabs>
              <w:rPr>
                <w:sz w:val="24"/>
                <w:szCs w:val="24"/>
              </w:rPr>
            </w:pPr>
          </w:p>
        </w:tc>
      </w:tr>
      <w:tr w:rsidR="00441D15" w14:paraId="77008465" w14:textId="54EBDCC8" w:rsidTr="002701DD">
        <w:tblPrEx>
          <w:tblBorders>
            <w:top w:val="single" w:sz="4" w:space="0" w:color="auto"/>
          </w:tblBorders>
          <w:tblLook w:val="0000" w:firstRow="0" w:lastRow="0" w:firstColumn="0" w:lastColumn="0" w:noHBand="0" w:noVBand="0"/>
        </w:tblPrEx>
        <w:trPr>
          <w:trHeight w:val="100"/>
        </w:trPr>
        <w:tc>
          <w:tcPr>
            <w:tcW w:w="3279" w:type="dxa"/>
            <w:gridSpan w:val="2"/>
          </w:tcPr>
          <w:p w14:paraId="58CACBFD" w14:textId="77777777" w:rsidR="00441D15" w:rsidRDefault="00441D15" w:rsidP="004702F3">
            <w:pPr>
              <w:tabs>
                <w:tab w:val="center" w:pos="4680"/>
              </w:tabs>
              <w:rPr>
                <w:sz w:val="24"/>
                <w:szCs w:val="24"/>
              </w:rPr>
            </w:pPr>
          </w:p>
        </w:tc>
        <w:tc>
          <w:tcPr>
            <w:tcW w:w="6796" w:type="dxa"/>
          </w:tcPr>
          <w:p w14:paraId="7781D9EA" w14:textId="7D0808FE" w:rsidR="00441D15" w:rsidRDefault="00441D15" w:rsidP="004702F3">
            <w:pPr>
              <w:tabs>
                <w:tab w:val="center" w:pos="4680"/>
              </w:tabs>
              <w:rPr>
                <w:sz w:val="24"/>
                <w:szCs w:val="24"/>
              </w:rPr>
            </w:pPr>
          </w:p>
        </w:tc>
      </w:tr>
      <w:tr w:rsidR="00441D15" w14:paraId="6D100F37" w14:textId="4B91F07A" w:rsidTr="002701DD">
        <w:tblPrEx>
          <w:tblBorders>
            <w:top w:val="single" w:sz="4" w:space="0" w:color="auto"/>
          </w:tblBorders>
          <w:tblLook w:val="0000" w:firstRow="0" w:lastRow="0" w:firstColumn="0" w:lastColumn="0" w:noHBand="0" w:noVBand="0"/>
        </w:tblPrEx>
        <w:trPr>
          <w:trHeight w:val="100"/>
        </w:trPr>
        <w:tc>
          <w:tcPr>
            <w:tcW w:w="3279" w:type="dxa"/>
            <w:gridSpan w:val="2"/>
          </w:tcPr>
          <w:p w14:paraId="69E40E93" w14:textId="77777777" w:rsidR="00441D15" w:rsidRDefault="00441D15" w:rsidP="004702F3">
            <w:pPr>
              <w:tabs>
                <w:tab w:val="center" w:pos="4680"/>
              </w:tabs>
              <w:rPr>
                <w:sz w:val="24"/>
                <w:szCs w:val="24"/>
              </w:rPr>
            </w:pPr>
          </w:p>
        </w:tc>
        <w:tc>
          <w:tcPr>
            <w:tcW w:w="6796" w:type="dxa"/>
          </w:tcPr>
          <w:p w14:paraId="38C34592" w14:textId="1EA1BBC4" w:rsidR="00441D15" w:rsidRDefault="00441D15" w:rsidP="004702F3">
            <w:pPr>
              <w:tabs>
                <w:tab w:val="center" w:pos="4680"/>
              </w:tabs>
              <w:rPr>
                <w:sz w:val="24"/>
                <w:szCs w:val="24"/>
              </w:rPr>
            </w:pPr>
          </w:p>
        </w:tc>
      </w:tr>
      <w:tr w:rsidR="00441D15" w14:paraId="462CCFB7" w14:textId="3650D64B" w:rsidTr="002701DD">
        <w:tblPrEx>
          <w:tblBorders>
            <w:top w:val="single" w:sz="4" w:space="0" w:color="auto"/>
          </w:tblBorders>
          <w:tblLook w:val="0000" w:firstRow="0" w:lastRow="0" w:firstColumn="0" w:lastColumn="0" w:noHBand="0" w:noVBand="0"/>
        </w:tblPrEx>
        <w:trPr>
          <w:trHeight w:val="100"/>
        </w:trPr>
        <w:tc>
          <w:tcPr>
            <w:tcW w:w="3279" w:type="dxa"/>
            <w:gridSpan w:val="2"/>
          </w:tcPr>
          <w:p w14:paraId="1C24ADD0" w14:textId="77777777" w:rsidR="00441D15" w:rsidRDefault="00441D15" w:rsidP="004702F3">
            <w:pPr>
              <w:tabs>
                <w:tab w:val="center" w:pos="4680"/>
              </w:tabs>
              <w:rPr>
                <w:sz w:val="24"/>
                <w:szCs w:val="24"/>
              </w:rPr>
            </w:pPr>
          </w:p>
        </w:tc>
        <w:tc>
          <w:tcPr>
            <w:tcW w:w="6796" w:type="dxa"/>
          </w:tcPr>
          <w:p w14:paraId="5639D66F" w14:textId="3517347E" w:rsidR="00441D15" w:rsidRDefault="00441D15" w:rsidP="004702F3">
            <w:pPr>
              <w:tabs>
                <w:tab w:val="center" w:pos="4680"/>
              </w:tabs>
              <w:rPr>
                <w:sz w:val="24"/>
                <w:szCs w:val="24"/>
              </w:rPr>
            </w:pPr>
          </w:p>
        </w:tc>
      </w:tr>
      <w:tr w:rsidR="00441D15" w14:paraId="1331242E" w14:textId="03E43C57" w:rsidTr="002701DD">
        <w:tblPrEx>
          <w:tblBorders>
            <w:top w:val="single" w:sz="4" w:space="0" w:color="auto"/>
          </w:tblBorders>
          <w:tblLook w:val="0000" w:firstRow="0" w:lastRow="0" w:firstColumn="0" w:lastColumn="0" w:noHBand="0" w:noVBand="0"/>
        </w:tblPrEx>
        <w:trPr>
          <w:trHeight w:val="100"/>
        </w:trPr>
        <w:tc>
          <w:tcPr>
            <w:tcW w:w="3279" w:type="dxa"/>
            <w:gridSpan w:val="2"/>
          </w:tcPr>
          <w:p w14:paraId="40298070" w14:textId="77777777" w:rsidR="00441D15" w:rsidRDefault="00441D15" w:rsidP="004702F3">
            <w:pPr>
              <w:tabs>
                <w:tab w:val="center" w:pos="4680"/>
              </w:tabs>
              <w:rPr>
                <w:sz w:val="24"/>
                <w:szCs w:val="24"/>
              </w:rPr>
            </w:pPr>
          </w:p>
        </w:tc>
        <w:tc>
          <w:tcPr>
            <w:tcW w:w="6796" w:type="dxa"/>
          </w:tcPr>
          <w:p w14:paraId="65EB8B2D" w14:textId="43EA2B2B" w:rsidR="00441D15" w:rsidRDefault="00441D15" w:rsidP="004702F3">
            <w:pPr>
              <w:tabs>
                <w:tab w:val="center" w:pos="4680"/>
              </w:tabs>
              <w:rPr>
                <w:sz w:val="24"/>
                <w:szCs w:val="24"/>
              </w:rPr>
            </w:pPr>
          </w:p>
        </w:tc>
      </w:tr>
      <w:tr w:rsidR="00441D15" w14:paraId="0DAC6D78" w14:textId="184738AF" w:rsidTr="002701DD">
        <w:tblPrEx>
          <w:tblBorders>
            <w:top w:val="single" w:sz="4" w:space="0" w:color="auto"/>
          </w:tblBorders>
          <w:tblLook w:val="0000" w:firstRow="0" w:lastRow="0" w:firstColumn="0" w:lastColumn="0" w:noHBand="0" w:noVBand="0"/>
        </w:tblPrEx>
        <w:trPr>
          <w:trHeight w:val="100"/>
        </w:trPr>
        <w:tc>
          <w:tcPr>
            <w:tcW w:w="3279" w:type="dxa"/>
            <w:gridSpan w:val="2"/>
          </w:tcPr>
          <w:p w14:paraId="5F45A3DE" w14:textId="77777777" w:rsidR="00441D15" w:rsidRDefault="00441D15" w:rsidP="004702F3">
            <w:pPr>
              <w:tabs>
                <w:tab w:val="center" w:pos="4680"/>
              </w:tabs>
              <w:rPr>
                <w:sz w:val="24"/>
                <w:szCs w:val="24"/>
              </w:rPr>
            </w:pPr>
          </w:p>
        </w:tc>
        <w:tc>
          <w:tcPr>
            <w:tcW w:w="6796" w:type="dxa"/>
          </w:tcPr>
          <w:p w14:paraId="7F56444C" w14:textId="1A3C0741" w:rsidR="00441D15" w:rsidRDefault="00441D15" w:rsidP="004702F3">
            <w:pPr>
              <w:tabs>
                <w:tab w:val="center" w:pos="4680"/>
              </w:tabs>
              <w:rPr>
                <w:sz w:val="24"/>
                <w:szCs w:val="24"/>
              </w:rPr>
            </w:pPr>
          </w:p>
        </w:tc>
      </w:tr>
    </w:tbl>
    <w:p w14:paraId="6747B907" w14:textId="2CFB554B" w:rsidR="00CA3B99" w:rsidRDefault="00CA3B99" w:rsidP="005E5ABE">
      <w:pPr>
        <w:tabs>
          <w:tab w:val="center" w:pos="4680"/>
        </w:tabs>
        <w:rPr>
          <w:sz w:val="24"/>
          <w:szCs w:val="24"/>
        </w:rPr>
      </w:pPr>
      <w:r>
        <w:rPr>
          <w:sz w:val="24"/>
          <w:szCs w:val="24"/>
        </w:rPr>
        <w:t xml:space="preserve">The implementation of best management practice </w:t>
      </w:r>
      <w:r w:rsidR="004E561D">
        <w:rPr>
          <w:sz w:val="24"/>
          <w:szCs w:val="24"/>
        </w:rPr>
        <w:t>and soil conservation measures should be practiced in sub basin</w:t>
      </w:r>
      <w:r w:rsidR="005F50B3">
        <w:rPr>
          <w:sz w:val="24"/>
          <w:szCs w:val="24"/>
        </w:rPr>
        <w:t xml:space="preserve"> 15  </w:t>
      </w:r>
      <w:r w:rsidR="005F04CF">
        <w:rPr>
          <w:sz w:val="24"/>
          <w:szCs w:val="24"/>
        </w:rPr>
        <w:t>,22,8 and 21</w:t>
      </w:r>
      <w:r w:rsidR="004E561D">
        <w:rPr>
          <w:sz w:val="24"/>
          <w:szCs w:val="24"/>
        </w:rPr>
        <w:t xml:space="preserve">  and to  minimize sediment yield .Soil erosion conservation measures such as cover cropping ,and also the soil erosion control structures such as terraces ,vegetated waterways should be established in the sub basin </w:t>
      </w:r>
    </w:p>
    <w:p w14:paraId="43523829" w14:textId="77777777" w:rsidR="0077629A" w:rsidRDefault="0077629A" w:rsidP="005E5ABE">
      <w:pPr>
        <w:tabs>
          <w:tab w:val="center" w:pos="4680"/>
        </w:tabs>
        <w:rPr>
          <w:sz w:val="24"/>
          <w:szCs w:val="24"/>
        </w:rPr>
      </w:pPr>
    </w:p>
    <w:p w14:paraId="677AAF74" w14:textId="6A9DF168" w:rsidR="003A17C2" w:rsidRDefault="003A17C2" w:rsidP="005E5ABE">
      <w:pPr>
        <w:tabs>
          <w:tab w:val="center" w:pos="4680"/>
        </w:tabs>
        <w:rPr>
          <w:sz w:val="24"/>
          <w:szCs w:val="24"/>
        </w:rPr>
      </w:pPr>
    </w:p>
    <w:p w14:paraId="3C5AD976" w14:textId="77777777" w:rsidR="00495669" w:rsidRDefault="003A17C2" w:rsidP="005E5ABE">
      <w:pPr>
        <w:tabs>
          <w:tab w:val="center" w:pos="4680"/>
        </w:tabs>
        <w:rPr>
          <w:noProof/>
          <w:sz w:val="24"/>
          <w:szCs w:val="24"/>
        </w:rPr>
      </w:pPr>
      <w:r>
        <w:rPr>
          <w:noProof/>
          <w:sz w:val="24"/>
          <w:szCs w:val="24"/>
        </w:rPr>
        <w:t xml:space="preserve">                                                         </w:t>
      </w:r>
      <w:r w:rsidR="00495669">
        <w:rPr>
          <w:noProof/>
          <w:sz w:val="24"/>
          <w:szCs w:val="24"/>
        </w:rPr>
        <w:t xml:space="preserve">  </w:t>
      </w:r>
    </w:p>
    <w:p w14:paraId="58E4C6D7" w14:textId="77777777" w:rsidR="00495669" w:rsidRDefault="00495669" w:rsidP="005E5ABE">
      <w:pPr>
        <w:tabs>
          <w:tab w:val="center" w:pos="4680"/>
        </w:tabs>
        <w:rPr>
          <w:noProof/>
          <w:sz w:val="24"/>
          <w:szCs w:val="24"/>
        </w:rPr>
      </w:pPr>
    </w:p>
    <w:p w14:paraId="189E64AC" w14:textId="15566618" w:rsidR="00495669" w:rsidRDefault="00495669" w:rsidP="005E5ABE">
      <w:pPr>
        <w:tabs>
          <w:tab w:val="center" w:pos="4680"/>
        </w:tabs>
        <w:rPr>
          <w:noProof/>
          <w:sz w:val="24"/>
          <w:szCs w:val="24"/>
        </w:rPr>
      </w:pPr>
    </w:p>
    <w:p w14:paraId="5AC5E7AF" w14:textId="2E975E18" w:rsidR="003A17C2" w:rsidRPr="003A17C2" w:rsidRDefault="00AD712B" w:rsidP="005E5ABE">
      <w:pPr>
        <w:tabs>
          <w:tab w:val="center" w:pos="4680"/>
        </w:tabs>
        <w:rPr>
          <w:sz w:val="24"/>
          <w:szCs w:val="24"/>
        </w:rPr>
      </w:pPr>
      <w:r>
        <w:rPr>
          <w:noProof/>
          <w:sz w:val="24"/>
          <w:szCs w:val="24"/>
        </w:rPr>
        <w:lastRenderedPageBreak/>
        <w:drawing>
          <wp:anchor distT="0" distB="0" distL="114300" distR="114300" simplePos="0" relativeHeight="251658240" behindDoc="0" locked="0" layoutInCell="1" allowOverlap="1" wp14:anchorId="034AEC92" wp14:editId="53B2C7B4">
            <wp:simplePos x="0" y="0"/>
            <wp:positionH relativeFrom="margin">
              <wp:align>left</wp:align>
            </wp:positionH>
            <wp:positionV relativeFrom="paragraph">
              <wp:posOffset>1251585</wp:posOffset>
            </wp:positionV>
            <wp:extent cx="3467100" cy="251714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a:extLst>
                        <a:ext uri="{28A0092B-C50C-407E-A947-70E740481C1C}">
                          <a14:useLocalDpi xmlns:a14="http://schemas.microsoft.com/office/drawing/2010/main" val="0"/>
                        </a:ext>
                      </a:extLst>
                    </a:blip>
                    <a:stretch>
                      <a:fillRect/>
                    </a:stretch>
                  </pic:blipFill>
                  <pic:spPr>
                    <a:xfrm>
                      <a:off x="0" y="0"/>
                      <a:ext cx="3467100" cy="2517140"/>
                    </a:xfrm>
                    <a:prstGeom prst="rect">
                      <a:avLst/>
                    </a:prstGeom>
                  </pic:spPr>
                </pic:pic>
              </a:graphicData>
            </a:graphic>
            <wp14:sizeRelH relativeFrom="page">
              <wp14:pctWidth>0</wp14:pctWidth>
            </wp14:sizeRelH>
            <wp14:sizeRelV relativeFrom="page">
              <wp14:pctHeight>0</wp14:pctHeight>
            </wp14:sizeRelV>
          </wp:anchor>
        </w:drawing>
      </w:r>
      <w:r w:rsidR="003A17C2">
        <w:rPr>
          <w:noProof/>
          <w:sz w:val="24"/>
          <w:szCs w:val="24"/>
        </w:rPr>
        <w:t xml:space="preserve">                        </w:t>
      </w:r>
      <w:r>
        <w:rPr>
          <w:noProof/>
          <w:sz w:val="24"/>
          <w:szCs w:val="24"/>
        </w:rPr>
        <w:drawing>
          <wp:inline distT="0" distB="0" distL="0" distR="0" wp14:anchorId="61974BA6" wp14:editId="043E1CE3">
            <wp:extent cx="1962150" cy="1175521"/>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8">
                      <a:extLst>
                        <a:ext uri="{28A0092B-C50C-407E-A947-70E740481C1C}">
                          <a14:useLocalDpi xmlns:a14="http://schemas.microsoft.com/office/drawing/2010/main" val="0"/>
                        </a:ext>
                      </a:extLst>
                    </a:blip>
                    <a:stretch>
                      <a:fillRect/>
                    </a:stretch>
                  </pic:blipFill>
                  <pic:spPr>
                    <a:xfrm>
                      <a:off x="0" y="0"/>
                      <a:ext cx="1974134" cy="1182701"/>
                    </a:xfrm>
                    <a:prstGeom prst="rect">
                      <a:avLst/>
                    </a:prstGeom>
                  </pic:spPr>
                </pic:pic>
              </a:graphicData>
            </a:graphic>
          </wp:inline>
        </w:drawing>
      </w:r>
      <w:r w:rsidR="003A17C2">
        <w:rPr>
          <w:noProof/>
          <w:sz w:val="24"/>
          <w:szCs w:val="24"/>
        </w:rPr>
        <w:t xml:space="preserve">          </w:t>
      </w:r>
    </w:p>
    <w:p w14:paraId="25E67FF5" w14:textId="0AE23EAB" w:rsidR="005E5ABE" w:rsidRDefault="005E5ABE" w:rsidP="005E5ABE">
      <w:pPr>
        <w:tabs>
          <w:tab w:val="center" w:pos="4680"/>
        </w:tabs>
        <w:rPr>
          <w:sz w:val="24"/>
          <w:szCs w:val="24"/>
        </w:rPr>
      </w:pPr>
    </w:p>
    <w:p w14:paraId="02471727" w14:textId="181EF358" w:rsidR="00333362" w:rsidRPr="00495669" w:rsidRDefault="00495669" w:rsidP="005E5ABE">
      <w:pPr>
        <w:tabs>
          <w:tab w:val="center" w:pos="4680"/>
        </w:tabs>
        <w:rPr>
          <w:b/>
          <w:bCs/>
          <w:i/>
          <w:iCs/>
          <w:sz w:val="24"/>
          <w:szCs w:val="24"/>
        </w:rPr>
      </w:pPr>
      <w:r>
        <w:rPr>
          <w:sz w:val="24"/>
          <w:szCs w:val="24"/>
        </w:rPr>
        <w:t xml:space="preserve">                         </w:t>
      </w:r>
      <w:r w:rsidRPr="00495669">
        <w:rPr>
          <w:b/>
          <w:bCs/>
          <w:i/>
          <w:iCs/>
          <w:sz w:val="24"/>
          <w:szCs w:val="24"/>
        </w:rPr>
        <w:t>Sub watershed surface runoff</w:t>
      </w:r>
    </w:p>
    <w:p w14:paraId="4DBBB5C7" w14:textId="430CE1CF" w:rsidR="0075387A" w:rsidRDefault="00680E0B" w:rsidP="005E5ABE">
      <w:pPr>
        <w:tabs>
          <w:tab w:val="center" w:pos="4680"/>
        </w:tabs>
        <w:rPr>
          <w:sz w:val="24"/>
          <w:szCs w:val="24"/>
        </w:rPr>
      </w:pPr>
      <w:r>
        <w:rPr>
          <w:sz w:val="24"/>
          <w:szCs w:val="24"/>
        </w:rPr>
        <w:t xml:space="preserve">                      </w:t>
      </w:r>
    </w:p>
    <w:p w14:paraId="78FF6D4B" w14:textId="19122C77" w:rsidR="0075387A" w:rsidRDefault="0075387A" w:rsidP="005E5ABE">
      <w:pPr>
        <w:tabs>
          <w:tab w:val="center" w:pos="4680"/>
        </w:tabs>
        <w:rPr>
          <w:sz w:val="24"/>
          <w:szCs w:val="24"/>
        </w:rPr>
      </w:pPr>
    </w:p>
    <w:p w14:paraId="69409437" w14:textId="77777777" w:rsidR="0005633F" w:rsidRDefault="0005633F" w:rsidP="005E5ABE">
      <w:pPr>
        <w:tabs>
          <w:tab w:val="center" w:pos="4680"/>
        </w:tabs>
        <w:rPr>
          <w:sz w:val="24"/>
          <w:szCs w:val="24"/>
        </w:rPr>
      </w:pPr>
    </w:p>
    <w:p w14:paraId="72A98F67" w14:textId="45EFBC28" w:rsidR="0075387A" w:rsidRDefault="00495669" w:rsidP="0005633F">
      <w:pPr>
        <w:tabs>
          <w:tab w:val="center" w:pos="4680"/>
          <w:tab w:val="right" w:pos="9360"/>
        </w:tabs>
        <w:rPr>
          <w:sz w:val="24"/>
          <w:szCs w:val="24"/>
        </w:rPr>
      </w:pPr>
      <w:r>
        <w:rPr>
          <w:noProof/>
          <w:sz w:val="24"/>
          <w:szCs w:val="24"/>
        </w:rPr>
        <w:lastRenderedPageBreak/>
        <w:drawing>
          <wp:inline distT="0" distB="0" distL="0" distR="0" wp14:anchorId="1474938D" wp14:editId="574D4750">
            <wp:extent cx="1476375" cy="857018"/>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9">
                      <a:extLst>
                        <a:ext uri="{28A0092B-C50C-407E-A947-70E740481C1C}">
                          <a14:useLocalDpi xmlns:a14="http://schemas.microsoft.com/office/drawing/2010/main" val="0"/>
                        </a:ext>
                      </a:extLst>
                    </a:blip>
                    <a:stretch>
                      <a:fillRect/>
                    </a:stretch>
                  </pic:blipFill>
                  <pic:spPr>
                    <a:xfrm>
                      <a:off x="0" y="0"/>
                      <a:ext cx="1503863" cy="872975"/>
                    </a:xfrm>
                    <a:prstGeom prst="rect">
                      <a:avLst/>
                    </a:prstGeom>
                  </pic:spPr>
                </pic:pic>
              </a:graphicData>
            </a:graphic>
          </wp:inline>
        </w:drawing>
      </w:r>
      <w:r>
        <w:rPr>
          <w:noProof/>
          <w:sz w:val="24"/>
          <w:szCs w:val="24"/>
        </w:rPr>
        <w:drawing>
          <wp:inline distT="0" distB="0" distL="0" distR="0" wp14:anchorId="4E6A4760" wp14:editId="05048872">
            <wp:extent cx="4457700" cy="29533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0">
                      <a:extLst>
                        <a:ext uri="{28A0092B-C50C-407E-A947-70E740481C1C}">
                          <a14:useLocalDpi xmlns:a14="http://schemas.microsoft.com/office/drawing/2010/main" val="0"/>
                        </a:ext>
                      </a:extLst>
                    </a:blip>
                    <a:stretch>
                      <a:fillRect/>
                    </a:stretch>
                  </pic:blipFill>
                  <pic:spPr>
                    <a:xfrm>
                      <a:off x="0" y="0"/>
                      <a:ext cx="4474700" cy="2964648"/>
                    </a:xfrm>
                    <a:prstGeom prst="rect">
                      <a:avLst/>
                    </a:prstGeom>
                  </pic:spPr>
                </pic:pic>
              </a:graphicData>
            </a:graphic>
          </wp:inline>
        </w:drawing>
      </w:r>
      <w:r w:rsidR="0005633F">
        <w:rPr>
          <w:sz w:val="24"/>
          <w:szCs w:val="24"/>
        </w:rPr>
        <w:tab/>
      </w:r>
    </w:p>
    <w:p w14:paraId="102C279A" w14:textId="6D82EAA7" w:rsidR="0075387A" w:rsidRDefault="00495669" w:rsidP="005E5ABE">
      <w:pPr>
        <w:tabs>
          <w:tab w:val="center" w:pos="4680"/>
        </w:tabs>
        <w:rPr>
          <w:i/>
          <w:iCs/>
          <w:sz w:val="24"/>
          <w:szCs w:val="24"/>
        </w:rPr>
      </w:pPr>
      <w:r w:rsidRPr="00197E31">
        <w:rPr>
          <w:i/>
          <w:iCs/>
          <w:sz w:val="24"/>
          <w:szCs w:val="24"/>
        </w:rPr>
        <w:t xml:space="preserve">                                       </w:t>
      </w:r>
      <w:r w:rsidR="00197E31" w:rsidRPr="00197E31">
        <w:rPr>
          <w:i/>
          <w:iCs/>
          <w:sz w:val="24"/>
          <w:szCs w:val="24"/>
        </w:rPr>
        <w:t>Sub watershed sediment yield</w:t>
      </w:r>
    </w:p>
    <w:p w14:paraId="5270FF5B" w14:textId="77777777" w:rsidR="0005633F" w:rsidRPr="00197E31" w:rsidRDefault="0005633F" w:rsidP="005E5ABE">
      <w:pPr>
        <w:tabs>
          <w:tab w:val="center" w:pos="4680"/>
        </w:tabs>
        <w:rPr>
          <w:i/>
          <w:iCs/>
          <w:sz w:val="24"/>
          <w:szCs w:val="24"/>
        </w:rPr>
      </w:pPr>
    </w:p>
    <w:p w14:paraId="2DD38B9C" w14:textId="77777777" w:rsidR="0075387A" w:rsidRDefault="0075387A" w:rsidP="005E5ABE">
      <w:pPr>
        <w:tabs>
          <w:tab w:val="center" w:pos="4680"/>
        </w:tabs>
        <w:rPr>
          <w:sz w:val="24"/>
          <w:szCs w:val="24"/>
        </w:rPr>
      </w:pPr>
    </w:p>
    <w:p w14:paraId="359128C8" w14:textId="6B3AF251" w:rsidR="0075387A" w:rsidRDefault="00AE20FF" w:rsidP="005E5ABE">
      <w:pPr>
        <w:tabs>
          <w:tab w:val="center" w:pos="4680"/>
        </w:tabs>
        <w:rPr>
          <w:b/>
          <w:bCs/>
          <w:sz w:val="24"/>
          <w:szCs w:val="24"/>
        </w:rPr>
      </w:pPr>
      <w:r>
        <w:rPr>
          <w:sz w:val="24"/>
          <w:szCs w:val="24"/>
        </w:rPr>
        <w:t xml:space="preserve">      </w:t>
      </w:r>
      <w:r w:rsidRPr="00AE20FF">
        <w:rPr>
          <w:b/>
          <w:bCs/>
          <w:sz w:val="24"/>
          <w:szCs w:val="24"/>
        </w:rPr>
        <w:t xml:space="preserve"> </w:t>
      </w:r>
      <w:r w:rsidR="00721469">
        <w:rPr>
          <w:b/>
          <w:bCs/>
          <w:sz w:val="24"/>
          <w:szCs w:val="24"/>
        </w:rPr>
        <w:t xml:space="preserve">                              </w:t>
      </w:r>
      <w:r w:rsidRPr="00AE20FF">
        <w:rPr>
          <w:b/>
          <w:bCs/>
          <w:sz w:val="24"/>
          <w:szCs w:val="24"/>
        </w:rPr>
        <w:t>CONCLUSION</w:t>
      </w:r>
    </w:p>
    <w:p w14:paraId="521D3E57" w14:textId="2B2550D0" w:rsidR="00721469" w:rsidRPr="00601888" w:rsidRDefault="00601888" w:rsidP="005E5ABE">
      <w:pPr>
        <w:tabs>
          <w:tab w:val="center" w:pos="4680"/>
        </w:tabs>
        <w:rPr>
          <w:sz w:val="24"/>
          <w:szCs w:val="24"/>
        </w:rPr>
      </w:pPr>
      <w:r w:rsidRPr="00601888">
        <w:rPr>
          <w:sz w:val="24"/>
          <w:szCs w:val="24"/>
        </w:rPr>
        <w:t>The study tried  to show the performance of SWAT model for estimating streamflow and sediment yield for the prioritization of areas within the basin by identifying areas with huge sediment yield therefore assist I the implementation of soil conservation and management practices</w:t>
      </w:r>
      <w:r w:rsidR="00721469">
        <w:rPr>
          <w:sz w:val="24"/>
          <w:szCs w:val="24"/>
        </w:rPr>
        <w:t>.</w:t>
      </w:r>
    </w:p>
    <w:p w14:paraId="6301F259" w14:textId="77777777" w:rsidR="0075387A" w:rsidRDefault="0075387A" w:rsidP="005E5ABE">
      <w:pPr>
        <w:tabs>
          <w:tab w:val="center" w:pos="4680"/>
        </w:tabs>
        <w:rPr>
          <w:sz w:val="24"/>
          <w:szCs w:val="24"/>
        </w:rPr>
      </w:pPr>
    </w:p>
    <w:p w14:paraId="5B7680FE" w14:textId="77777777" w:rsidR="00721469" w:rsidRDefault="0075387A" w:rsidP="00721469">
      <w:pPr>
        <w:tabs>
          <w:tab w:val="center" w:pos="4680"/>
        </w:tabs>
        <w:rPr>
          <w:sz w:val="24"/>
          <w:szCs w:val="24"/>
        </w:rPr>
      </w:pPr>
      <w:r>
        <w:rPr>
          <w:sz w:val="24"/>
          <w:szCs w:val="24"/>
        </w:rPr>
        <w:t xml:space="preserve">                         </w:t>
      </w:r>
      <w:r w:rsidR="00721469">
        <w:rPr>
          <w:sz w:val="24"/>
          <w:szCs w:val="24"/>
        </w:rPr>
        <w:t xml:space="preserve">              </w:t>
      </w:r>
    </w:p>
    <w:p w14:paraId="5AB68B19" w14:textId="77777777" w:rsidR="00721469" w:rsidRDefault="00721469" w:rsidP="00721469">
      <w:pPr>
        <w:tabs>
          <w:tab w:val="center" w:pos="4680"/>
        </w:tabs>
        <w:rPr>
          <w:sz w:val="24"/>
          <w:szCs w:val="24"/>
        </w:rPr>
      </w:pPr>
    </w:p>
    <w:p w14:paraId="1C8DE9D2" w14:textId="77777777" w:rsidR="00721469" w:rsidRDefault="00721469" w:rsidP="00721469">
      <w:pPr>
        <w:tabs>
          <w:tab w:val="center" w:pos="4680"/>
        </w:tabs>
        <w:rPr>
          <w:sz w:val="24"/>
          <w:szCs w:val="24"/>
        </w:rPr>
      </w:pPr>
    </w:p>
    <w:p w14:paraId="0F90064F" w14:textId="77777777" w:rsidR="00721469" w:rsidRDefault="00721469" w:rsidP="00721469">
      <w:pPr>
        <w:tabs>
          <w:tab w:val="center" w:pos="4680"/>
        </w:tabs>
        <w:rPr>
          <w:sz w:val="24"/>
          <w:szCs w:val="24"/>
        </w:rPr>
      </w:pPr>
    </w:p>
    <w:p w14:paraId="20DC46EA" w14:textId="77777777" w:rsidR="00721469" w:rsidRDefault="00721469" w:rsidP="00721469">
      <w:pPr>
        <w:tabs>
          <w:tab w:val="center" w:pos="4680"/>
        </w:tabs>
        <w:rPr>
          <w:sz w:val="24"/>
          <w:szCs w:val="24"/>
        </w:rPr>
      </w:pPr>
    </w:p>
    <w:p w14:paraId="3FA02D11" w14:textId="795560AA" w:rsidR="00970D8C" w:rsidRPr="00721469" w:rsidRDefault="00721469" w:rsidP="00721469">
      <w:pPr>
        <w:tabs>
          <w:tab w:val="center" w:pos="4680"/>
        </w:tabs>
        <w:rPr>
          <w:sz w:val="24"/>
          <w:szCs w:val="24"/>
        </w:rPr>
      </w:pPr>
      <w:r>
        <w:rPr>
          <w:sz w:val="24"/>
          <w:szCs w:val="24"/>
        </w:rPr>
        <w:t xml:space="preserve">                                                   </w:t>
      </w:r>
      <w:r w:rsidR="00601888" w:rsidRPr="00601888">
        <w:rPr>
          <w:i/>
          <w:iCs/>
          <w:sz w:val="24"/>
          <w:szCs w:val="24"/>
        </w:rPr>
        <w:t xml:space="preserve"> </w:t>
      </w:r>
    </w:p>
    <w:p w14:paraId="1F67284B" w14:textId="16A398D2" w:rsidR="00430EB4" w:rsidRDefault="00430EB4" w:rsidP="000728FE">
      <w:pPr>
        <w:rPr>
          <w:sz w:val="24"/>
          <w:szCs w:val="24"/>
        </w:rPr>
      </w:pPr>
    </w:p>
    <w:p w14:paraId="311CD064" w14:textId="77777777" w:rsidR="00430EB4" w:rsidRDefault="00430EB4" w:rsidP="000728FE">
      <w:pPr>
        <w:rPr>
          <w:sz w:val="24"/>
          <w:szCs w:val="24"/>
        </w:rPr>
      </w:pPr>
    </w:p>
    <w:p w14:paraId="4DFEC0A1" w14:textId="63B099BD" w:rsidR="00D4604E" w:rsidRDefault="00D4604E" w:rsidP="00DB5312">
      <w:pPr>
        <w:rPr>
          <w:sz w:val="24"/>
          <w:szCs w:val="24"/>
        </w:rPr>
      </w:pPr>
      <w:r>
        <w:rPr>
          <w:sz w:val="24"/>
          <w:szCs w:val="24"/>
        </w:rPr>
        <w:t xml:space="preserve"> </w:t>
      </w:r>
      <w:r w:rsidR="000728FE">
        <w:rPr>
          <w:sz w:val="24"/>
          <w:szCs w:val="24"/>
        </w:rPr>
        <w:t xml:space="preserve">                                                         </w:t>
      </w:r>
    </w:p>
    <w:p w14:paraId="0906DE46" w14:textId="3E91C85F" w:rsidR="00430EB4" w:rsidRDefault="00430EB4" w:rsidP="00DB5312">
      <w:pPr>
        <w:rPr>
          <w:sz w:val="24"/>
          <w:szCs w:val="24"/>
        </w:rPr>
      </w:pPr>
    </w:p>
    <w:p w14:paraId="79C0A732" w14:textId="508E9349" w:rsidR="008F1340" w:rsidRDefault="008E6E37" w:rsidP="00DB5312">
      <w:pPr>
        <w:rPr>
          <w:sz w:val="24"/>
          <w:szCs w:val="24"/>
        </w:rPr>
      </w:pPr>
      <w:r>
        <w:rPr>
          <w:sz w:val="24"/>
          <w:szCs w:val="24"/>
        </w:rPr>
        <w:t xml:space="preserve">  </w:t>
      </w:r>
    </w:p>
    <w:p w14:paraId="5A2792D6" w14:textId="3B390B3C" w:rsidR="000728FE" w:rsidRDefault="000728FE" w:rsidP="00DB5312">
      <w:pPr>
        <w:rPr>
          <w:sz w:val="24"/>
          <w:szCs w:val="24"/>
        </w:rPr>
      </w:pPr>
    </w:p>
    <w:p w14:paraId="1670E16E" w14:textId="0C4D19E7" w:rsidR="000728FE" w:rsidRDefault="000728FE" w:rsidP="00DB5312">
      <w:pPr>
        <w:rPr>
          <w:sz w:val="24"/>
          <w:szCs w:val="24"/>
        </w:rPr>
      </w:pPr>
    </w:p>
    <w:p w14:paraId="04E77575" w14:textId="77777777" w:rsidR="008F1340" w:rsidRDefault="008F1340" w:rsidP="00DB5312">
      <w:pPr>
        <w:rPr>
          <w:sz w:val="24"/>
          <w:szCs w:val="24"/>
        </w:rPr>
      </w:pPr>
    </w:p>
    <w:p w14:paraId="591CA760" w14:textId="77777777" w:rsidR="000728FE" w:rsidRDefault="000728FE" w:rsidP="00DB5312">
      <w:pPr>
        <w:rPr>
          <w:sz w:val="24"/>
          <w:szCs w:val="24"/>
        </w:rPr>
      </w:pPr>
    </w:p>
    <w:p w14:paraId="217DCEE2" w14:textId="77777777" w:rsidR="00636C7F" w:rsidRDefault="00636C7F" w:rsidP="00DB5312">
      <w:pPr>
        <w:rPr>
          <w:sz w:val="24"/>
          <w:szCs w:val="24"/>
        </w:rPr>
      </w:pPr>
    </w:p>
    <w:p w14:paraId="1E35D885" w14:textId="12C02BB4" w:rsidR="00647B4F" w:rsidRDefault="00647B4F" w:rsidP="00DB5312">
      <w:pPr>
        <w:rPr>
          <w:sz w:val="24"/>
          <w:szCs w:val="24"/>
        </w:rPr>
      </w:pPr>
    </w:p>
    <w:p w14:paraId="71595382" w14:textId="0AE58822" w:rsidR="00647B4F" w:rsidRDefault="00647B4F" w:rsidP="00DB5312">
      <w:pPr>
        <w:rPr>
          <w:sz w:val="24"/>
          <w:szCs w:val="24"/>
        </w:rPr>
      </w:pPr>
    </w:p>
    <w:p w14:paraId="22A43507" w14:textId="10931B9F" w:rsidR="00647B4F" w:rsidRDefault="00647B4F" w:rsidP="00DB5312">
      <w:pPr>
        <w:rPr>
          <w:sz w:val="24"/>
          <w:szCs w:val="24"/>
        </w:rPr>
      </w:pPr>
    </w:p>
    <w:p w14:paraId="76976093" w14:textId="2860E1FD" w:rsidR="00647B4F" w:rsidRDefault="00647B4F" w:rsidP="00DB5312">
      <w:pPr>
        <w:rPr>
          <w:sz w:val="24"/>
          <w:szCs w:val="24"/>
        </w:rPr>
      </w:pPr>
    </w:p>
    <w:p w14:paraId="27CA60AF" w14:textId="19EBCEC7" w:rsidR="00647B4F" w:rsidRDefault="00647B4F" w:rsidP="00DB5312">
      <w:pPr>
        <w:rPr>
          <w:sz w:val="24"/>
          <w:szCs w:val="24"/>
        </w:rPr>
      </w:pPr>
    </w:p>
    <w:p w14:paraId="06685A6D" w14:textId="6C61A890" w:rsidR="00647B4F" w:rsidRDefault="00647B4F" w:rsidP="00DB5312">
      <w:pPr>
        <w:rPr>
          <w:sz w:val="24"/>
          <w:szCs w:val="24"/>
        </w:rPr>
      </w:pPr>
    </w:p>
    <w:p w14:paraId="798C9984" w14:textId="21EA4AE0" w:rsidR="00647B4F" w:rsidRDefault="00647B4F" w:rsidP="00DB5312">
      <w:pPr>
        <w:rPr>
          <w:sz w:val="24"/>
          <w:szCs w:val="24"/>
        </w:rPr>
      </w:pPr>
    </w:p>
    <w:p w14:paraId="344738D6" w14:textId="2B5C2BD5" w:rsidR="00647B4F" w:rsidRDefault="00647B4F" w:rsidP="00DB5312">
      <w:pPr>
        <w:rPr>
          <w:sz w:val="24"/>
          <w:szCs w:val="24"/>
        </w:rPr>
      </w:pPr>
    </w:p>
    <w:p w14:paraId="0A0A45CD" w14:textId="47247E86" w:rsidR="00647B4F" w:rsidRDefault="00647B4F" w:rsidP="00DB5312">
      <w:pPr>
        <w:rPr>
          <w:sz w:val="24"/>
          <w:szCs w:val="24"/>
        </w:rPr>
      </w:pPr>
    </w:p>
    <w:p w14:paraId="5E16A53B" w14:textId="25CDBE5F" w:rsidR="00647B4F" w:rsidRDefault="00647B4F" w:rsidP="00DB5312">
      <w:pPr>
        <w:rPr>
          <w:sz w:val="24"/>
          <w:szCs w:val="24"/>
        </w:rPr>
      </w:pPr>
    </w:p>
    <w:p w14:paraId="610D189A" w14:textId="4E75C0D5" w:rsidR="00647B4F" w:rsidRDefault="00647B4F" w:rsidP="00DB5312">
      <w:pPr>
        <w:rPr>
          <w:sz w:val="24"/>
          <w:szCs w:val="24"/>
        </w:rPr>
      </w:pPr>
    </w:p>
    <w:p w14:paraId="16739302" w14:textId="77777777" w:rsidR="00647B4F" w:rsidRDefault="00647B4F" w:rsidP="00DB5312">
      <w:pPr>
        <w:rPr>
          <w:sz w:val="24"/>
          <w:szCs w:val="24"/>
        </w:rPr>
      </w:pPr>
    </w:p>
    <w:p w14:paraId="15448511" w14:textId="77777777" w:rsidR="00647B4F" w:rsidRDefault="00647B4F" w:rsidP="00DB5312">
      <w:pPr>
        <w:rPr>
          <w:sz w:val="24"/>
          <w:szCs w:val="24"/>
        </w:rPr>
      </w:pPr>
    </w:p>
    <w:p w14:paraId="583B41CB" w14:textId="77777777" w:rsidR="00807485" w:rsidRDefault="00807485" w:rsidP="00DB5312">
      <w:pPr>
        <w:rPr>
          <w:sz w:val="24"/>
          <w:szCs w:val="24"/>
        </w:rPr>
      </w:pPr>
    </w:p>
    <w:p w14:paraId="07A9A003" w14:textId="77777777" w:rsidR="00D925AD" w:rsidRDefault="00D925AD" w:rsidP="00DB5312">
      <w:pPr>
        <w:rPr>
          <w:sz w:val="24"/>
          <w:szCs w:val="24"/>
        </w:rPr>
      </w:pPr>
    </w:p>
    <w:p w14:paraId="38937AFB" w14:textId="77777777" w:rsidR="00DB5312" w:rsidRDefault="00DB5312" w:rsidP="00DB5312">
      <w:pPr>
        <w:rPr>
          <w:sz w:val="24"/>
          <w:szCs w:val="24"/>
        </w:rPr>
      </w:pPr>
    </w:p>
    <w:p w14:paraId="5DCA3FBA" w14:textId="77777777" w:rsidR="00DB5312" w:rsidRDefault="00DB5312" w:rsidP="00DB5312">
      <w:pPr>
        <w:ind w:left="990"/>
      </w:pPr>
    </w:p>
    <w:p w14:paraId="7686311B" w14:textId="77777777" w:rsidR="008F39F6" w:rsidRDefault="008F39F6" w:rsidP="008F39F6">
      <w:pPr>
        <w:pStyle w:val="ListParagraph"/>
        <w:ind w:left="1350"/>
      </w:pPr>
    </w:p>
    <w:p w14:paraId="7E9BA33D" w14:textId="77777777" w:rsidR="008F39F6" w:rsidRDefault="008F39F6"/>
    <w:sectPr w:rsidR="008F39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3A9DB" w14:textId="77777777" w:rsidR="00AA2257" w:rsidRDefault="00AA2257" w:rsidP="00721469">
      <w:pPr>
        <w:spacing w:after="0" w:line="240" w:lineRule="auto"/>
      </w:pPr>
      <w:r>
        <w:separator/>
      </w:r>
    </w:p>
  </w:endnote>
  <w:endnote w:type="continuationSeparator" w:id="0">
    <w:p w14:paraId="57DDDA0F" w14:textId="77777777" w:rsidR="00AA2257" w:rsidRDefault="00AA2257" w:rsidP="00721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5CBEA" w14:textId="77777777" w:rsidR="00AA2257" w:rsidRDefault="00AA2257" w:rsidP="00721469">
      <w:pPr>
        <w:spacing w:after="0" w:line="240" w:lineRule="auto"/>
      </w:pPr>
      <w:r>
        <w:separator/>
      </w:r>
    </w:p>
  </w:footnote>
  <w:footnote w:type="continuationSeparator" w:id="0">
    <w:p w14:paraId="701EFFC9" w14:textId="77777777" w:rsidR="00AA2257" w:rsidRDefault="00AA2257" w:rsidP="007214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E63B4"/>
    <w:multiLevelType w:val="hybridMultilevel"/>
    <w:tmpl w:val="496AE258"/>
    <w:lvl w:ilvl="0" w:tplc="373AFCD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264442FF"/>
    <w:multiLevelType w:val="hybridMultilevel"/>
    <w:tmpl w:val="5A8AF6AA"/>
    <w:lvl w:ilvl="0" w:tplc="C204A1D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F6"/>
    <w:rsid w:val="0000434B"/>
    <w:rsid w:val="00014BB2"/>
    <w:rsid w:val="000478C9"/>
    <w:rsid w:val="0005633F"/>
    <w:rsid w:val="00066391"/>
    <w:rsid w:val="000728FE"/>
    <w:rsid w:val="000B14E7"/>
    <w:rsid w:val="00120E18"/>
    <w:rsid w:val="00152092"/>
    <w:rsid w:val="0016344B"/>
    <w:rsid w:val="00197E31"/>
    <w:rsid w:val="001C459D"/>
    <w:rsid w:val="00211844"/>
    <w:rsid w:val="00213FF9"/>
    <w:rsid w:val="00257794"/>
    <w:rsid w:val="002701DD"/>
    <w:rsid w:val="002F12FD"/>
    <w:rsid w:val="002F431B"/>
    <w:rsid w:val="002F6462"/>
    <w:rsid w:val="00333362"/>
    <w:rsid w:val="00352CA9"/>
    <w:rsid w:val="00366262"/>
    <w:rsid w:val="003703C6"/>
    <w:rsid w:val="00392291"/>
    <w:rsid w:val="003A17C2"/>
    <w:rsid w:val="003C7A92"/>
    <w:rsid w:val="00430EB4"/>
    <w:rsid w:val="00441D15"/>
    <w:rsid w:val="00462D20"/>
    <w:rsid w:val="004702F3"/>
    <w:rsid w:val="00474CC6"/>
    <w:rsid w:val="00495669"/>
    <w:rsid w:val="004E561D"/>
    <w:rsid w:val="0054781A"/>
    <w:rsid w:val="00553C05"/>
    <w:rsid w:val="0056058A"/>
    <w:rsid w:val="005A50A1"/>
    <w:rsid w:val="005E5ABE"/>
    <w:rsid w:val="005F04CF"/>
    <w:rsid w:val="005F50B3"/>
    <w:rsid w:val="00601888"/>
    <w:rsid w:val="00636C7F"/>
    <w:rsid w:val="00640523"/>
    <w:rsid w:val="00647B4F"/>
    <w:rsid w:val="00651DAC"/>
    <w:rsid w:val="00653301"/>
    <w:rsid w:val="00675C34"/>
    <w:rsid w:val="00680E0B"/>
    <w:rsid w:val="006956F2"/>
    <w:rsid w:val="006B7B34"/>
    <w:rsid w:val="006C448E"/>
    <w:rsid w:val="006F33FE"/>
    <w:rsid w:val="006F58E3"/>
    <w:rsid w:val="006F65D2"/>
    <w:rsid w:val="00706122"/>
    <w:rsid w:val="00721469"/>
    <w:rsid w:val="0075387A"/>
    <w:rsid w:val="0075614D"/>
    <w:rsid w:val="00757754"/>
    <w:rsid w:val="0077629A"/>
    <w:rsid w:val="007947DE"/>
    <w:rsid w:val="007A654F"/>
    <w:rsid w:val="007A66AF"/>
    <w:rsid w:val="00807485"/>
    <w:rsid w:val="00873C70"/>
    <w:rsid w:val="008830C7"/>
    <w:rsid w:val="00896A19"/>
    <w:rsid w:val="008B3A02"/>
    <w:rsid w:val="008B763E"/>
    <w:rsid w:val="008B7E43"/>
    <w:rsid w:val="008D1F72"/>
    <w:rsid w:val="008E1456"/>
    <w:rsid w:val="008E6E37"/>
    <w:rsid w:val="008F1340"/>
    <w:rsid w:val="008F39F6"/>
    <w:rsid w:val="00921D99"/>
    <w:rsid w:val="00970D8C"/>
    <w:rsid w:val="009A4C3D"/>
    <w:rsid w:val="00A0063B"/>
    <w:rsid w:val="00A55BC1"/>
    <w:rsid w:val="00A91A3B"/>
    <w:rsid w:val="00A91B83"/>
    <w:rsid w:val="00AA2257"/>
    <w:rsid w:val="00AA5B1C"/>
    <w:rsid w:val="00AB379D"/>
    <w:rsid w:val="00AC3A10"/>
    <w:rsid w:val="00AD712B"/>
    <w:rsid w:val="00AE20FF"/>
    <w:rsid w:val="00B22406"/>
    <w:rsid w:val="00B305C4"/>
    <w:rsid w:val="00B31938"/>
    <w:rsid w:val="00B669F3"/>
    <w:rsid w:val="00C104E9"/>
    <w:rsid w:val="00C3019C"/>
    <w:rsid w:val="00CA3B99"/>
    <w:rsid w:val="00CC25EB"/>
    <w:rsid w:val="00D05A99"/>
    <w:rsid w:val="00D07BAB"/>
    <w:rsid w:val="00D27465"/>
    <w:rsid w:val="00D43BC0"/>
    <w:rsid w:val="00D4604E"/>
    <w:rsid w:val="00D640AE"/>
    <w:rsid w:val="00D80C4C"/>
    <w:rsid w:val="00D8191F"/>
    <w:rsid w:val="00D925AD"/>
    <w:rsid w:val="00DA6BB0"/>
    <w:rsid w:val="00DB5312"/>
    <w:rsid w:val="00DB7541"/>
    <w:rsid w:val="00DD60B5"/>
    <w:rsid w:val="00DE30A8"/>
    <w:rsid w:val="00DE43A2"/>
    <w:rsid w:val="00E1659D"/>
    <w:rsid w:val="00E40594"/>
    <w:rsid w:val="00E66270"/>
    <w:rsid w:val="00E778D3"/>
    <w:rsid w:val="00EC7722"/>
    <w:rsid w:val="00ED7E05"/>
    <w:rsid w:val="00EF0E06"/>
    <w:rsid w:val="00F174BF"/>
    <w:rsid w:val="00F3602D"/>
    <w:rsid w:val="00F71836"/>
    <w:rsid w:val="00F73EE0"/>
    <w:rsid w:val="00F76B5B"/>
    <w:rsid w:val="00F90085"/>
    <w:rsid w:val="00FB5CC0"/>
    <w:rsid w:val="00FE670C"/>
    <w:rsid w:val="00FF5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BDE7"/>
  <w15:chartTrackingRefBased/>
  <w15:docId w15:val="{C62196C1-D4C0-4CA8-8432-DF2F9F01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3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9F6"/>
    <w:pPr>
      <w:ind w:left="720"/>
      <w:contextualSpacing/>
    </w:pPr>
  </w:style>
  <w:style w:type="table" w:styleId="TableGrid">
    <w:name w:val="Table Grid"/>
    <w:basedOn w:val="TableNormal"/>
    <w:uiPriority w:val="39"/>
    <w:rsid w:val="008D1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14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469"/>
  </w:style>
  <w:style w:type="paragraph" w:styleId="Footer">
    <w:name w:val="footer"/>
    <w:basedOn w:val="Normal"/>
    <w:link w:val="FooterChar"/>
    <w:uiPriority w:val="99"/>
    <w:unhideWhenUsed/>
    <w:rsid w:val="007214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97">
      <w:bodyDiv w:val="1"/>
      <w:marLeft w:val="0"/>
      <w:marRight w:val="0"/>
      <w:marTop w:val="0"/>
      <w:marBottom w:val="0"/>
      <w:divBdr>
        <w:top w:val="none" w:sz="0" w:space="0" w:color="auto"/>
        <w:left w:val="none" w:sz="0" w:space="0" w:color="auto"/>
        <w:bottom w:val="none" w:sz="0" w:space="0" w:color="auto"/>
        <w:right w:val="none" w:sz="0" w:space="0" w:color="auto"/>
      </w:divBdr>
    </w:div>
    <w:div w:id="306859745">
      <w:bodyDiv w:val="1"/>
      <w:marLeft w:val="0"/>
      <w:marRight w:val="0"/>
      <w:marTop w:val="0"/>
      <w:marBottom w:val="0"/>
      <w:divBdr>
        <w:top w:val="none" w:sz="0" w:space="0" w:color="auto"/>
        <w:left w:val="none" w:sz="0" w:space="0" w:color="auto"/>
        <w:bottom w:val="none" w:sz="0" w:space="0" w:color="auto"/>
        <w:right w:val="none" w:sz="0" w:space="0" w:color="auto"/>
      </w:divBdr>
    </w:div>
    <w:div w:id="308168961">
      <w:bodyDiv w:val="1"/>
      <w:marLeft w:val="0"/>
      <w:marRight w:val="0"/>
      <w:marTop w:val="0"/>
      <w:marBottom w:val="0"/>
      <w:divBdr>
        <w:top w:val="none" w:sz="0" w:space="0" w:color="auto"/>
        <w:left w:val="none" w:sz="0" w:space="0" w:color="auto"/>
        <w:bottom w:val="none" w:sz="0" w:space="0" w:color="auto"/>
        <w:right w:val="none" w:sz="0" w:space="0" w:color="auto"/>
      </w:divBdr>
    </w:div>
    <w:div w:id="408236041">
      <w:bodyDiv w:val="1"/>
      <w:marLeft w:val="0"/>
      <w:marRight w:val="0"/>
      <w:marTop w:val="0"/>
      <w:marBottom w:val="0"/>
      <w:divBdr>
        <w:top w:val="none" w:sz="0" w:space="0" w:color="auto"/>
        <w:left w:val="none" w:sz="0" w:space="0" w:color="auto"/>
        <w:bottom w:val="none" w:sz="0" w:space="0" w:color="auto"/>
        <w:right w:val="none" w:sz="0" w:space="0" w:color="auto"/>
      </w:divBdr>
    </w:div>
    <w:div w:id="515920259">
      <w:bodyDiv w:val="1"/>
      <w:marLeft w:val="0"/>
      <w:marRight w:val="0"/>
      <w:marTop w:val="0"/>
      <w:marBottom w:val="0"/>
      <w:divBdr>
        <w:top w:val="none" w:sz="0" w:space="0" w:color="auto"/>
        <w:left w:val="none" w:sz="0" w:space="0" w:color="auto"/>
        <w:bottom w:val="none" w:sz="0" w:space="0" w:color="auto"/>
        <w:right w:val="none" w:sz="0" w:space="0" w:color="auto"/>
      </w:divBdr>
    </w:div>
    <w:div w:id="597907546">
      <w:bodyDiv w:val="1"/>
      <w:marLeft w:val="0"/>
      <w:marRight w:val="0"/>
      <w:marTop w:val="0"/>
      <w:marBottom w:val="0"/>
      <w:divBdr>
        <w:top w:val="none" w:sz="0" w:space="0" w:color="auto"/>
        <w:left w:val="none" w:sz="0" w:space="0" w:color="auto"/>
        <w:bottom w:val="none" w:sz="0" w:space="0" w:color="auto"/>
        <w:right w:val="none" w:sz="0" w:space="0" w:color="auto"/>
      </w:divBdr>
    </w:div>
    <w:div w:id="639968509">
      <w:bodyDiv w:val="1"/>
      <w:marLeft w:val="0"/>
      <w:marRight w:val="0"/>
      <w:marTop w:val="0"/>
      <w:marBottom w:val="0"/>
      <w:divBdr>
        <w:top w:val="none" w:sz="0" w:space="0" w:color="auto"/>
        <w:left w:val="none" w:sz="0" w:space="0" w:color="auto"/>
        <w:bottom w:val="none" w:sz="0" w:space="0" w:color="auto"/>
        <w:right w:val="none" w:sz="0" w:space="0" w:color="auto"/>
      </w:divBdr>
    </w:div>
    <w:div w:id="721252527">
      <w:bodyDiv w:val="1"/>
      <w:marLeft w:val="0"/>
      <w:marRight w:val="0"/>
      <w:marTop w:val="0"/>
      <w:marBottom w:val="0"/>
      <w:divBdr>
        <w:top w:val="none" w:sz="0" w:space="0" w:color="auto"/>
        <w:left w:val="none" w:sz="0" w:space="0" w:color="auto"/>
        <w:bottom w:val="none" w:sz="0" w:space="0" w:color="auto"/>
        <w:right w:val="none" w:sz="0" w:space="0" w:color="auto"/>
      </w:divBdr>
    </w:div>
    <w:div w:id="896471069">
      <w:bodyDiv w:val="1"/>
      <w:marLeft w:val="0"/>
      <w:marRight w:val="0"/>
      <w:marTop w:val="0"/>
      <w:marBottom w:val="0"/>
      <w:divBdr>
        <w:top w:val="none" w:sz="0" w:space="0" w:color="auto"/>
        <w:left w:val="none" w:sz="0" w:space="0" w:color="auto"/>
        <w:bottom w:val="none" w:sz="0" w:space="0" w:color="auto"/>
        <w:right w:val="none" w:sz="0" w:space="0" w:color="auto"/>
      </w:divBdr>
    </w:div>
    <w:div w:id="996106113">
      <w:bodyDiv w:val="1"/>
      <w:marLeft w:val="0"/>
      <w:marRight w:val="0"/>
      <w:marTop w:val="0"/>
      <w:marBottom w:val="0"/>
      <w:divBdr>
        <w:top w:val="none" w:sz="0" w:space="0" w:color="auto"/>
        <w:left w:val="none" w:sz="0" w:space="0" w:color="auto"/>
        <w:bottom w:val="none" w:sz="0" w:space="0" w:color="auto"/>
        <w:right w:val="none" w:sz="0" w:space="0" w:color="auto"/>
      </w:divBdr>
    </w:div>
    <w:div w:id="1073039740">
      <w:bodyDiv w:val="1"/>
      <w:marLeft w:val="0"/>
      <w:marRight w:val="0"/>
      <w:marTop w:val="0"/>
      <w:marBottom w:val="0"/>
      <w:divBdr>
        <w:top w:val="none" w:sz="0" w:space="0" w:color="auto"/>
        <w:left w:val="none" w:sz="0" w:space="0" w:color="auto"/>
        <w:bottom w:val="none" w:sz="0" w:space="0" w:color="auto"/>
        <w:right w:val="none" w:sz="0" w:space="0" w:color="auto"/>
      </w:divBdr>
    </w:div>
    <w:div w:id="1248465053">
      <w:bodyDiv w:val="1"/>
      <w:marLeft w:val="0"/>
      <w:marRight w:val="0"/>
      <w:marTop w:val="0"/>
      <w:marBottom w:val="0"/>
      <w:divBdr>
        <w:top w:val="none" w:sz="0" w:space="0" w:color="auto"/>
        <w:left w:val="none" w:sz="0" w:space="0" w:color="auto"/>
        <w:bottom w:val="none" w:sz="0" w:space="0" w:color="auto"/>
        <w:right w:val="none" w:sz="0" w:space="0" w:color="auto"/>
      </w:divBdr>
    </w:div>
    <w:div w:id="1333988476">
      <w:bodyDiv w:val="1"/>
      <w:marLeft w:val="0"/>
      <w:marRight w:val="0"/>
      <w:marTop w:val="0"/>
      <w:marBottom w:val="0"/>
      <w:divBdr>
        <w:top w:val="none" w:sz="0" w:space="0" w:color="auto"/>
        <w:left w:val="none" w:sz="0" w:space="0" w:color="auto"/>
        <w:bottom w:val="none" w:sz="0" w:space="0" w:color="auto"/>
        <w:right w:val="none" w:sz="0" w:space="0" w:color="auto"/>
      </w:divBdr>
    </w:div>
    <w:div w:id="1536457219">
      <w:bodyDiv w:val="1"/>
      <w:marLeft w:val="0"/>
      <w:marRight w:val="0"/>
      <w:marTop w:val="0"/>
      <w:marBottom w:val="0"/>
      <w:divBdr>
        <w:top w:val="none" w:sz="0" w:space="0" w:color="auto"/>
        <w:left w:val="none" w:sz="0" w:space="0" w:color="auto"/>
        <w:bottom w:val="none" w:sz="0" w:space="0" w:color="auto"/>
        <w:right w:val="none" w:sz="0" w:space="0" w:color="auto"/>
      </w:divBdr>
    </w:div>
    <w:div w:id="1575240430">
      <w:bodyDiv w:val="1"/>
      <w:marLeft w:val="0"/>
      <w:marRight w:val="0"/>
      <w:marTop w:val="0"/>
      <w:marBottom w:val="0"/>
      <w:divBdr>
        <w:top w:val="none" w:sz="0" w:space="0" w:color="auto"/>
        <w:left w:val="none" w:sz="0" w:space="0" w:color="auto"/>
        <w:bottom w:val="none" w:sz="0" w:space="0" w:color="auto"/>
        <w:right w:val="none" w:sz="0" w:space="0" w:color="auto"/>
      </w:divBdr>
    </w:div>
    <w:div w:id="1776249621">
      <w:bodyDiv w:val="1"/>
      <w:marLeft w:val="0"/>
      <w:marRight w:val="0"/>
      <w:marTop w:val="0"/>
      <w:marBottom w:val="0"/>
      <w:divBdr>
        <w:top w:val="none" w:sz="0" w:space="0" w:color="auto"/>
        <w:left w:val="none" w:sz="0" w:space="0" w:color="auto"/>
        <w:bottom w:val="none" w:sz="0" w:space="0" w:color="auto"/>
        <w:right w:val="none" w:sz="0" w:space="0" w:color="auto"/>
      </w:divBdr>
    </w:div>
    <w:div w:id="1802268610">
      <w:bodyDiv w:val="1"/>
      <w:marLeft w:val="0"/>
      <w:marRight w:val="0"/>
      <w:marTop w:val="0"/>
      <w:marBottom w:val="0"/>
      <w:divBdr>
        <w:top w:val="none" w:sz="0" w:space="0" w:color="auto"/>
        <w:left w:val="none" w:sz="0" w:space="0" w:color="auto"/>
        <w:bottom w:val="none" w:sz="0" w:space="0" w:color="auto"/>
        <w:right w:val="none" w:sz="0" w:space="0" w:color="auto"/>
      </w:divBdr>
    </w:div>
    <w:div w:id="2024546658">
      <w:bodyDiv w:val="1"/>
      <w:marLeft w:val="0"/>
      <w:marRight w:val="0"/>
      <w:marTop w:val="0"/>
      <w:marBottom w:val="0"/>
      <w:divBdr>
        <w:top w:val="none" w:sz="0" w:space="0" w:color="auto"/>
        <w:left w:val="none" w:sz="0" w:space="0" w:color="auto"/>
        <w:bottom w:val="none" w:sz="0" w:space="0" w:color="auto"/>
        <w:right w:val="none" w:sz="0" w:space="0" w:color="auto"/>
      </w:divBdr>
    </w:div>
    <w:div w:id="2122532290">
      <w:bodyDiv w:val="1"/>
      <w:marLeft w:val="0"/>
      <w:marRight w:val="0"/>
      <w:marTop w:val="0"/>
      <w:marBottom w:val="0"/>
      <w:divBdr>
        <w:top w:val="none" w:sz="0" w:space="0" w:color="auto"/>
        <w:left w:val="none" w:sz="0" w:space="0" w:color="auto"/>
        <w:bottom w:val="none" w:sz="0" w:space="0" w:color="auto"/>
        <w:right w:val="none" w:sz="0" w:space="0" w:color="auto"/>
      </w:divBdr>
    </w:div>
    <w:div w:id="212287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1589</TotalTime>
  <Pages>15</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2024-11-11T09:48:00Z</dcterms:created>
  <dcterms:modified xsi:type="dcterms:W3CDTF">2024-12-19T16:29:00Z</dcterms:modified>
</cp:coreProperties>
</file>