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15125" w:dyaOrig="2650">
          <v:rect xmlns:o="urn:schemas-microsoft-com:office:office" xmlns:v="urn:schemas-microsoft-com:vml" id="rectole0000000000" style="width:756.250000pt;height:13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Statistik:</w:t>
        <w:tab/>
        <w:tab/>
        <w:tab/>
        <w:tab/>
        <w:tab/>
        <w:tab/>
        <w:tab/>
        <w:t xml:space="preserve">       Hauptbeiträge: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Oskar: Login, Register, Training, Exercise, Split &amp; Workoutplandetail Screens und Funktionalität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Marcel: UML, ADR, Seq.-Dia., Timer, arc24, Backlog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Carina: SRS, Planner Split Page, Qualitätsbaum, Jira- Zeitleiste und Disziplin+Phase, Metriken, Clean Code</w:t>
      </w:r>
    </w:p>
    <w:p>
      <w:pPr>
        <w:spacing w:before="0" w:after="160" w:line="278"/>
        <w:ind w:right="0" w:left="64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Patric: Mockup, Main &amp; Selection Screen, CI/CD, Login &amp; Register backend, Datenbank, JWT 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CI/CD 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 Projekt wurden zwei CI/CD-Pipelines mit GitHub Actions eingerichtet: Eine für den main-Branch, die bei jedem Push oder Pull Request automatisch Linting, Format-Checks, Tests und einen Release-Build durchführt. Die andere für den dev-Branch erstellt bei Änderungen einen Debug-Build für Entwicklungszwecke. Beide Workflows laden das jeweilige APK als Artifact hoch. So wird Codequalität gesichert und der Build-Prozess automatisiert.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Architektur: Schichtenarchitektur 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App verwendet eine Schichtenarchitektur, bestehend aus Frontend, Backend und Datenbank, um eine klare Trennung der Verantwortlichkeiten zu gewährleisten: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Realisiert mit Flutter für eine konsistente Benutzererfahrung auf verschiedenen Plattformen.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Implementiert mit Node.js und Express, was flexible und skalierbare serverseitige Logik ermöglicht.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Datenbank: MySQL bietet eine relationale Struktur, die ideal für die Speicherung und Verwaltung von Benutzerdaten, Trainingsplänen und Fortschrittsstatistiken ist.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Hauptargumente: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Klare Trennung der Verantwortlichkeiten erleichtert Wartung und Erweiterung.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strukturierte Datenverwaltung erlaubt einfache Datenanalyse und Optimierung der App-Funktionen.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 Stack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Flutter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NodeJS, Express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Backend Communication: RestAPI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Datenbank: MySQL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CI/CD: Github Actions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Authentifizierung: JWT JSON Web Token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Testing: Mocha, Flutter Tests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IDE: Android Studio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Projektmanagement Plattform: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Jira</w:t>
        </w:r>
      </w:hyperlink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Versions Verwaltung: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Blog: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PatricReinsch/GymTrackerX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ymtrackerx.atlassian.net/jira/software/projects/SCRUM/boards/1" Id="docRId2" Type="http://schemas.openxmlformats.org/officeDocument/2006/relationships/hyperlink" /><Relationship TargetMode="External" Target="https://github.com/PatricReinsch/GymTrackerX/discussions" Id="docRId4" Type="http://schemas.openxmlformats.org/officeDocument/2006/relationships/hyperlink" /><Relationship Target="styles.xml" Id="docRId6" Type="http://schemas.openxmlformats.org/officeDocument/2006/relationships/styles" /></Relationships>
</file>