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949575" cy="1135380"/>
                <wp:effectExtent b="0" l="0" r="0" t="0"/>
                <wp:docPr id="16892451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77563" y="3218660"/>
                          <a:ext cx="2936875" cy="112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949575" cy="1135380"/>
                <wp:effectExtent b="0" l="0" r="0" t="0"/>
                <wp:docPr id="168924515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9575" cy="11353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QUALIDADE DE SOFTWARE</w:t>
      </w:r>
    </w:p>
    <w:p w:rsidR="00000000" w:rsidDel="00000000" w:rsidP="00000000" w:rsidRDefault="00000000" w:rsidRPr="00000000" w14:paraId="00000007">
      <w:pPr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PATRICIA DIAS PINTO DE JONGHE</w:t>
      </w:r>
    </w:p>
    <w:p w:rsidR="00000000" w:rsidDel="00000000" w:rsidP="00000000" w:rsidRDefault="00000000" w:rsidRPr="00000000" w14:paraId="00000009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Análise de Qualidade </w:t>
      </w:r>
    </w:p>
    <w:p w:rsidR="00000000" w:rsidDel="00000000" w:rsidP="00000000" w:rsidRDefault="00000000" w:rsidRPr="00000000" w14:paraId="0000000E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Rio de Janeiro</w:t>
      </w:r>
    </w:p>
    <w:p w:rsidR="00000000" w:rsidDel="00000000" w:rsidP="00000000" w:rsidRDefault="00000000" w:rsidRPr="00000000" w14:paraId="00000012">
      <w:pPr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spacing w:after="160" w:before="0" w:line="360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15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projeto abordará a análise de qualidade de um produto muito conhecido no mercado do segmento de beleza feminino, o qual faz muito sucesso entre seu público e tem sido bastante requisitado devido sua praticidade. </w:t>
      </w:r>
    </w:p>
    <w:p w:rsidR="00000000" w:rsidDel="00000000" w:rsidP="00000000" w:rsidRDefault="00000000" w:rsidRPr="00000000" w14:paraId="00000016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produto analisado serão as unhas postiças autocolantes. </w:t>
      </w:r>
    </w:p>
    <w:p w:rsidR="00000000" w:rsidDel="00000000" w:rsidP="00000000" w:rsidRDefault="00000000" w:rsidRPr="00000000" w14:paraId="00000017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Essa análise tem como objetivo mostrar aos interessad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 se o produto possui a qualidade que se espera cumprindo seu papel conforme informado pelo fabricante.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D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O PROJETO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880"/>
          <w:tab w:val="right" w:pos="8494"/>
        </w:tabs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Detalhes do produto ou serviço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880"/>
          <w:tab w:val="right" w:pos="8494"/>
        </w:tabs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Tabela de Análise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880"/>
          <w:tab w:val="right" w:pos="8494"/>
        </w:tabs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4.3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Relatório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880"/>
          <w:tab w:val="right" w:pos="8494"/>
        </w:tabs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4.4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Evidências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880"/>
          <w:tab w:val="right" w:pos="8494"/>
        </w:tabs>
        <w:spacing w:after="0" w:before="120" w:line="259" w:lineRule="auto"/>
        <w:ind w:left="22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Onde encontrar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CONCLUSÃO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40"/>
          <w:tab w:val="right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REFERÊNCIAS BIBLIOGRÁFICAS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360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Este projeto de análise de qualidade inicia com a descrição das informações do produto que será analisado, e logo em seguida a avaliação das características do produto como usabilidade, matéria prima, performance, design e sustentabilidade.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Após a fase de análise  um relatório será emitido com um parecer técnico sobre a qualidade do produto, com base em evidências. Então, concluiremos se o produto de fato possui qualidade.</w:t>
      </w:r>
    </w:p>
    <w:p w:rsidR="00000000" w:rsidDel="00000000" w:rsidP="00000000" w:rsidRDefault="00000000" w:rsidRPr="00000000" w14:paraId="00000049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 PROJETO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160" w:before="0" w:line="360" w:lineRule="auto"/>
        <w:ind w:left="108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Layout w:type="fixed"/>
        <w:tblLook w:val="00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33303e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60" w:before="0" w:line="360" w:lineRule="auto"/>
              <w:ind w:left="0" w:right="0" w:firstLine="0"/>
              <w:jc w:val="both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Nome do produto ou serviço: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03e" w:space="0" w:sz="4" w:val="single"/>
              <w:left w:color="33303e" w:space="0" w:sz="4" w:val="single"/>
              <w:bottom w:color="33303e" w:space="0" w:sz="4" w:val="single"/>
              <w:right w:color="33303e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z w:val="24"/>
                <w:szCs w:val="24"/>
                <w:rtl w:val="0"/>
              </w:rPr>
              <w:t xml:space="preserve">Unha Postiça Autocolante imPress Self Love média Tea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33303e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60" w:before="0" w:line="360" w:lineRule="auto"/>
              <w:ind w:left="0" w:right="0" w:firstLine="0"/>
              <w:jc w:val="left"/>
              <w:rPr>
                <w:color w:val="33303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03e"/>
                <w:sz w:val="24"/>
                <w:szCs w:val="24"/>
                <w:shd w:fill="auto" w:val="clear"/>
                <w:vertAlign w:val="baseline"/>
                <w:rtl w:val="0"/>
              </w:rPr>
              <w:t xml:space="preserve">Fabricante: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03e" w:space="0" w:sz="4" w:val="single"/>
              <w:left w:color="33303e" w:space="0" w:sz="4" w:val="single"/>
              <w:bottom w:color="33303e" w:space="0" w:sz="4" w:val="single"/>
              <w:right w:color="33303e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z w:val="24"/>
                <w:szCs w:val="24"/>
                <w:rtl w:val="0"/>
              </w:rPr>
              <w:t xml:space="preserve">Kiss New York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33303e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33303e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03e"/>
                <w:sz w:val="24"/>
                <w:szCs w:val="24"/>
                <w:shd w:fill="auto" w:val="clear"/>
                <w:vertAlign w:val="baseline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61">
            <w:pPr>
              <w:spacing w:after="160" w:before="0" w:line="360" w:lineRule="auto"/>
              <w:ind w:left="0" w:right="0" w:firstLine="0"/>
              <w:jc w:val="left"/>
              <w:rPr>
                <w:color w:val="33303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03e" w:space="0" w:sz="4" w:val="single"/>
              <w:left w:color="33303e" w:space="0" w:sz="4" w:val="single"/>
              <w:bottom w:color="33303e" w:space="0" w:sz="4" w:val="single"/>
              <w:right w:color="33303e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 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33303e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60" w:before="0" w:line="360" w:lineRule="auto"/>
              <w:ind w:left="0" w:right="0" w:firstLine="0"/>
              <w:jc w:val="left"/>
              <w:rPr>
                <w:color w:val="33303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03e"/>
                <w:sz w:val="24"/>
                <w:szCs w:val="24"/>
                <w:shd w:fill="auto" w:val="clear"/>
                <w:vertAlign w:val="baseline"/>
                <w:rtl w:val="0"/>
              </w:rPr>
              <w:t xml:space="preserve">Outros detalhes relevantes sobre o produto: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03e" w:space="0" w:sz="4" w:val="single"/>
              <w:left w:color="33303e" w:space="0" w:sz="4" w:val="single"/>
              <w:bottom w:color="33303e" w:space="0" w:sz="4" w:val="single"/>
              <w:right w:color="33303e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z w:val="24"/>
                <w:szCs w:val="24"/>
                <w:rtl w:val="0"/>
              </w:rPr>
              <w:t xml:space="preserve">Cada caixinha de imPRESS Self Love contém 30 unhas com 12 tamanhos diferentes para possibilitar mais de uma aplicação.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160" w:before="0" w:line="360" w:lineRule="auto"/>
        <w:ind w:left="108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Layout w:type="fixed"/>
        <w:tblLook w:val="00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60" w:before="0" w:line="36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60" w:before="0" w:line="360" w:lineRule="auto"/>
              <w:ind w:left="0" w:right="0" w:firstLine="0"/>
              <w:jc w:val="both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Sua percepção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60" w:before="0" w:line="360" w:lineRule="auto"/>
              <w:ind w:left="0" w:right="0" w:firstLine="0"/>
              <w:jc w:val="both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Referência da evidência [caso tenha]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B">
            <w:pPr>
              <w:spacing w:after="160" w:before="0" w:line="36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 unhas postiças possuem um adesivo 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ocolante de fácil aplicação e rápida secagem. A utilização das unhas não impede a execução de tarefas do dia a dia, inclusive lavar louça. Por possu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ír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 diversos modelos, tamanhos e cores agradam todos os gostos e podem ser usadas de acordo com as ocasiões.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before="0" w:line="36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Matéria prima: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z w:val="24"/>
                <w:szCs w:val="24"/>
                <w:rtl w:val="0"/>
              </w:rPr>
              <w:t xml:space="preserve">Plástico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6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60" w:before="0" w:line="36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z w:val="24"/>
                <w:szCs w:val="24"/>
                <w:rtl w:val="0"/>
              </w:rPr>
              <w:t xml:space="preserve">Com sua tecnologia Super Hold, a dupla camada de adesivo é a responsável por garantir unhas perfeitas por até 7 dias, sem danificar suas unhas naturais.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695325" cy="876300"/>
                  <wp:effectExtent b="0" l="0" r="0" t="0"/>
                  <wp:docPr id="168924515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60" w:before="0" w:line="36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Design: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z w:val="24"/>
                <w:szCs w:val="24"/>
                <w:rtl w:val="0"/>
              </w:rPr>
              <w:t xml:space="preserve">A coleção imPRESS Self Love traz 8 novas cores suaves que inspiram autocuidado e amor-próprio. Todos os modelos têm o diferencial da tecnologia Pure Fit, que conta com cutículas afiladas e pontas 14% mais finas e resistentes que proporcionam um encaixe perfeito, além de um acabamento muito mais natural.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504950" cy="2105025"/>
                  <wp:effectExtent b="0" l="0" r="0" t="0"/>
                  <wp:docPr id="168924515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Sustentabilidade: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6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z w:val="24"/>
                <w:szCs w:val="24"/>
                <w:rtl w:val="0"/>
              </w:rPr>
              <w:t xml:space="preserve">Lançamento com 50% menos de plástico e embalagem 100% reciclável com impressão feita a partir de tinta de soja, recurso renovável e ecológico.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60" w:before="0" w:line="360" w:lineRule="auto"/>
              <w:ind w:left="0" w:right="0" w:firstLine="0"/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676400" cy="2105025"/>
                  <wp:effectExtent b="0" l="0" r="0" t="0"/>
                  <wp:docPr id="168924515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10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before="0" w:line="36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before="0" w:line="360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160" w:before="0" w:line="360" w:lineRule="auto"/>
        <w:ind w:left="108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Relatório </w:t>
      </w:r>
    </w:p>
    <w:p w:rsidR="00000000" w:rsidDel="00000000" w:rsidP="00000000" w:rsidRDefault="00000000" w:rsidRPr="00000000" w14:paraId="0000007E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produto submetido a minha análise de qualidade foi o kit de unhas postiças autocolante da marca Kiss New York, o qual utilizo há 7 anos pelo menos uma vez ao mês. Com base nos dados analisados na tabela acima, concluo que trata-se de um produto de altíssima qualidade, com alto valor agregado e excelente custo x benefício. Durante toda a experiência com o produto não foram identificados pontos negativos, o que faz com que o produto tenha tanto sucesso no mercado. </w:t>
      </w:r>
    </w:p>
    <w:p w:rsidR="00000000" w:rsidDel="00000000" w:rsidP="00000000" w:rsidRDefault="00000000" w:rsidRPr="00000000" w14:paraId="0000007F">
      <w:pPr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160" w:before="0" w:line="360" w:lineRule="auto"/>
        <w:ind w:left="108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Evidências </w:t>
      </w:r>
    </w:p>
    <w:p w:rsidR="00000000" w:rsidDel="00000000" w:rsidP="00000000" w:rsidRDefault="00000000" w:rsidRPr="00000000" w14:paraId="00000081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114300" distR="114300">
            <wp:extent cx="2209800" cy="3629025"/>
            <wp:effectExtent b="0" l="0" r="0" t="0"/>
            <wp:docPr id="16892451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Imagem 1: Foto do produto embalado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0" distT="0" distL="114300" distR="114300">
            <wp:extent cx="3819525" cy="3143250"/>
            <wp:effectExtent b="0" l="0" r="0" t="0"/>
            <wp:docPr id="168924515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Imagem 2: Foto dos itens inclusos na embalagem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0" distT="0" distL="114300" distR="114300">
            <wp:extent cx="2952750" cy="3762375"/>
            <wp:effectExtent b="0" l="0" r="0" t="0"/>
            <wp:docPr id="16892451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Imagem 3: Foto das instruções de uso</w:t>
      </w:r>
    </w:p>
    <w:p w:rsidR="00000000" w:rsidDel="00000000" w:rsidP="00000000" w:rsidRDefault="00000000" w:rsidRPr="00000000" w14:paraId="00000087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0" distT="0" distL="114300" distR="114300">
            <wp:extent cx="1495425" cy="1590675"/>
            <wp:effectExtent b="0" l="0" r="0" t="0"/>
            <wp:docPr id="16892451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Imagem 4: Foto das unhas aplicadas</w:t>
      </w:r>
    </w:p>
    <w:p w:rsidR="00000000" w:rsidDel="00000000" w:rsidP="00000000" w:rsidRDefault="00000000" w:rsidRPr="00000000" w14:paraId="0000008A">
      <w:pPr>
        <w:spacing w:after="160" w:before="0" w:line="360" w:lineRule="auto"/>
        <w:ind w:right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160" w:before="0" w:line="360" w:lineRule="auto"/>
        <w:ind w:left="108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nde encontrar</w:t>
      </w:r>
    </w:p>
    <w:p w:rsidR="00000000" w:rsidDel="00000000" w:rsidP="00000000" w:rsidRDefault="00000000" w:rsidRPr="00000000" w14:paraId="0000008C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produto pode ser adquirido em lojas físicas, como drogarias e lojas de departamentos, ou em lojas virtuais diversas, como por exemplo: Shopee, Mercado livre, Amazon, C&amp;A, Beleza na Web, Kiss New York (</w:t>
      </w:r>
      <w:hyperlink r:id="rId15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single"/>
            <w:rtl w:val="0"/>
          </w:rPr>
          <w:t xml:space="preserve">https://www.kissnewyork.com.br/unha-postica-autocolante-impress-self-love-media-tea-kiss-new-york/p?skuId=604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), entre tantas outras.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8F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 realização deste trabalho foi fundamental para a consolidação do conhecimento adquirido no módulo 2 do curso de qualidade. Foi uma maneira importante de colocar em prática os conceitos apreendidos sobre a análise de qualidade, e que serão utilizados no meu dia como Analista de Qualidade de Software. </w:t>
      </w:r>
    </w:p>
    <w:p w:rsidR="00000000" w:rsidDel="00000000" w:rsidP="00000000" w:rsidRDefault="00000000" w:rsidRPr="00000000" w14:paraId="00000090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REFERÊNCIAS BIBLIOGRÁFICAS </w:t>
      </w:r>
    </w:p>
    <w:p w:rsidR="00000000" w:rsidDel="00000000" w:rsidP="00000000" w:rsidRDefault="00000000" w:rsidRPr="00000000" w14:paraId="00000092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Diretriz ABNT</w:t>
      </w:r>
    </w:p>
    <w:p w:rsidR="00000000" w:rsidDel="00000000" w:rsidP="00000000" w:rsidRDefault="00000000" w:rsidRPr="00000000" w14:paraId="00000093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EBAC - Módulo 2 – Curso de Qualidade de software</w:t>
      </w:r>
    </w:p>
    <w:p w:rsidR="00000000" w:rsidDel="00000000" w:rsidP="00000000" w:rsidRDefault="00000000" w:rsidRPr="00000000" w14:paraId="00000094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https://www.kissnewyork.com.br/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6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199.98046875" w:hRule="atLeast"/>
        <w:tblHeader w:val="0"/>
      </w:trPr>
      <w:tc>
        <w:tcPr/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kissnewyork.com.br/unha-postica-autocolante-impress-self-love-media-tea-kiss-new-york/p?skuId=604" TargetMode="External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to+xKlTIyb1m28wL2b08+04jw==">AMUW2mWPuEnDZ3VxSBxrGpIRv1Ofk2q1vZ2Ua8MZUbgakyZJDQckGmimspgvujhpfmFTRpLeSiL8kRSAPemPYlCfR7YpG2tU2zEklEvHDLDfoumEjK2mkqU=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