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C8E5" w14:textId="620A164F" w:rsidR="00D0300F" w:rsidRDefault="00D0300F" w:rsidP="00D030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06D13B" wp14:editId="1E3EFC9B">
            <wp:extent cx="1943100" cy="1828800"/>
            <wp:effectExtent l="0" t="0" r="0" b="0"/>
            <wp:docPr id="889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4322" name="Picture 889643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FDE" w14:textId="67D056AB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Executive Summary: FNP Sales Dashboard Analysis (2023)</w:t>
      </w:r>
    </w:p>
    <w:p w14:paraId="30DF647C" w14:textId="77777777" w:rsidR="003B49A2" w:rsidRPr="003B49A2" w:rsidRDefault="003B49A2" w:rsidP="003B49A2">
      <w:r w:rsidRPr="003B49A2">
        <w:rPr>
          <w:b/>
          <w:bCs/>
        </w:rPr>
        <w:t>Project Objective:</w:t>
      </w:r>
      <w:r w:rsidRPr="003B49A2">
        <w:br/>
        <w:t>To analyze the sales performance of an online delivery company (FNP) for the year 2023, with a focus on uncovering insights related to order trends, customer behavior, delivery efficiency, and revenue drivers using Excel tools (Power Query, Pivot Tables, Power Pivot).</w:t>
      </w:r>
    </w:p>
    <w:p w14:paraId="051EC4EA" w14:textId="77777777" w:rsidR="003B49A2" w:rsidRPr="003B49A2" w:rsidRDefault="003B49A2" w:rsidP="003B49A2">
      <w:r w:rsidRPr="003B49A2">
        <w:pict w14:anchorId="548375C6">
          <v:rect id="_x0000_i1086" style="width:0;height:1.5pt" o:hralign="center" o:hrstd="t" o:hr="t" fillcolor="#a0a0a0" stroked="f"/>
        </w:pict>
      </w:r>
    </w:p>
    <w:p w14:paraId="0874ECA6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1. Revenue Overview</w:t>
      </w:r>
    </w:p>
    <w:p w14:paraId="08A75328" w14:textId="77777777" w:rsidR="003B49A2" w:rsidRPr="003B49A2" w:rsidRDefault="003B49A2" w:rsidP="003B49A2">
      <w:pPr>
        <w:numPr>
          <w:ilvl w:val="0"/>
          <w:numId w:val="1"/>
        </w:numPr>
      </w:pPr>
      <w:r w:rsidRPr="003B49A2">
        <w:rPr>
          <w:b/>
          <w:bCs/>
        </w:rPr>
        <w:t>Total Revenue</w:t>
      </w:r>
      <w:r w:rsidRPr="003B49A2">
        <w:t xml:space="preserve"> generated in 2023: </w:t>
      </w:r>
      <w:r w:rsidRPr="003B49A2">
        <w:rPr>
          <w:b/>
          <w:bCs/>
        </w:rPr>
        <w:t>$3,520,984</w:t>
      </w:r>
    </w:p>
    <w:p w14:paraId="162DD783" w14:textId="77777777" w:rsidR="003B49A2" w:rsidRPr="003B49A2" w:rsidRDefault="003B49A2" w:rsidP="003B49A2">
      <w:pPr>
        <w:numPr>
          <w:ilvl w:val="0"/>
          <w:numId w:val="1"/>
        </w:numPr>
      </w:pPr>
      <w:r w:rsidRPr="003B49A2">
        <w:rPr>
          <w:b/>
          <w:bCs/>
        </w:rPr>
        <w:t>Total Orders</w:t>
      </w:r>
      <w:r w:rsidRPr="003B49A2">
        <w:t>: Over 1,000</w:t>
      </w:r>
    </w:p>
    <w:p w14:paraId="77B175FB" w14:textId="77777777" w:rsidR="003B49A2" w:rsidRPr="003B49A2" w:rsidRDefault="003B49A2" w:rsidP="003B49A2">
      <w:pPr>
        <w:numPr>
          <w:ilvl w:val="0"/>
          <w:numId w:val="1"/>
        </w:numPr>
      </w:pPr>
      <w:r w:rsidRPr="003B49A2">
        <w:rPr>
          <w:b/>
          <w:bCs/>
        </w:rPr>
        <w:t>Average Order Value</w:t>
      </w:r>
      <w:r w:rsidRPr="003B49A2">
        <w:t xml:space="preserve">: Approximately </w:t>
      </w:r>
      <w:r w:rsidRPr="003B49A2">
        <w:rPr>
          <w:b/>
          <w:bCs/>
        </w:rPr>
        <w:t>$3,520.98</w:t>
      </w:r>
    </w:p>
    <w:p w14:paraId="6E0823A1" w14:textId="77777777" w:rsidR="003B49A2" w:rsidRPr="003B49A2" w:rsidRDefault="003B49A2" w:rsidP="003B49A2">
      <w:pPr>
        <w:numPr>
          <w:ilvl w:val="0"/>
          <w:numId w:val="1"/>
        </w:numPr>
      </w:pPr>
      <w:r w:rsidRPr="003B49A2">
        <w:t>Indicates a high-spend customer base likely making bulk or premium purchases.</w:t>
      </w:r>
    </w:p>
    <w:p w14:paraId="494BC4A9" w14:textId="77777777" w:rsidR="003B49A2" w:rsidRPr="003B49A2" w:rsidRDefault="003B49A2" w:rsidP="003B49A2">
      <w:r w:rsidRPr="003B49A2">
        <w:pict w14:anchorId="524A0A84">
          <v:rect id="_x0000_i1087" style="width:0;height:1.5pt" o:hralign="center" o:hrstd="t" o:hr="t" fillcolor="#a0a0a0" stroked="f"/>
        </w:pict>
      </w:r>
    </w:p>
    <w:p w14:paraId="7AC453E5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2. Time-Based Insights</w:t>
      </w:r>
    </w:p>
    <w:p w14:paraId="58D3637D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A. Peak Ordering Hours</w:t>
      </w:r>
    </w:p>
    <w:p w14:paraId="409C9072" w14:textId="77777777" w:rsidR="003B49A2" w:rsidRPr="003B49A2" w:rsidRDefault="003B49A2" w:rsidP="003B49A2">
      <w:pPr>
        <w:numPr>
          <w:ilvl w:val="0"/>
          <w:numId w:val="2"/>
        </w:numPr>
      </w:pPr>
      <w:r w:rsidRPr="003B49A2">
        <w:t xml:space="preserve">The majority of orders occurred between </w:t>
      </w:r>
      <w:r w:rsidRPr="003B49A2">
        <w:rPr>
          <w:b/>
          <w:bCs/>
        </w:rPr>
        <w:t>10:00 AM and 10:00 PM</w:t>
      </w:r>
      <w:r w:rsidRPr="003B49A2">
        <w:t>, with noticeable peaks around midday.</w:t>
      </w:r>
    </w:p>
    <w:p w14:paraId="515E3DAE" w14:textId="77777777" w:rsidR="003B49A2" w:rsidRPr="003B49A2" w:rsidRDefault="003B49A2" w:rsidP="003B49A2">
      <w:pPr>
        <w:numPr>
          <w:ilvl w:val="0"/>
          <w:numId w:val="2"/>
        </w:numPr>
      </w:pPr>
      <w:r w:rsidRPr="003B49A2">
        <w:t>Suggests that marketing efforts should focus on these hours for maximum engagement and conversion.</w:t>
      </w:r>
    </w:p>
    <w:p w14:paraId="27711501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B. Day-of-Week Trends</w:t>
      </w:r>
    </w:p>
    <w:p w14:paraId="383F8435" w14:textId="77777777" w:rsidR="003B49A2" w:rsidRPr="003B49A2" w:rsidRDefault="003B49A2" w:rsidP="003B49A2">
      <w:pPr>
        <w:numPr>
          <w:ilvl w:val="0"/>
          <w:numId w:val="3"/>
        </w:numPr>
      </w:pPr>
      <w:r w:rsidRPr="003B49A2">
        <w:rPr>
          <w:b/>
          <w:bCs/>
        </w:rPr>
        <w:t>Thursday and Sunday</w:t>
      </w:r>
      <w:r w:rsidRPr="003B49A2">
        <w:t xml:space="preserve"> recorded the highest order volumes and revenue.</w:t>
      </w:r>
    </w:p>
    <w:p w14:paraId="77BFAB9C" w14:textId="77777777" w:rsidR="003B49A2" w:rsidRPr="003B49A2" w:rsidRDefault="003B49A2" w:rsidP="003B49A2">
      <w:pPr>
        <w:numPr>
          <w:ilvl w:val="0"/>
          <w:numId w:val="3"/>
        </w:numPr>
      </w:pPr>
      <w:r w:rsidRPr="003B49A2">
        <w:t>These days could reflect social or cultural patterns around gifting or pre-weekend planning.</w:t>
      </w:r>
    </w:p>
    <w:p w14:paraId="0F276F05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lastRenderedPageBreak/>
        <w:t>C. Monthly Trends</w:t>
      </w:r>
    </w:p>
    <w:p w14:paraId="76DAC34B" w14:textId="77777777" w:rsidR="003B49A2" w:rsidRPr="003B49A2" w:rsidRDefault="003B49A2" w:rsidP="003B49A2">
      <w:pPr>
        <w:numPr>
          <w:ilvl w:val="0"/>
          <w:numId w:val="4"/>
        </w:numPr>
      </w:pPr>
      <w:r w:rsidRPr="003B49A2">
        <w:rPr>
          <w:b/>
          <w:bCs/>
        </w:rPr>
        <w:t>February</w:t>
      </w:r>
      <w:r w:rsidRPr="003B49A2">
        <w:t xml:space="preserve"> and </w:t>
      </w:r>
      <w:r w:rsidRPr="003B49A2">
        <w:rPr>
          <w:b/>
          <w:bCs/>
        </w:rPr>
        <w:t>August</w:t>
      </w:r>
      <w:r w:rsidRPr="003B49A2">
        <w:t xml:space="preserve"> were the top-performing months.</w:t>
      </w:r>
    </w:p>
    <w:p w14:paraId="41830217" w14:textId="77777777" w:rsidR="003B49A2" w:rsidRPr="003B49A2" w:rsidRDefault="003B49A2" w:rsidP="003B49A2">
      <w:pPr>
        <w:numPr>
          <w:ilvl w:val="1"/>
          <w:numId w:val="4"/>
        </w:numPr>
      </w:pPr>
      <w:r w:rsidRPr="003B49A2">
        <w:t xml:space="preserve">February: Likely linked to </w:t>
      </w:r>
      <w:r w:rsidRPr="003B49A2">
        <w:rPr>
          <w:b/>
          <w:bCs/>
        </w:rPr>
        <w:t>Valentine’s Day</w:t>
      </w:r>
      <w:r w:rsidRPr="003B49A2">
        <w:t xml:space="preserve"> promotions.</w:t>
      </w:r>
    </w:p>
    <w:p w14:paraId="59F41148" w14:textId="77777777" w:rsidR="003B49A2" w:rsidRPr="003B49A2" w:rsidRDefault="003B49A2" w:rsidP="003B49A2">
      <w:pPr>
        <w:numPr>
          <w:ilvl w:val="1"/>
          <w:numId w:val="4"/>
        </w:numPr>
      </w:pPr>
      <w:r w:rsidRPr="003B49A2">
        <w:t xml:space="preserve">August: Possibly due to </w:t>
      </w:r>
      <w:r w:rsidRPr="003B49A2">
        <w:rPr>
          <w:b/>
          <w:bCs/>
        </w:rPr>
        <w:t>Raksha Bandhan</w:t>
      </w:r>
      <w:r w:rsidRPr="003B49A2">
        <w:t xml:space="preserve"> or other local festivals.</w:t>
      </w:r>
    </w:p>
    <w:p w14:paraId="0347EAB3" w14:textId="77777777" w:rsidR="003B49A2" w:rsidRPr="003B49A2" w:rsidRDefault="003B49A2" w:rsidP="003B49A2">
      <w:pPr>
        <w:numPr>
          <w:ilvl w:val="0"/>
          <w:numId w:val="4"/>
        </w:numPr>
      </w:pPr>
      <w:r w:rsidRPr="003B49A2">
        <w:t>These trends highlight seasonal opportunities for promotions.</w:t>
      </w:r>
    </w:p>
    <w:p w14:paraId="79038BF2" w14:textId="77777777" w:rsidR="003B49A2" w:rsidRPr="003B49A2" w:rsidRDefault="003B49A2" w:rsidP="003B49A2">
      <w:r w:rsidRPr="003B49A2">
        <w:pict w14:anchorId="7D823EC5">
          <v:rect id="_x0000_i1088" style="width:0;height:1.5pt" o:hralign="center" o:hrstd="t" o:hr="t" fillcolor="#a0a0a0" stroked="f"/>
        </w:pict>
      </w:r>
    </w:p>
    <w:p w14:paraId="181CC897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3. Occasion-Based Revenue Drivers</w:t>
      </w:r>
    </w:p>
    <w:p w14:paraId="23481536" w14:textId="77777777" w:rsidR="003B49A2" w:rsidRPr="003B49A2" w:rsidRDefault="003B49A2" w:rsidP="003B49A2">
      <w:pPr>
        <w:numPr>
          <w:ilvl w:val="0"/>
          <w:numId w:val="5"/>
        </w:numPr>
      </w:pPr>
      <w:r w:rsidRPr="003B49A2">
        <w:rPr>
          <w:b/>
          <w:bCs/>
        </w:rPr>
        <w:t>Top Occasions</w:t>
      </w:r>
      <w:r w:rsidRPr="003B49A2">
        <w:t xml:space="preserve"> by revenue:</w:t>
      </w:r>
    </w:p>
    <w:p w14:paraId="1F626F9E" w14:textId="77777777" w:rsidR="003B49A2" w:rsidRPr="003B49A2" w:rsidRDefault="003B49A2" w:rsidP="003B49A2">
      <w:pPr>
        <w:numPr>
          <w:ilvl w:val="1"/>
          <w:numId w:val="5"/>
        </w:numPr>
      </w:pPr>
      <w:r w:rsidRPr="003B49A2">
        <w:rPr>
          <w:b/>
          <w:bCs/>
        </w:rPr>
        <w:t>Anniversary</w:t>
      </w:r>
    </w:p>
    <w:p w14:paraId="1E60C051" w14:textId="77777777" w:rsidR="003B49A2" w:rsidRPr="003B49A2" w:rsidRDefault="003B49A2" w:rsidP="003B49A2">
      <w:pPr>
        <w:numPr>
          <w:ilvl w:val="1"/>
          <w:numId w:val="5"/>
        </w:numPr>
      </w:pPr>
      <w:r w:rsidRPr="003B49A2">
        <w:rPr>
          <w:b/>
          <w:bCs/>
        </w:rPr>
        <w:t>Holi</w:t>
      </w:r>
    </w:p>
    <w:p w14:paraId="00BE9495" w14:textId="77777777" w:rsidR="003B49A2" w:rsidRPr="003B49A2" w:rsidRDefault="003B49A2" w:rsidP="003B49A2">
      <w:pPr>
        <w:numPr>
          <w:ilvl w:val="1"/>
          <w:numId w:val="5"/>
        </w:numPr>
      </w:pPr>
      <w:r w:rsidRPr="003B49A2">
        <w:rPr>
          <w:b/>
          <w:bCs/>
        </w:rPr>
        <w:t>Birthday</w:t>
      </w:r>
    </w:p>
    <w:p w14:paraId="2A56D19A" w14:textId="77777777" w:rsidR="003B49A2" w:rsidRPr="003B49A2" w:rsidRDefault="003B49A2" w:rsidP="003B49A2">
      <w:pPr>
        <w:numPr>
          <w:ilvl w:val="1"/>
          <w:numId w:val="5"/>
        </w:numPr>
      </w:pPr>
      <w:r w:rsidRPr="003B49A2">
        <w:rPr>
          <w:b/>
          <w:bCs/>
        </w:rPr>
        <w:t>Raksha Bandhan</w:t>
      </w:r>
    </w:p>
    <w:p w14:paraId="5FB3C0A2" w14:textId="77777777" w:rsidR="003B49A2" w:rsidRPr="003B49A2" w:rsidRDefault="003B49A2" w:rsidP="003B49A2">
      <w:pPr>
        <w:numPr>
          <w:ilvl w:val="0"/>
          <w:numId w:val="5"/>
        </w:numPr>
      </w:pPr>
      <w:r w:rsidRPr="003B49A2">
        <w:rPr>
          <w:b/>
          <w:bCs/>
        </w:rPr>
        <w:t>Anniversary</w:t>
      </w:r>
      <w:r w:rsidRPr="003B49A2">
        <w:t xml:space="preserve"> and </w:t>
      </w:r>
      <w:r w:rsidRPr="003B49A2">
        <w:rPr>
          <w:b/>
          <w:bCs/>
        </w:rPr>
        <w:t>Holi</w:t>
      </w:r>
      <w:r w:rsidRPr="003B49A2">
        <w:t xml:space="preserve"> contributed the largest share of revenue, suggesting strong consumer emotional investment in these events.</w:t>
      </w:r>
    </w:p>
    <w:p w14:paraId="0DF1FB55" w14:textId="77777777" w:rsidR="003B49A2" w:rsidRPr="003B49A2" w:rsidRDefault="003B49A2" w:rsidP="003B49A2">
      <w:pPr>
        <w:numPr>
          <w:ilvl w:val="0"/>
          <w:numId w:val="5"/>
        </w:numPr>
      </w:pPr>
      <w:r w:rsidRPr="003B49A2">
        <w:t>Campaigns aligned with these occasions should be prioritized.</w:t>
      </w:r>
    </w:p>
    <w:p w14:paraId="17439A0A" w14:textId="77777777" w:rsidR="003B49A2" w:rsidRPr="003B49A2" w:rsidRDefault="003B49A2" w:rsidP="003B49A2">
      <w:r w:rsidRPr="003B49A2">
        <w:pict w14:anchorId="08AEFD16">
          <v:rect id="_x0000_i1089" style="width:0;height:1.5pt" o:hralign="center" o:hrstd="t" o:hr="t" fillcolor="#a0a0a0" stroked="f"/>
        </w:pict>
      </w:r>
    </w:p>
    <w:p w14:paraId="177920EA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4. Product Performance</w:t>
      </w:r>
    </w:p>
    <w:p w14:paraId="1CF07C17" w14:textId="77777777" w:rsidR="003B49A2" w:rsidRPr="003B49A2" w:rsidRDefault="003B49A2" w:rsidP="003B49A2">
      <w:pPr>
        <w:numPr>
          <w:ilvl w:val="0"/>
          <w:numId w:val="6"/>
        </w:numPr>
      </w:pPr>
      <w:r w:rsidRPr="003B49A2">
        <w:t>The most successful product categories were:</w:t>
      </w:r>
    </w:p>
    <w:p w14:paraId="50D531FB" w14:textId="77777777" w:rsidR="003B49A2" w:rsidRPr="003B49A2" w:rsidRDefault="003B49A2" w:rsidP="003B49A2">
      <w:pPr>
        <w:numPr>
          <w:ilvl w:val="1"/>
          <w:numId w:val="6"/>
        </w:numPr>
      </w:pPr>
      <w:r w:rsidRPr="003B49A2">
        <w:rPr>
          <w:b/>
          <w:bCs/>
        </w:rPr>
        <w:t>Cakes</w:t>
      </w:r>
    </w:p>
    <w:p w14:paraId="1DEB49CB" w14:textId="77777777" w:rsidR="003B49A2" w:rsidRPr="003B49A2" w:rsidRDefault="003B49A2" w:rsidP="003B49A2">
      <w:pPr>
        <w:numPr>
          <w:ilvl w:val="1"/>
          <w:numId w:val="6"/>
        </w:numPr>
      </w:pPr>
      <w:r w:rsidRPr="003B49A2">
        <w:rPr>
          <w:b/>
          <w:bCs/>
        </w:rPr>
        <w:t>Soft Toys</w:t>
      </w:r>
    </w:p>
    <w:p w14:paraId="667AC1E4" w14:textId="77777777" w:rsidR="003B49A2" w:rsidRPr="003B49A2" w:rsidRDefault="003B49A2" w:rsidP="003B49A2">
      <w:pPr>
        <w:numPr>
          <w:ilvl w:val="0"/>
          <w:numId w:val="6"/>
        </w:numPr>
      </w:pPr>
      <w:r w:rsidRPr="003B49A2">
        <w:t>These products were consistently purchased across all top occasions and cities.</w:t>
      </w:r>
    </w:p>
    <w:p w14:paraId="0E6D3D2B" w14:textId="77777777" w:rsidR="003B49A2" w:rsidRPr="003B49A2" w:rsidRDefault="003B49A2" w:rsidP="003B49A2">
      <w:pPr>
        <w:numPr>
          <w:ilvl w:val="0"/>
          <w:numId w:val="6"/>
        </w:numPr>
      </w:pPr>
      <w:r w:rsidRPr="003B49A2">
        <w:t>Bundling popular products during festive seasons could drive higher cart values.</w:t>
      </w:r>
    </w:p>
    <w:p w14:paraId="0FD05F55" w14:textId="77777777" w:rsidR="003B49A2" w:rsidRPr="003B49A2" w:rsidRDefault="003B49A2" w:rsidP="003B49A2">
      <w:r w:rsidRPr="003B49A2">
        <w:pict w14:anchorId="3C2FEFA9">
          <v:rect id="_x0000_i1090" style="width:0;height:1.5pt" o:hralign="center" o:hrstd="t" o:hr="t" fillcolor="#a0a0a0" stroked="f"/>
        </w:pict>
      </w:r>
    </w:p>
    <w:p w14:paraId="47E60902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5. Geographic Insights</w:t>
      </w:r>
    </w:p>
    <w:p w14:paraId="5EF4765B" w14:textId="77777777" w:rsidR="003B49A2" w:rsidRPr="003B49A2" w:rsidRDefault="003B49A2" w:rsidP="003B49A2">
      <w:pPr>
        <w:numPr>
          <w:ilvl w:val="0"/>
          <w:numId w:val="7"/>
        </w:numPr>
      </w:pPr>
      <w:r w:rsidRPr="003B49A2">
        <w:t xml:space="preserve">The </w:t>
      </w:r>
      <w:r w:rsidRPr="003B49A2">
        <w:rPr>
          <w:b/>
          <w:bCs/>
        </w:rPr>
        <w:t>top-performing cities</w:t>
      </w:r>
      <w:r w:rsidRPr="003B49A2">
        <w:t xml:space="preserve"> were:</w:t>
      </w:r>
    </w:p>
    <w:p w14:paraId="636D58B9" w14:textId="77777777" w:rsidR="003B49A2" w:rsidRPr="003B49A2" w:rsidRDefault="003B49A2" w:rsidP="003B49A2">
      <w:pPr>
        <w:numPr>
          <w:ilvl w:val="1"/>
          <w:numId w:val="7"/>
        </w:numPr>
      </w:pPr>
      <w:r w:rsidRPr="003B49A2">
        <w:rPr>
          <w:b/>
          <w:bCs/>
        </w:rPr>
        <w:t>Ghaziabad</w:t>
      </w:r>
    </w:p>
    <w:p w14:paraId="74F19EF9" w14:textId="77777777" w:rsidR="003B49A2" w:rsidRPr="003B49A2" w:rsidRDefault="003B49A2" w:rsidP="003B49A2">
      <w:pPr>
        <w:numPr>
          <w:ilvl w:val="1"/>
          <w:numId w:val="7"/>
        </w:numPr>
      </w:pPr>
      <w:r w:rsidRPr="003B49A2">
        <w:rPr>
          <w:b/>
          <w:bCs/>
        </w:rPr>
        <w:lastRenderedPageBreak/>
        <w:t>Bhopal</w:t>
      </w:r>
    </w:p>
    <w:p w14:paraId="746CBAA1" w14:textId="77777777" w:rsidR="003B49A2" w:rsidRPr="003B49A2" w:rsidRDefault="003B49A2" w:rsidP="003B49A2">
      <w:pPr>
        <w:numPr>
          <w:ilvl w:val="1"/>
          <w:numId w:val="7"/>
        </w:numPr>
      </w:pPr>
      <w:r w:rsidRPr="003B49A2">
        <w:rPr>
          <w:b/>
          <w:bCs/>
        </w:rPr>
        <w:t>Lucknow</w:t>
      </w:r>
    </w:p>
    <w:p w14:paraId="0A409C37" w14:textId="77777777" w:rsidR="003B49A2" w:rsidRPr="003B49A2" w:rsidRDefault="003B49A2" w:rsidP="003B49A2">
      <w:pPr>
        <w:numPr>
          <w:ilvl w:val="0"/>
          <w:numId w:val="7"/>
        </w:numPr>
      </w:pPr>
      <w:r w:rsidRPr="003B49A2">
        <w:t>These cities showed strong order volume and revenue consistency throughout the year.</w:t>
      </w:r>
    </w:p>
    <w:p w14:paraId="6BB5A8D8" w14:textId="77777777" w:rsidR="003B49A2" w:rsidRPr="003B49A2" w:rsidRDefault="003B49A2" w:rsidP="003B49A2">
      <w:pPr>
        <w:numPr>
          <w:ilvl w:val="0"/>
          <w:numId w:val="7"/>
        </w:numPr>
      </w:pPr>
      <w:r w:rsidRPr="003B49A2">
        <w:t>Localized marketing strategies in these regions could further boost revenue.</w:t>
      </w:r>
    </w:p>
    <w:p w14:paraId="331B4F85" w14:textId="77777777" w:rsidR="003B49A2" w:rsidRPr="003B49A2" w:rsidRDefault="003B49A2" w:rsidP="003B49A2">
      <w:r w:rsidRPr="003B49A2">
        <w:pict w14:anchorId="160A08DA">
          <v:rect id="_x0000_i1091" style="width:0;height:1.5pt" o:hralign="center" o:hrstd="t" o:hr="t" fillcolor="#a0a0a0" stroked="f"/>
        </w:pict>
      </w:r>
    </w:p>
    <w:p w14:paraId="39C66E45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6. Operational Efficiency</w:t>
      </w:r>
    </w:p>
    <w:p w14:paraId="0C811573" w14:textId="77777777" w:rsidR="003B49A2" w:rsidRPr="003B49A2" w:rsidRDefault="003B49A2" w:rsidP="003B49A2">
      <w:pPr>
        <w:numPr>
          <w:ilvl w:val="0"/>
          <w:numId w:val="8"/>
        </w:numPr>
      </w:pPr>
      <w:r w:rsidRPr="003B49A2">
        <w:rPr>
          <w:b/>
          <w:bCs/>
        </w:rPr>
        <w:t>Average Delivery Time</w:t>
      </w:r>
      <w:r w:rsidRPr="003B49A2">
        <w:t xml:space="preserve">: </w:t>
      </w:r>
      <w:r w:rsidRPr="003B49A2">
        <w:rPr>
          <w:b/>
          <w:bCs/>
        </w:rPr>
        <w:t>5.53 days</w:t>
      </w:r>
    </w:p>
    <w:p w14:paraId="4F20A216" w14:textId="77777777" w:rsidR="003B49A2" w:rsidRPr="003B49A2" w:rsidRDefault="003B49A2" w:rsidP="003B49A2">
      <w:pPr>
        <w:numPr>
          <w:ilvl w:val="0"/>
          <w:numId w:val="8"/>
        </w:numPr>
      </w:pPr>
      <w:r w:rsidRPr="003B49A2">
        <w:t>Though acceptable in some contexts, there's room for improvement in logistics, especially during peak demand periods.</w:t>
      </w:r>
    </w:p>
    <w:p w14:paraId="31F70082" w14:textId="77777777" w:rsidR="003B49A2" w:rsidRPr="003B49A2" w:rsidRDefault="003B49A2" w:rsidP="003B49A2">
      <w:pPr>
        <w:numPr>
          <w:ilvl w:val="0"/>
          <w:numId w:val="8"/>
        </w:numPr>
      </w:pPr>
      <w:r w:rsidRPr="003B49A2">
        <w:t>Reducing delivery time could improve customer satisfaction and retention.</w:t>
      </w:r>
    </w:p>
    <w:p w14:paraId="6BDB3EE2" w14:textId="77777777" w:rsidR="003B49A2" w:rsidRPr="003B49A2" w:rsidRDefault="003B49A2" w:rsidP="003B49A2">
      <w:r w:rsidRPr="003B49A2">
        <w:pict w14:anchorId="1A026099">
          <v:rect id="_x0000_i1092" style="width:0;height:1.5pt" o:hralign="center" o:hrstd="t" o:hr="t" fillcolor="#a0a0a0" stroked="f"/>
        </w:pict>
      </w:r>
    </w:p>
    <w:p w14:paraId="55086521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7. Strategic Recommendations</w:t>
      </w:r>
    </w:p>
    <w:p w14:paraId="3E1C74BC" w14:textId="77777777" w:rsidR="003B49A2" w:rsidRPr="003B49A2" w:rsidRDefault="003B49A2" w:rsidP="003B49A2">
      <w:pPr>
        <w:numPr>
          <w:ilvl w:val="0"/>
          <w:numId w:val="9"/>
        </w:numPr>
      </w:pPr>
      <w:r w:rsidRPr="003B49A2">
        <w:rPr>
          <w:b/>
          <w:bCs/>
        </w:rPr>
        <w:t>Occasion-Based Campaigns</w:t>
      </w:r>
      <w:r w:rsidRPr="003B49A2">
        <w:t>: Invest in content and ads for events like Holi, Anniversaries, and Valentine’s Day.</w:t>
      </w:r>
    </w:p>
    <w:p w14:paraId="64B730A7" w14:textId="77777777" w:rsidR="003B49A2" w:rsidRPr="003B49A2" w:rsidRDefault="003B49A2" w:rsidP="003B49A2">
      <w:pPr>
        <w:numPr>
          <w:ilvl w:val="0"/>
          <w:numId w:val="9"/>
        </w:numPr>
      </w:pPr>
      <w:r w:rsidRPr="003B49A2">
        <w:rPr>
          <w:b/>
          <w:bCs/>
        </w:rPr>
        <w:t>Time-Based Offers</w:t>
      </w:r>
      <w:r w:rsidRPr="003B49A2">
        <w:t>: Schedule promotional emails and website push notifications between 10 AM–10 PM.</w:t>
      </w:r>
    </w:p>
    <w:p w14:paraId="62D26722" w14:textId="77777777" w:rsidR="003B49A2" w:rsidRPr="003B49A2" w:rsidRDefault="003B49A2" w:rsidP="003B49A2">
      <w:pPr>
        <w:numPr>
          <w:ilvl w:val="0"/>
          <w:numId w:val="9"/>
        </w:numPr>
      </w:pPr>
      <w:r w:rsidRPr="003B49A2">
        <w:rPr>
          <w:b/>
          <w:bCs/>
        </w:rPr>
        <w:t>City-Specific Marketing</w:t>
      </w:r>
      <w:r w:rsidRPr="003B49A2">
        <w:t>: Focus on high-potential cities (e.g., Ghaziabad, Bhopal) with tailored promotions.</w:t>
      </w:r>
    </w:p>
    <w:p w14:paraId="3CCB75D8" w14:textId="77777777" w:rsidR="003B49A2" w:rsidRPr="003B49A2" w:rsidRDefault="003B49A2" w:rsidP="003B49A2">
      <w:pPr>
        <w:numPr>
          <w:ilvl w:val="0"/>
          <w:numId w:val="9"/>
        </w:numPr>
      </w:pPr>
      <w:r w:rsidRPr="003B49A2">
        <w:rPr>
          <w:b/>
          <w:bCs/>
        </w:rPr>
        <w:t>Product Bundling</w:t>
      </w:r>
      <w:r w:rsidRPr="003B49A2">
        <w:t>: Combine Cakes and Soft Toys into themed packages to increase average order size.</w:t>
      </w:r>
    </w:p>
    <w:p w14:paraId="6474A7EC" w14:textId="77777777" w:rsidR="003B49A2" w:rsidRPr="003B49A2" w:rsidRDefault="003B49A2" w:rsidP="003B49A2">
      <w:pPr>
        <w:numPr>
          <w:ilvl w:val="0"/>
          <w:numId w:val="9"/>
        </w:numPr>
      </w:pPr>
      <w:r w:rsidRPr="003B49A2">
        <w:rPr>
          <w:b/>
          <w:bCs/>
        </w:rPr>
        <w:t>Optimize Logistics</w:t>
      </w:r>
      <w:r w:rsidRPr="003B49A2">
        <w:t>: Partner with faster delivery providers or streamline warehouse-to-door operations to reduce delivery time.</w:t>
      </w:r>
    </w:p>
    <w:p w14:paraId="6A5AFB5F" w14:textId="77777777" w:rsidR="003B49A2" w:rsidRPr="003B49A2" w:rsidRDefault="003B49A2" w:rsidP="003B49A2">
      <w:r w:rsidRPr="003B49A2">
        <w:pict w14:anchorId="68409968">
          <v:rect id="_x0000_i1093" style="width:0;height:1.5pt" o:hralign="center" o:hrstd="t" o:hr="t" fillcolor="#a0a0a0" stroked="f"/>
        </w:pict>
      </w:r>
    </w:p>
    <w:p w14:paraId="3F6A6845" w14:textId="77777777" w:rsidR="003B49A2" w:rsidRPr="003B49A2" w:rsidRDefault="003B49A2" w:rsidP="003B49A2">
      <w:pPr>
        <w:rPr>
          <w:b/>
          <w:bCs/>
        </w:rPr>
      </w:pPr>
      <w:r w:rsidRPr="003B49A2">
        <w:rPr>
          <w:b/>
          <w:bCs/>
        </w:rPr>
        <w:t>Conclusion</w:t>
      </w:r>
    </w:p>
    <w:p w14:paraId="702EE319" w14:textId="77777777" w:rsidR="003B49A2" w:rsidRPr="003B49A2" w:rsidRDefault="003B49A2" w:rsidP="003B49A2">
      <w:r w:rsidRPr="003B49A2">
        <w:t>This analysis provides a clear roadmap for increasing revenue through occasion-targeted campaigns, optimizing delivery efficiency, and focusing on high-performing products and regions. With data-backed insights, the FNP team can make informed decisions to drive business growth in the coming seasons.</w:t>
      </w:r>
    </w:p>
    <w:p w14:paraId="6D9F8A15" w14:textId="77777777" w:rsidR="003F0147" w:rsidRDefault="003F0147"/>
    <w:sectPr w:rsidR="003F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576"/>
    <w:multiLevelType w:val="multilevel"/>
    <w:tmpl w:val="4D9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657D"/>
    <w:multiLevelType w:val="multilevel"/>
    <w:tmpl w:val="571A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D72ED"/>
    <w:multiLevelType w:val="multilevel"/>
    <w:tmpl w:val="7F9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72DA"/>
    <w:multiLevelType w:val="multilevel"/>
    <w:tmpl w:val="DA1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644FC"/>
    <w:multiLevelType w:val="multilevel"/>
    <w:tmpl w:val="919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C643C"/>
    <w:multiLevelType w:val="multilevel"/>
    <w:tmpl w:val="3D0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42008"/>
    <w:multiLevelType w:val="multilevel"/>
    <w:tmpl w:val="F1A4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A77F5"/>
    <w:multiLevelType w:val="multilevel"/>
    <w:tmpl w:val="724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D40BD"/>
    <w:multiLevelType w:val="multilevel"/>
    <w:tmpl w:val="BE5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379318">
    <w:abstractNumId w:val="2"/>
  </w:num>
  <w:num w:numId="2" w16cid:durableId="1909074291">
    <w:abstractNumId w:val="4"/>
  </w:num>
  <w:num w:numId="3" w16cid:durableId="889144840">
    <w:abstractNumId w:val="7"/>
  </w:num>
  <w:num w:numId="4" w16cid:durableId="399520768">
    <w:abstractNumId w:val="8"/>
  </w:num>
  <w:num w:numId="5" w16cid:durableId="2144423803">
    <w:abstractNumId w:val="0"/>
  </w:num>
  <w:num w:numId="6" w16cid:durableId="1628243182">
    <w:abstractNumId w:val="5"/>
  </w:num>
  <w:num w:numId="7" w16cid:durableId="1819229428">
    <w:abstractNumId w:val="6"/>
  </w:num>
  <w:num w:numId="8" w16cid:durableId="1580942077">
    <w:abstractNumId w:val="3"/>
  </w:num>
  <w:num w:numId="9" w16cid:durableId="156159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A2"/>
    <w:rsid w:val="00095715"/>
    <w:rsid w:val="003B49A2"/>
    <w:rsid w:val="003F0147"/>
    <w:rsid w:val="00964B43"/>
    <w:rsid w:val="00985C98"/>
    <w:rsid w:val="00C95736"/>
    <w:rsid w:val="00D0300F"/>
    <w:rsid w:val="00E112CD"/>
    <w:rsid w:val="00EE3FC0"/>
    <w:rsid w:val="00E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E651"/>
  <w15:chartTrackingRefBased/>
  <w15:docId w15:val="{EE54EFE6-759A-45E7-B04C-F9BC66CA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Kubende</dc:creator>
  <cp:keywords/>
  <dc:description/>
  <cp:lastModifiedBy>Patricia Kubende</cp:lastModifiedBy>
  <cp:revision>2</cp:revision>
  <dcterms:created xsi:type="dcterms:W3CDTF">2025-07-16T20:04:00Z</dcterms:created>
  <dcterms:modified xsi:type="dcterms:W3CDTF">2025-07-16T20:07:00Z</dcterms:modified>
</cp:coreProperties>
</file>