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rPr/>
      </w:pPr>
      <w:bookmarkStart w:colFirst="0" w:colLast="0" w:name="_w83sr4h96pkc" w:id="0"/>
      <w:bookmarkEnd w:id="0"/>
      <w:r w:rsidDel="00000000" w:rsidR="00000000" w:rsidRPr="00000000">
        <w:rPr>
          <w:rtl w:val="0"/>
        </w:rPr>
        <w:t xml:space="preserve">Fundamentos de Lenguaje C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Objetivo:</w:t>
      </w:r>
    </w:p>
    <w:p w:rsidR="00000000" w:rsidDel="00000000" w:rsidP="00000000" w:rsidRDefault="00000000" w:rsidRPr="00000000" w14:paraId="00000003">
      <w:pPr>
        <w:jc w:val="both"/>
        <w:rPr/>
      </w:pPr>
      <w:r w:rsidDel="00000000" w:rsidR="00000000" w:rsidRPr="00000000">
        <w:rPr>
          <w:rtl w:val="0"/>
        </w:rPr>
        <w:t xml:space="preserve">Elaborar programas en lenguaje C utilizando las instrucciones de control de tipo secuencia, para realizar la declaración de variables de diferentes tipos de datos, así como efectuar llamadas a funciones externas de entrada y salida para asignar y mostrar valores de variables y expresiones.</w:t>
      </w:r>
    </w:p>
    <w:p w:rsidR="00000000" w:rsidDel="00000000" w:rsidP="00000000" w:rsidRDefault="00000000" w:rsidRPr="00000000" w14:paraId="0000000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Subtitle"/>
        <w:jc w:val="both"/>
        <w:rPr/>
      </w:pPr>
      <w:bookmarkStart w:colFirst="0" w:colLast="0" w:name="_zf9x1zynzl2n" w:id="1"/>
      <w:bookmarkEnd w:id="1"/>
      <w:r w:rsidDel="00000000" w:rsidR="00000000" w:rsidRPr="00000000">
        <w:rPr>
          <w:rtl w:val="0"/>
        </w:rPr>
        <w:t xml:space="preserve">Tipos de variables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5085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5511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51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