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sz w:val="36"/>
          <w:szCs w:val="36"/>
        </w:rPr>
      </w:pPr>
      <w:bookmarkStart w:colFirst="0" w:colLast="0" w:name="_sshwsdtc1l9o" w:id="0"/>
      <w:bookmarkEnd w:id="0"/>
      <w:r w:rsidDel="00000000" w:rsidR="00000000" w:rsidRPr="00000000">
        <w:rPr>
          <w:sz w:val="36"/>
          <w:szCs w:val="36"/>
          <w:rtl w:val="0"/>
        </w:rPr>
        <w:t xml:space="preserve">Estructuras de selección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Elaborar programas en lenguaje C que incluyan las estructuras de selección in, if-else, switch y ternaria para la resolución de problemas.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both"/>
        <w:rPr/>
      </w:pPr>
      <w:bookmarkStart w:colFirst="0" w:colLast="0" w:name="_ngehbqwlrmk5" w:id="1"/>
      <w:bookmarkEnd w:id="1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06">
      <w:pPr>
        <w:rPr>
          <w:b w:val="1"/>
          <w:color w:val="073763"/>
        </w:rPr>
      </w:pPr>
      <w:r w:rsidDel="00000000" w:rsidR="00000000" w:rsidRPr="00000000">
        <w:rPr>
          <w:b w:val="1"/>
          <w:color w:val="0000ff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73763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expresión lógica</w:t>
      </w:r>
      <w:r w:rsidDel="00000000" w:rsidR="00000000" w:rsidRPr="00000000">
        <w:rPr>
          <w:b w:val="1"/>
          <w:color w:val="073763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274e13"/>
          <w:rtl w:val="0"/>
        </w:rPr>
        <w:t xml:space="preserve">// bloque de código a ejecutar</w:t>
      </w:r>
    </w:p>
    <w:p w:rsidR="00000000" w:rsidDel="00000000" w:rsidP="00000000" w:rsidRDefault="00000000" w:rsidRPr="00000000" w14:paraId="00000008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both"/>
        <w:rPr/>
      </w:pPr>
      <w:bookmarkStart w:colFirst="0" w:colLast="0" w:name="_j5l8yw9pisxt" w:id="2"/>
      <w:bookmarkEnd w:id="2"/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switch</w:t>
      </w:r>
      <w:r w:rsidDel="00000000" w:rsidR="00000000" w:rsidRPr="00000000">
        <w:rPr>
          <w:b w:val="1"/>
          <w:rtl w:val="0"/>
        </w:rPr>
        <w:t xml:space="preserve"> (opción a evaluar){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case </w:t>
      </w:r>
      <w:r w:rsidDel="00000000" w:rsidR="00000000" w:rsidRPr="00000000">
        <w:rPr>
          <w:b w:val="1"/>
          <w:rtl w:val="0"/>
        </w:rPr>
        <w:t xml:space="preserve">valor1: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/* Código a ejecutar*/</w:t>
      </w:r>
    </w:p>
    <w:p w:rsidR="00000000" w:rsidDel="00000000" w:rsidP="00000000" w:rsidRDefault="00000000" w:rsidRPr="00000000" w14:paraId="0000000E">
      <w:pPr>
        <w:jc w:val="both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break;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case </w:t>
      </w:r>
      <w:r w:rsidDel="00000000" w:rsidR="00000000" w:rsidRPr="00000000">
        <w:rPr>
          <w:b w:val="1"/>
          <w:rtl w:val="0"/>
        </w:rPr>
        <w:t xml:space="preserve">valor2: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/* Código a ejecutar*/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break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…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case </w:t>
      </w:r>
      <w:r w:rsidDel="00000000" w:rsidR="00000000" w:rsidRPr="00000000">
        <w:rPr>
          <w:b w:val="1"/>
          <w:rtl w:val="0"/>
        </w:rPr>
        <w:t xml:space="preserve">valorN: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/* Código a ejecutar*/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break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default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both"/>
        <w:rPr>
          <w:b w:val="1"/>
          <w:color w:val="274e13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/* Cógigo a ejecutar*/</w:t>
      </w:r>
    </w:p>
    <w:p w:rsidR="00000000" w:rsidDel="00000000" w:rsidP="00000000" w:rsidRDefault="00000000" w:rsidRPr="00000000" w14:paraId="00000018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jc w:val="both"/>
        <w:rPr/>
      </w:pPr>
      <w:bookmarkStart w:colFirst="0" w:colLast="0" w:name="_72gh2jnqtr3l" w:id="3"/>
      <w:bookmarkEnd w:id="3"/>
      <w:r w:rsidDel="00000000" w:rsidR="00000000" w:rsidRPr="00000000">
        <w:rPr>
          <w:rtl w:val="0"/>
        </w:rPr>
        <w:t xml:space="preserve">CONDICIONAL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Condición ? SiSeCumple : SiNoSeCumple 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a = </w:t>
      </w:r>
      <w:r w:rsidDel="00000000" w:rsidR="00000000" w:rsidRPr="00000000">
        <w:rPr>
          <w:b w:val="1"/>
          <w:color w:val="274e13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b = </w:t>
      </w:r>
      <w:r w:rsidDel="00000000" w:rsidR="00000000" w:rsidRPr="00000000">
        <w:rPr>
          <w:b w:val="1"/>
          <w:color w:val="274e13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mayor = a &gt; b ? a : b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both"/>
        <w:rPr/>
      </w:pPr>
      <w:bookmarkStart w:colFirst="0" w:colLast="0" w:name="_evnksvl8z5pn" w:id="4"/>
      <w:bookmarkEnd w:id="4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Experimentar al utilizar diferentes números dentro del condicional del “if” (asegúrense de usar el 0 entre sus elecciones)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 programa que lea un número e indique si es par o non.</w:t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#include &lt;studio.h&gt;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int main ( ) {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printf(“Introducir un número\n”);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scanf(“%i“, &amp;num)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if (num%2==0) {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“En número es par”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“El número es non”</w:t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49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52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552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4975" cy="3590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356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 programa que lea una letra e indique si es vocal o consonante. (Para switch)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#include &lt;studio.h&gt;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ab/>
        <w:t xml:space="preserve">char n;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printf(“Introducir una letra\n”);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ab/>
        <w:t xml:space="preserve">scanf(“%c“, &amp;n)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ab/>
        <w:t xml:space="preserve">switch (Tipo de letra)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 xml:space="preserve">case a: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“Es vocal”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 xml:space="preserve">case b: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“Es consonante”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 xml:space="preserve">return 0 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condicional para hacer un programa que obtenga el valor absoluto de la diferencia de dos números.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#include &lt;studio.h&gt;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int main ( ) {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ab/>
        <w:t xml:space="preserve">int z;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  <w:t xml:space="preserve">printf(“Introducir dos números\n”)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  <w:t xml:space="preserve">scan (“ ”)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