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DA6A5" w14:textId="77777777" w:rsidR="002350B5" w:rsidRDefault="002350B5" w:rsidP="002350B5">
      <w:r>
        <w:t xml:space="preserve">The model’s performance was evaluated using four metrics: accuracy, F1, recall, and ROC-AUC. </w:t>
      </w:r>
    </w:p>
    <w:p w14:paraId="619ECAA1" w14:textId="77777777" w:rsidR="002350B5" w:rsidRDefault="002350B5" w:rsidP="002350B5">
      <w:r>
        <w:t xml:space="preserve">Recall was emphasised because detecting stroke cases (true positives) is more critical than avoiding false alarms. </w:t>
      </w:r>
    </w:p>
    <w:p w14:paraId="23D05AC1" w14:textId="77777777" w:rsidR="002350B5" w:rsidRDefault="002350B5" w:rsidP="002350B5">
      <w:r>
        <w:t xml:space="preserve">Accuracy and F1 were used to assess general performance balance, while ROC-AUC captured the model’s overall ability to separate stroke and non-stroke cases across probability thresholds. </w:t>
      </w:r>
    </w:p>
    <w:p w14:paraId="066F41E6" w14:textId="0B3676E8" w:rsidR="002350B5" w:rsidRDefault="002350B5" w:rsidP="002350B5">
      <w:r>
        <w:t>Computation times for training and prediction were also reported to reflect efficiency.</w:t>
      </w:r>
    </w:p>
    <w:p w14:paraId="4CFD5F34" w14:textId="77777777" w:rsidR="001D17D4" w:rsidRDefault="001D17D4" w:rsidP="002350B5"/>
    <w:p w14:paraId="650A62FE" w14:textId="1A08BD2B" w:rsidR="001D17D4" w:rsidRDefault="001D17D4" w:rsidP="002350B5">
      <w:r w:rsidRPr="001D17D4">
        <w:t>The model achieved an overall accuracy of 0.742 and a recall of 0.780, indicating that it successfully identified the majority of stroke cases. Although the F1 score (0.228) is relatively low, this reflects the strong class imbalance — where improving recall naturally increases false positives. The ROC-AUC of 0.841 confirms good discriminative power across probability thresholds. Training and prediction times were low, demonstrating that logistic regression remains both computationally efficient and clinically interpretable for this classification task.</w:t>
      </w:r>
    </w:p>
    <w:sectPr w:rsidR="001D17D4">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50B5"/>
    <w:rsid w:val="0009426D"/>
    <w:rsid w:val="001D17D4"/>
    <w:rsid w:val="002350B5"/>
    <w:rsid w:val="00905B40"/>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BCA979"/>
  <w15:chartTrackingRefBased/>
  <w15:docId w15:val="{AB5D3A9F-CEB6-4CAC-AB20-420024B947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W"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50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50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50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50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50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50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50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50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50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50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50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50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50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50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50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50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50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50B5"/>
    <w:rPr>
      <w:rFonts w:eastAsiaTheme="majorEastAsia" w:cstheme="majorBidi"/>
      <w:color w:val="272727" w:themeColor="text1" w:themeTint="D8"/>
    </w:rPr>
  </w:style>
  <w:style w:type="paragraph" w:styleId="Title">
    <w:name w:val="Title"/>
    <w:basedOn w:val="Normal"/>
    <w:next w:val="Normal"/>
    <w:link w:val="TitleChar"/>
    <w:uiPriority w:val="10"/>
    <w:qFormat/>
    <w:rsid w:val="002350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50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50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50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50B5"/>
    <w:pPr>
      <w:spacing w:before="160"/>
      <w:jc w:val="center"/>
    </w:pPr>
    <w:rPr>
      <w:i/>
      <w:iCs/>
      <w:color w:val="404040" w:themeColor="text1" w:themeTint="BF"/>
    </w:rPr>
  </w:style>
  <w:style w:type="character" w:customStyle="1" w:styleId="QuoteChar">
    <w:name w:val="Quote Char"/>
    <w:basedOn w:val="DefaultParagraphFont"/>
    <w:link w:val="Quote"/>
    <w:uiPriority w:val="29"/>
    <w:rsid w:val="002350B5"/>
    <w:rPr>
      <w:i/>
      <w:iCs/>
      <w:color w:val="404040" w:themeColor="text1" w:themeTint="BF"/>
    </w:rPr>
  </w:style>
  <w:style w:type="paragraph" w:styleId="ListParagraph">
    <w:name w:val="List Paragraph"/>
    <w:basedOn w:val="Normal"/>
    <w:uiPriority w:val="34"/>
    <w:qFormat/>
    <w:rsid w:val="002350B5"/>
    <w:pPr>
      <w:ind w:left="720"/>
      <w:contextualSpacing/>
    </w:pPr>
  </w:style>
  <w:style w:type="character" w:styleId="IntenseEmphasis">
    <w:name w:val="Intense Emphasis"/>
    <w:basedOn w:val="DefaultParagraphFont"/>
    <w:uiPriority w:val="21"/>
    <w:qFormat/>
    <w:rsid w:val="002350B5"/>
    <w:rPr>
      <w:i/>
      <w:iCs/>
      <w:color w:val="0F4761" w:themeColor="accent1" w:themeShade="BF"/>
    </w:rPr>
  </w:style>
  <w:style w:type="paragraph" w:styleId="IntenseQuote">
    <w:name w:val="Intense Quote"/>
    <w:basedOn w:val="Normal"/>
    <w:next w:val="Normal"/>
    <w:link w:val="IntenseQuoteChar"/>
    <w:uiPriority w:val="30"/>
    <w:qFormat/>
    <w:rsid w:val="002350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50B5"/>
    <w:rPr>
      <w:i/>
      <w:iCs/>
      <w:color w:val="0F4761" w:themeColor="accent1" w:themeShade="BF"/>
    </w:rPr>
  </w:style>
  <w:style w:type="character" w:styleId="IntenseReference">
    <w:name w:val="Intense Reference"/>
    <w:basedOn w:val="DefaultParagraphFont"/>
    <w:uiPriority w:val="32"/>
    <w:qFormat/>
    <w:rsid w:val="002350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156</Words>
  <Characters>891</Characters>
  <Application>Microsoft Office Word</Application>
  <DocSecurity>0</DocSecurity>
  <Lines>7</Lines>
  <Paragraphs>2</Paragraphs>
  <ScaleCrop>false</ScaleCrop>
  <Company/>
  <LinksUpToDate>false</LinksUpToDate>
  <CharactersWithSpaces>1045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Patricia Natasha Munginga (student)</dc:creator>
  <cp:keywords/>
  <dc:description/>
  <cp:lastModifiedBy>Patricia Natasha Munginga (student)</cp:lastModifiedBy>
  <cp:revision>3</cp:revision>
  <dcterms:created xsi:type="dcterms:W3CDTF">2025-10-20T09:38:00Z</dcterms:created>
  <dcterms:modified xsi:type="dcterms:W3CDTF">2025-10-20T09:42:00Z</dcterms:modified>
</cp:coreProperties>
</file>