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0A4677FD" w:rsidR="0036476B" w:rsidRPr="00D633DB" w:rsidRDefault="00094A7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  <w:r w:rsidR="00D93045">
              <w:rPr>
                <w:sz w:val="20"/>
                <w:lang w:val="es-MX"/>
              </w:rPr>
              <w:t xml:space="preserve"> </w:t>
            </w:r>
            <w:r w:rsidR="00287DF6">
              <w:rPr>
                <w:sz w:val="20"/>
                <w:lang w:val="es-MX"/>
              </w:rPr>
              <w:t>nov</w:t>
            </w:r>
            <w:r w:rsidR="00232AAF">
              <w:rPr>
                <w:sz w:val="20"/>
                <w:lang w:val="es-MX"/>
              </w:rPr>
              <w:t xml:space="preserve">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1C2C70D7" w:rsidR="0036476B" w:rsidRPr="00D633DB" w:rsidRDefault="00094A7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7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11BA864" w:rsidR="0036476B" w:rsidRPr="00D633DB" w:rsidRDefault="00094A7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3201293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94A71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094A71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5275"/>
        <w:gridCol w:w="1029"/>
        <w:gridCol w:w="1152"/>
        <w:gridCol w:w="1298"/>
      </w:tblGrid>
      <w:tr w:rsidR="000662AB" w:rsidRPr="00D633DB" w14:paraId="403E8E3F" w14:textId="77777777" w:rsidTr="00716C2C">
        <w:tc>
          <w:tcPr>
            <w:tcW w:w="7225" w:type="dxa"/>
            <w:gridSpan w:val="2"/>
            <w:shd w:val="clear" w:color="auto" w:fill="D9D9D9"/>
          </w:tcPr>
          <w:p w14:paraId="19F0C733" w14:textId="77777777" w:rsidR="000662AB" w:rsidRPr="00D633DB" w:rsidRDefault="000662A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853" w:type="dxa"/>
            <w:shd w:val="clear" w:color="auto" w:fill="D9D9D9"/>
          </w:tcPr>
          <w:p w14:paraId="4516C1CC" w14:textId="29C06051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main.cpp</w:t>
            </w:r>
          </w:p>
        </w:tc>
        <w:tc>
          <w:tcPr>
            <w:tcW w:w="1152" w:type="dxa"/>
            <w:shd w:val="clear" w:color="auto" w:fill="D9D9D9"/>
          </w:tcPr>
          <w:p w14:paraId="151599E3" w14:textId="7C720689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Simpson.h</w:t>
            </w:r>
          </w:p>
        </w:tc>
        <w:tc>
          <w:tcPr>
            <w:tcW w:w="1298" w:type="dxa"/>
            <w:shd w:val="clear" w:color="auto" w:fill="D9D9D9"/>
          </w:tcPr>
          <w:p w14:paraId="78BD46B8" w14:textId="747C056C" w:rsidR="000662AB" w:rsidRPr="00716C2C" w:rsidRDefault="000662AB" w:rsidP="000D727F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716C2C">
              <w:rPr>
                <w:sz w:val="22"/>
                <w:szCs w:val="18"/>
                <w:lang w:val="es-MX"/>
              </w:rPr>
              <w:t>FunctionT.h</w:t>
            </w:r>
          </w:p>
        </w:tc>
      </w:tr>
      <w:tr w:rsidR="000662AB" w:rsidRPr="000662AB" w14:paraId="1A382E1F" w14:textId="77777777" w:rsidTr="00716C2C">
        <w:tc>
          <w:tcPr>
            <w:tcW w:w="1785" w:type="dxa"/>
          </w:tcPr>
          <w:p w14:paraId="3AE3E359" w14:textId="59030DFF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440" w:type="dxa"/>
          </w:tcPr>
          <w:p w14:paraId="209BAE94" w14:textId="30BFB20E" w:rsidR="000662A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cumpla con todos los requerimientos aplicables.</w:t>
            </w:r>
          </w:p>
          <w:p w14:paraId="0F8527A7" w14:textId="3E7D6F8D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outputs especificados son producidos.</w:t>
            </w:r>
          </w:p>
          <w:p w14:paraId="57D29A2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inputs necesarios están previstos.</w:t>
            </w:r>
          </w:p>
          <w:p w14:paraId="5F235FD0" w14:textId="211B91D4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includes requeridos </w:t>
            </w:r>
            <w:r>
              <w:rPr>
                <w:lang w:val="es-MX"/>
              </w:rPr>
              <w:t>están establecidos</w:t>
            </w:r>
            <w:r w:rsidRPr="00FA56C6">
              <w:rPr>
                <w:lang w:val="es-MX"/>
              </w:rPr>
              <w:t>.</w:t>
            </w:r>
          </w:p>
        </w:tc>
        <w:tc>
          <w:tcPr>
            <w:tcW w:w="853" w:type="dxa"/>
          </w:tcPr>
          <w:p w14:paraId="6B1FA6F8" w14:textId="171D8A92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8557453" w14:textId="05FA9DC3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415C7449" w14:textId="71392B6F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0662AB" w14:paraId="0DD6CF1D" w14:textId="77777777" w:rsidTr="00716C2C">
        <w:tc>
          <w:tcPr>
            <w:tcW w:w="1785" w:type="dxa"/>
          </w:tcPr>
          <w:p w14:paraId="784E2297" w14:textId="4843F570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5440" w:type="dxa"/>
          </w:tcPr>
          <w:p w14:paraId="0AB8C902" w14:textId="313655D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Cuando el diseño asuma o necesite de limites externos, determina si el comportamiento es correcto en valores nominales, límites y fuera de los límites.</w:t>
            </w:r>
          </w:p>
        </w:tc>
        <w:tc>
          <w:tcPr>
            <w:tcW w:w="853" w:type="dxa"/>
          </w:tcPr>
          <w:p w14:paraId="6E03F970" w14:textId="52663F9E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298521DE" w14:textId="2752B20C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737115F1" w14:textId="10325466" w:rsidR="000662AB" w:rsidRPr="00D633DB" w:rsidRDefault="000662AB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6B4D50C0" w14:textId="77777777" w:rsidTr="00716C2C">
        <w:tc>
          <w:tcPr>
            <w:tcW w:w="1785" w:type="dxa"/>
          </w:tcPr>
          <w:p w14:paraId="04D43E0A" w14:textId="54C3D5FD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5440" w:type="dxa"/>
          </w:tcPr>
          <w:p w14:paraId="5AAE8F20" w14:textId="2A87DE23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la secuencia del programa es apropiada.</w:t>
            </w:r>
          </w:p>
          <w:p w14:paraId="75B5B636" w14:textId="1977EC85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Pilas, listas, y demás estén en el orden adecuado.</w:t>
            </w:r>
          </w:p>
          <w:p w14:paraId="571C19F2" w14:textId="72550299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>Recursión se desenvuelve correctamente</w:t>
            </w:r>
          </w:p>
          <w:p w14:paraId="6F050FC7" w14:textId="7777777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loops son iniciados, incrementados y terminados apropiadamente.</w:t>
            </w:r>
          </w:p>
          <w:p w14:paraId="7840DD87" w14:textId="2656E7BD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853" w:type="dxa"/>
          </w:tcPr>
          <w:p w14:paraId="6B7F7DA6" w14:textId="1EC331A9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15044204" w14:textId="4154EE8C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5F655EE8" w14:textId="725035A4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2FC843F3" w14:textId="77777777" w:rsidTr="00716C2C">
        <w:tc>
          <w:tcPr>
            <w:tcW w:w="1785" w:type="dxa"/>
          </w:tcPr>
          <w:p w14:paraId="101FCF23" w14:textId="5F7E05D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5440" w:type="dxa"/>
          </w:tcPr>
          <w:p w14:paraId="7428DF04" w14:textId="0F0DC9CA" w:rsidR="000662AB" w:rsidRPr="00D633DB" w:rsidRDefault="000662AB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Donde el diseño asumo o necesite de límites internos, determina si el comportamiento es correcto en valores nominales, límites y fuera de los límites</w:t>
            </w:r>
          </w:p>
        </w:tc>
        <w:tc>
          <w:tcPr>
            <w:tcW w:w="853" w:type="dxa"/>
          </w:tcPr>
          <w:p w14:paraId="5F008E6B" w14:textId="0A26CB0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364835A" w14:textId="0D481F38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20FDD6D" w14:textId="22E25FFE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4FC2A954" w14:textId="77777777" w:rsidTr="00716C2C">
        <w:tc>
          <w:tcPr>
            <w:tcW w:w="1785" w:type="dxa"/>
          </w:tcPr>
          <w:p w14:paraId="30E38BAF" w14:textId="206C9BF6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5440" w:type="dxa"/>
          </w:tcPr>
          <w:p w14:paraId="4CDCD7D2" w14:textId="542A4C0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especiales.</w:t>
            </w:r>
          </w:p>
          <w:p w14:paraId="4F507286" w14:textId="1F031431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variables.</w:t>
            </w:r>
          </w:p>
          <w:p w14:paraId="5C465359" w14:textId="75B48E06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Proteger contra condiciones fuera de los límites, overflow y underflow.</w:t>
            </w:r>
          </w:p>
          <w:p w14:paraId="4567C49D" w14:textId="0A149537" w:rsidR="000662A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Asegurarse de que las condiciones “imposibles” sean imposibles.</w:t>
            </w:r>
          </w:p>
          <w:p w14:paraId="53F8EE5B" w14:textId="6902B283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853" w:type="dxa"/>
          </w:tcPr>
          <w:p w14:paraId="0FDD02B6" w14:textId="61895309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2CBDB7F1" w14:textId="6C437036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05465865" w14:textId="7234AFB1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4668C69F" w14:textId="77777777" w:rsidTr="00716C2C">
        <w:tc>
          <w:tcPr>
            <w:tcW w:w="1785" w:type="dxa"/>
          </w:tcPr>
          <w:p w14:paraId="79E6E157" w14:textId="50A249C3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5440" w:type="dxa"/>
          </w:tcPr>
          <w:p w14:paraId="416F5DD6" w14:textId="6507CEFE" w:rsidR="000662AB" w:rsidRPr="00FA56C6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 funciones, procedimientos o métodos están completamente entendidos y son usados propiamente.</w:t>
            </w:r>
          </w:p>
          <w:p w14:paraId="77389595" w14:textId="779CCCC6" w:rsidR="000662AB" w:rsidRPr="00D633DB" w:rsidRDefault="000662AB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853" w:type="dxa"/>
          </w:tcPr>
          <w:p w14:paraId="50CF5C61" w14:textId="6A44FEA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E17DAC4" w14:textId="73EB29E8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4306FC4" w14:textId="1FB39B2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22EAF173" w14:textId="77777777" w:rsidTr="00716C2C">
        <w:tc>
          <w:tcPr>
            <w:tcW w:w="1785" w:type="dxa"/>
          </w:tcPr>
          <w:p w14:paraId="3C98A797" w14:textId="0B021C3C" w:rsidR="000662AB" w:rsidRPr="00D633D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5440" w:type="dxa"/>
          </w:tcPr>
          <w:p w14:paraId="5F538B96" w14:textId="092FAE8F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excedidos.</w:t>
            </w:r>
          </w:p>
          <w:p w14:paraId="486E006A" w14:textId="77777777" w:rsidR="000662A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todos los datos relacionados con la seguridad sean de fuentes confiables.</w:t>
            </w:r>
          </w:p>
          <w:p w14:paraId="11217300" w14:textId="759AA30C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853" w:type="dxa"/>
          </w:tcPr>
          <w:p w14:paraId="4B458ABC" w14:textId="4854C46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45E82FEE" w14:textId="77002A1D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77838AEF" w14:textId="5C5C944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725DD3E3" w14:textId="77777777" w:rsidTr="00716C2C">
        <w:tc>
          <w:tcPr>
            <w:tcW w:w="1785" w:type="dxa"/>
          </w:tcPr>
          <w:p w14:paraId="3189BD47" w14:textId="07E08D60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440" w:type="dxa"/>
          </w:tcPr>
          <w:p w14:paraId="212BB805" w14:textId="7777777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0662AB" w:rsidRDefault="000662AB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autenticados.</w:t>
            </w:r>
          </w:p>
          <w:p w14:paraId="0C2F1F4B" w14:textId="7CAA9973" w:rsidR="000662AB" w:rsidRPr="00D633DB" w:rsidRDefault="000662AB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Los alcances de las variables y parámetros son evidentes o definidos. </w:t>
            </w:r>
          </w:p>
        </w:tc>
        <w:tc>
          <w:tcPr>
            <w:tcW w:w="853" w:type="dxa"/>
          </w:tcPr>
          <w:p w14:paraId="06D03333" w14:textId="66B1E187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7C48F2C8" w14:textId="5125E18B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1596D8E5" w14:textId="354A61BF" w:rsidR="000662AB" w:rsidRPr="00D633D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0662AB" w:rsidRPr="00716C2C" w14:paraId="5447443E" w14:textId="77777777" w:rsidTr="00716C2C">
        <w:tc>
          <w:tcPr>
            <w:tcW w:w="1785" w:type="dxa"/>
          </w:tcPr>
          <w:p w14:paraId="61560DD4" w14:textId="46F7A8E8" w:rsidR="000662AB" w:rsidRDefault="000662AB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5440" w:type="dxa"/>
          </w:tcPr>
          <w:p w14:paraId="3D5D6112" w14:textId="4A035397" w:rsidR="000662AB" w:rsidRDefault="000662AB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 el diseño sea acorde con todos los estándares de diseño aplicables</w:t>
            </w:r>
          </w:p>
        </w:tc>
        <w:tc>
          <w:tcPr>
            <w:tcW w:w="853" w:type="dxa"/>
          </w:tcPr>
          <w:p w14:paraId="4261CE53" w14:textId="731ED3CF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D351760" w14:textId="6899E624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98" w:type="dxa"/>
          </w:tcPr>
          <w:p w14:paraId="38CE93D2" w14:textId="5E366A53" w:rsidR="000662AB" w:rsidRDefault="00716C2C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E5F8" w14:textId="77777777" w:rsidR="00354122" w:rsidRDefault="00354122">
      <w:r>
        <w:separator/>
      </w:r>
    </w:p>
  </w:endnote>
  <w:endnote w:type="continuationSeparator" w:id="0">
    <w:p w14:paraId="71919A27" w14:textId="77777777" w:rsidR="00354122" w:rsidRDefault="0035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BC83" w14:textId="77777777" w:rsidR="00354122" w:rsidRDefault="00354122">
      <w:r>
        <w:separator/>
      </w:r>
    </w:p>
  </w:footnote>
  <w:footnote w:type="continuationSeparator" w:id="0">
    <w:p w14:paraId="7B6F7565" w14:textId="77777777" w:rsidR="00354122" w:rsidRDefault="0035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21AE7"/>
    <w:rsid w:val="00045A6A"/>
    <w:rsid w:val="0005459B"/>
    <w:rsid w:val="000662AB"/>
    <w:rsid w:val="00094A71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87DF6"/>
    <w:rsid w:val="002C3BFF"/>
    <w:rsid w:val="002F7698"/>
    <w:rsid w:val="0031550F"/>
    <w:rsid w:val="0034725C"/>
    <w:rsid w:val="003476FC"/>
    <w:rsid w:val="00354122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F4D00"/>
    <w:rsid w:val="0052374E"/>
    <w:rsid w:val="005C3805"/>
    <w:rsid w:val="00603D9E"/>
    <w:rsid w:val="0061515B"/>
    <w:rsid w:val="00621D01"/>
    <w:rsid w:val="006D3F12"/>
    <w:rsid w:val="00714757"/>
    <w:rsid w:val="00716C2C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A39E3"/>
    <w:rsid w:val="00AB1EA1"/>
    <w:rsid w:val="00AD5924"/>
    <w:rsid w:val="00AE3EC0"/>
    <w:rsid w:val="00AF6B99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D93045"/>
    <w:rsid w:val="00E12B25"/>
    <w:rsid w:val="00EA1E66"/>
    <w:rsid w:val="00ED3775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11</cp:revision>
  <cp:lastPrinted>2006-01-03T17:26:00Z</cp:lastPrinted>
  <dcterms:created xsi:type="dcterms:W3CDTF">2021-10-01T00:53:00Z</dcterms:created>
  <dcterms:modified xsi:type="dcterms:W3CDTF">2021-11-08T08:25:00Z</dcterms:modified>
</cp:coreProperties>
</file>