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F966" w14:textId="77777777" w:rsidR="00930A60" w:rsidRPr="00A75FF8" w:rsidRDefault="00B95F49" w:rsidP="001A36AE">
      <w:pPr>
        <w:jc w:val="center"/>
        <w:rPr>
          <w:rFonts w:ascii="Bernard MT Condensed" w:hAnsi="Bernard MT Condensed" w:cs="FrankRuehl"/>
          <w:sz w:val="52"/>
          <w:szCs w:val="52"/>
        </w:rPr>
      </w:pPr>
      <w:r>
        <w:rPr>
          <w:rFonts w:ascii="Bernard MT Condensed" w:hAnsi="Bernard MT Condensed" w:cs="FrankRuehl"/>
          <w:noProof/>
          <w:sz w:val="52"/>
          <w:szCs w:val="52"/>
          <w:lang w:val="es-MX" w:eastAsia="es-MX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AF90AED" wp14:editId="6F252792">
                <wp:simplePos x="0" y="0"/>
                <wp:positionH relativeFrom="column">
                  <wp:posOffset>-151765</wp:posOffset>
                </wp:positionH>
                <wp:positionV relativeFrom="paragraph">
                  <wp:posOffset>419734</wp:posOffset>
                </wp:positionV>
                <wp:extent cx="5943600" cy="0"/>
                <wp:effectExtent l="0" t="0" r="19050" b="19050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61A274" id="2 Conector recto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11.95pt,33.05pt" to="456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" strokecolor="#4579b8 [3044]">
                <o:lock v:ext="edit" shapetype="f"/>
              </v:line>
            </w:pict>
          </mc:Fallback>
        </mc:AlternateContent>
      </w:r>
      <w:r w:rsidR="00A75FF8" w:rsidRPr="00A75FF8">
        <w:rPr>
          <w:rFonts w:ascii="Bernard MT Condensed" w:hAnsi="Bernard MT Condensed" w:cs="FrankRuehl"/>
          <w:sz w:val="52"/>
          <w:szCs w:val="52"/>
        </w:rPr>
        <w:t>Acerca de los a</w:t>
      </w:r>
      <w:r w:rsidR="00930A60" w:rsidRPr="00A75FF8">
        <w:rPr>
          <w:rFonts w:ascii="Bernard MT Condensed" w:hAnsi="Bernard MT Condensed" w:cs="FrankRuehl"/>
          <w:sz w:val="52"/>
          <w:szCs w:val="52"/>
        </w:rPr>
        <w:t>utores</w:t>
      </w:r>
    </w:p>
    <w:p w14:paraId="6E4E6624" w14:textId="77777777" w:rsidR="00930A60" w:rsidRDefault="00930A60" w:rsidP="00383617">
      <w:pPr>
        <w:rPr>
          <w:b/>
          <w:sz w:val="22"/>
          <w:szCs w:val="22"/>
        </w:rPr>
      </w:pPr>
    </w:p>
    <w:p w14:paraId="50B153BD" w14:textId="3492788D" w:rsidR="00930A60" w:rsidRDefault="00430645" w:rsidP="00383617">
      <w:pPr>
        <w:rPr>
          <w:b/>
          <w:sz w:val="22"/>
          <w:szCs w:val="22"/>
        </w:rPr>
      </w:pPr>
      <w:r>
        <w:rPr>
          <w:b/>
          <w:sz w:val="22"/>
          <w:szCs w:val="22"/>
        </w:rPr>
        <w:t>MATERIA:</w:t>
      </w:r>
      <w:r w:rsidR="0082276B">
        <w:rPr>
          <w:b/>
          <w:sz w:val="22"/>
          <w:szCs w:val="22"/>
        </w:rPr>
        <w:t xml:space="preserve"> </w:t>
      </w:r>
      <w:r w:rsidR="0082276B" w:rsidRPr="0082276B">
        <w:rPr>
          <w:bCs/>
          <w:sz w:val="22"/>
          <w:szCs w:val="22"/>
        </w:rPr>
        <w:t>PROYECTO IMA I</w:t>
      </w:r>
      <w:r w:rsidR="0082276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82276B">
        <w:rPr>
          <w:b/>
          <w:sz w:val="22"/>
          <w:szCs w:val="22"/>
        </w:rPr>
        <w:tab/>
      </w:r>
      <w:r w:rsidR="0082276B">
        <w:rPr>
          <w:b/>
          <w:sz w:val="22"/>
          <w:szCs w:val="22"/>
        </w:rPr>
        <w:tab/>
      </w:r>
      <w:r w:rsidR="0082276B">
        <w:rPr>
          <w:b/>
          <w:sz w:val="22"/>
          <w:szCs w:val="22"/>
        </w:rPr>
        <w:tab/>
      </w:r>
      <w:r w:rsidR="0082276B">
        <w:rPr>
          <w:b/>
          <w:sz w:val="22"/>
          <w:szCs w:val="22"/>
        </w:rPr>
        <w:tab/>
      </w:r>
      <w:r>
        <w:rPr>
          <w:b/>
          <w:sz w:val="22"/>
          <w:szCs w:val="22"/>
        </w:rPr>
        <w:t>EQUIPO:</w:t>
      </w:r>
      <w:r w:rsidR="0082276B">
        <w:rPr>
          <w:b/>
          <w:sz w:val="22"/>
          <w:szCs w:val="22"/>
        </w:rPr>
        <w:t xml:space="preserve"> </w:t>
      </w:r>
      <w:r w:rsidR="0082276B" w:rsidRPr="0082276B">
        <w:rPr>
          <w:bCs/>
          <w:sz w:val="22"/>
          <w:szCs w:val="22"/>
        </w:rPr>
        <w:t>3</w:t>
      </w:r>
    </w:p>
    <w:p w14:paraId="3DE6505A" w14:textId="5C196381" w:rsidR="00430645" w:rsidRDefault="00430645" w:rsidP="0082276B">
      <w:pPr>
        <w:rPr>
          <w:b/>
          <w:sz w:val="22"/>
          <w:szCs w:val="22"/>
        </w:rPr>
      </w:pPr>
      <w:r>
        <w:rPr>
          <w:b/>
          <w:sz w:val="22"/>
          <w:szCs w:val="22"/>
        </w:rPr>
        <w:t>PLAN:</w:t>
      </w:r>
      <w:r w:rsidR="0082276B">
        <w:rPr>
          <w:b/>
          <w:sz w:val="22"/>
          <w:szCs w:val="22"/>
        </w:rPr>
        <w:t xml:space="preserve"> </w:t>
      </w:r>
      <w:r w:rsidR="0082276B" w:rsidRPr="0082276B">
        <w:rPr>
          <w:bCs/>
          <w:sz w:val="22"/>
          <w:szCs w:val="22"/>
        </w:rPr>
        <w:t>401</w:t>
      </w:r>
      <w:r w:rsidRPr="0082276B">
        <w:rPr>
          <w:bCs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82276B">
        <w:rPr>
          <w:b/>
          <w:sz w:val="22"/>
          <w:szCs w:val="22"/>
        </w:rPr>
        <w:tab/>
      </w:r>
      <w:r w:rsidR="0082276B">
        <w:rPr>
          <w:b/>
          <w:sz w:val="22"/>
          <w:szCs w:val="22"/>
        </w:rPr>
        <w:tab/>
      </w:r>
      <w:r w:rsidR="0082276B">
        <w:rPr>
          <w:b/>
          <w:sz w:val="22"/>
          <w:szCs w:val="22"/>
        </w:rPr>
        <w:tab/>
      </w:r>
      <w:r w:rsidR="0082276B">
        <w:rPr>
          <w:b/>
          <w:sz w:val="22"/>
          <w:szCs w:val="22"/>
        </w:rPr>
        <w:tab/>
      </w:r>
      <w:r>
        <w:rPr>
          <w:b/>
          <w:sz w:val="22"/>
          <w:szCs w:val="22"/>
        </w:rPr>
        <w:t>DIA:</w:t>
      </w:r>
      <w:r w:rsidR="0082276B">
        <w:rPr>
          <w:b/>
          <w:sz w:val="22"/>
          <w:szCs w:val="22"/>
        </w:rPr>
        <w:t xml:space="preserve"> </w:t>
      </w:r>
      <w:r w:rsidR="0082276B" w:rsidRPr="0082276B">
        <w:rPr>
          <w:bCs/>
          <w:sz w:val="22"/>
          <w:szCs w:val="22"/>
        </w:rPr>
        <w:t xml:space="preserve">L-M-V </w:t>
      </w:r>
      <w:r w:rsidR="0082276B" w:rsidRPr="0082276B">
        <w:rPr>
          <w:bCs/>
          <w:sz w:val="22"/>
          <w:szCs w:val="22"/>
        </w:rPr>
        <w:tab/>
      </w:r>
      <w:r w:rsidR="0082276B">
        <w:rPr>
          <w:b/>
          <w:sz w:val="22"/>
          <w:szCs w:val="22"/>
        </w:rPr>
        <w:tab/>
      </w:r>
      <w:r>
        <w:rPr>
          <w:b/>
          <w:sz w:val="22"/>
          <w:szCs w:val="22"/>
        </w:rPr>
        <w:t>HORA:</w:t>
      </w:r>
      <w:r w:rsidR="0082276B">
        <w:rPr>
          <w:b/>
          <w:sz w:val="22"/>
          <w:szCs w:val="22"/>
        </w:rPr>
        <w:t xml:space="preserve"> </w:t>
      </w:r>
      <w:r w:rsidR="0082276B" w:rsidRPr="0082276B">
        <w:rPr>
          <w:bCs/>
          <w:sz w:val="22"/>
          <w:szCs w:val="22"/>
        </w:rPr>
        <w:t>N1</w:t>
      </w:r>
    </w:p>
    <w:p w14:paraId="47A56C9A" w14:textId="72279349" w:rsidR="001A36AE" w:rsidRPr="0082276B" w:rsidRDefault="001A36AE" w:rsidP="00383617">
      <w:pPr>
        <w:rPr>
          <w:bCs/>
          <w:sz w:val="22"/>
          <w:szCs w:val="22"/>
        </w:rPr>
      </w:pPr>
      <w:r>
        <w:rPr>
          <w:b/>
          <w:sz w:val="22"/>
          <w:szCs w:val="22"/>
        </w:rPr>
        <w:t>RESPONSABLE DE EQUIPO:</w:t>
      </w:r>
      <w:r w:rsidR="0082276B">
        <w:rPr>
          <w:b/>
          <w:sz w:val="22"/>
          <w:szCs w:val="22"/>
        </w:rPr>
        <w:t xml:space="preserve"> </w:t>
      </w:r>
    </w:p>
    <w:p w14:paraId="30443CF8" w14:textId="77777777" w:rsidR="00A75FF8" w:rsidRDefault="00A75FF8" w:rsidP="00383617">
      <w:pPr>
        <w:rPr>
          <w:b/>
          <w:sz w:val="22"/>
          <w:szCs w:val="22"/>
        </w:rPr>
      </w:pPr>
    </w:p>
    <w:p w14:paraId="44E3B495" w14:textId="77777777" w:rsidR="001B4202" w:rsidRDefault="001B4202" w:rsidP="00383617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B4202" w14:paraId="7D998E48" w14:textId="77777777" w:rsidTr="00B86BD0">
        <w:tc>
          <w:tcPr>
            <w:tcW w:w="2122" w:type="dxa"/>
            <w:vAlign w:val="center"/>
          </w:tcPr>
          <w:p w14:paraId="6E93A4B3" w14:textId="0D1FC81C" w:rsidR="001B4202" w:rsidRDefault="00B86BD0" w:rsidP="00A75FF8">
            <w:pPr>
              <w:jc w:val="center"/>
              <w:rPr>
                <w:b/>
              </w:rPr>
            </w:pPr>
            <w:r w:rsidRPr="00B86BD0">
              <w:rPr>
                <w:b/>
                <w:noProof/>
              </w:rPr>
              <w:drawing>
                <wp:anchor distT="0" distB="0" distL="114300" distR="114300" simplePos="0" relativeHeight="251667456" behindDoc="0" locked="0" layoutInCell="1" allowOverlap="1" wp14:anchorId="174C9DFC" wp14:editId="456F68B6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-12700</wp:posOffset>
                  </wp:positionV>
                  <wp:extent cx="1186180" cy="1456055"/>
                  <wp:effectExtent l="0" t="0" r="0" b="0"/>
                  <wp:wrapNone/>
                  <wp:docPr id="5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2727933-ABB4-D25E-963E-266E58E5DF9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>
                            <a:extLst>
                              <a:ext uri="{FF2B5EF4-FFF2-40B4-BE49-F238E27FC236}">
                                <a16:creationId xmlns:a16="http://schemas.microsoft.com/office/drawing/2014/main" id="{D2727933-ABB4-D25E-963E-266E58E5DF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20725" t="19298" r="19929" b="26176"/>
                          <a:stretch/>
                        </pic:blipFill>
                        <pic:spPr>
                          <a:xfrm>
                            <a:off x="0" y="0"/>
                            <a:ext cx="1186180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72" w:type="dxa"/>
          </w:tcPr>
          <w:p w14:paraId="3122486F" w14:textId="69988396" w:rsidR="001B4202" w:rsidRPr="00930A60" w:rsidRDefault="0082276B" w:rsidP="001B4202">
            <w:pPr>
              <w:rPr>
                <w:b/>
              </w:rPr>
            </w:pPr>
            <w:r>
              <w:rPr>
                <w:b/>
              </w:rPr>
              <w:t>Hernán Alejandro Rojas Nájera 1621835</w:t>
            </w:r>
          </w:p>
          <w:p w14:paraId="0B41A943" w14:textId="06C25001" w:rsidR="001B4202" w:rsidRDefault="001B4202" w:rsidP="001B4202">
            <w:pPr>
              <w:jc w:val="both"/>
            </w:pPr>
            <w:r>
              <w:t>E</w:t>
            </w:r>
            <w:r w:rsidRPr="00930A60">
              <w:t xml:space="preserve">studiante de </w:t>
            </w:r>
            <w:r w:rsidR="00D10BAA">
              <w:t>8</w:t>
            </w:r>
            <w:r>
              <w:t>° semestre de la carrera de Ingeniero</w:t>
            </w:r>
            <w:r w:rsidRPr="00930A60">
              <w:t xml:space="preserve"> </w:t>
            </w:r>
            <w:r w:rsidR="00D10BAA">
              <w:t>Mecánico Administrador</w:t>
            </w:r>
            <w:r>
              <w:t xml:space="preserve"> en </w:t>
            </w:r>
            <w:r w:rsidRPr="00930A60">
              <w:t>la FIME</w:t>
            </w:r>
            <w:r>
              <w:t>,</w:t>
            </w:r>
            <w:r w:rsidR="00A75FF8">
              <w:t xml:space="preserve"> </w:t>
            </w:r>
            <w:r>
              <w:t xml:space="preserve">de la Universidad Autónoma de Nuevo León con orientación en </w:t>
            </w:r>
            <w:r w:rsidR="00D10BAA">
              <w:t>Diseño</w:t>
            </w:r>
            <w:r>
              <w:t xml:space="preserve">. Actualmente realiza prácticas profesionales en la empresa </w:t>
            </w:r>
            <w:proofErr w:type="spellStart"/>
            <w:r w:rsidR="00092DB6" w:rsidRPr="00092DB6">
              <w:t>Wabtec</w:t>
            </w:r>
            <w:proofErr w:type="spellEnd"/>
            <w:r w:rsidR="00092DB6" w:rsidRPr="00092DB6">
              <w:t xml:space="preserve"> </w:t>
            </w:r>
            <w:proofErr w:type="spellStart"/>
            <w:r w:rsidR="00092DB6" w:rsidRPr="00092DB6">
              <w:t>Corporation</w:t>
            </w:r>
            <w:proofErr w:type="spellEnd"/>
            <w:r w:rsidR="00092DB6">
              <w:t xml:space="preserve"> </w:t>
            </w:r>
            <w:r>
              <w:t xml:space="preserve">en el puesto de </w:t>
            </w:r>
            <w:r w:rsidRPr="00930A60">
              <w:t>colaborador de proyecto.</w:t>
            </w:r>
            <w:r>
              <w:t xml:space="preserve"> Domina software de diseño CAD y </w:t>
            </w:r>
            <w:r w:rsidR="00092DB6">
              <w:t xml:space="preserve">herramientas de lean </w:t>
            </w:r>
            <w:proofErr w:type="spellStart"/>
            <w:r w:rsidR="00092DB6">
              <w:t>manufacturing</w:t>
            </w:r>
            <w:proofErr w:type="spellEnd"/>
            <w:r>
              <w:t>.</w:t>
            </w:r>
            <w:r w:rsidR="00A75FF8">
              <w:t xml:space="preserve"> </w:t>
            </w:r>
            <w:r>
              <w:t>Tiene i</w:t>
            </w:r>
            <w:r w:rsidR="00A75FF8">
              <w:t>ntereses en el diseño mecánico</w:t>
            </w:r>
            <w:r w:rsidR="00092DB6">
              <w:t xml:space="preserve"> y</w:t>
            </w:r>
            <w:r w:rsidR="0082276B">
              <w:t xml:space="preserve"> la</w:t>
            </w:r>
            <w:r w:rsidR="00092DB6">
              <w:t xml:space="preserve"> mejora continua</w:t>
            </w:r>
            <w:r w:rsidR="00A75FF8">
              <w:t>.</w:t>
            </w:r>
            <w:r w:rsidR="00F946B0">
              <w:t xml:space="preserve"> Plan: </w:t>
            </w:r>
            <w:r w:rsidR="0082276B">
              <w:t>401</w:t>
            </w:r>
            <w:r w:rsidR="00F946B0">
              <w:t xml:space="preserve">   Brigada:</w:t>
            </w:r>
            <w:r w:rsidR="0082276B">
              <w:t xml:space="preserve"> 007</w:t>
            </w:r>
          </w:p>
          <w:p w14:paraId="71072822" w14:textId="2B8DD6A4" w:rsidR="001A36AE" w:rsidRPr="00930A60" w:rsidRDefault="001A36AE" w:rsidP="001B4202">
            <w:pPr>
              <w:jc w:val="both"/>
            </w:pPr>
            <w:r>
              <w:t>MAIL:</w:t>
            </w:r>
            <w:r w:rsidR="0082276B">
              <w:t xml:space="preserve"> hernan_rojas97@hotmail.com</w:t>
            </w:r>
          </w:p>
          <w:p w14:paraId="3A9B946B" w14:textId="77777777" w:rsidR="001B4202" w:rsidRDefault="001B4202" w:rsidP="00383617">
            <w:pPr>
              <w:rPr>
                <w:b/>
              </w:rPr>
            </w:pPr>
          </w:p>
        </w:tc>
      </w:tr>
    </w:tbl>
    <w:p w14:paraId="65ABF76A" w14:textId="77777777" w:rsidR="00A75FF8" w:rsidRDefault="00A75FF8" w:rsidP="00A75FF8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6508"/>
      </w:tblGrid>
      <w:tr w:rsidR="00A75FF8" w14:paraId="094F8ACC" w14:textId="77777777" w:rsidTr="00A75FF8">
        <w:tc>
          <w:tcPr>
            <w:tcW w:w="1458" w:type="dxa"/>
            <w:vAlign w:val="center"/>
          </w:tcPr>
          <w:p w14:paraId="113F8B0E" w14:textId="5BB9E105" w:rsidR="00A75FF8" w:rsidRDefault="00A17FEC" w:rsidP="00A75FF8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6EC9E0C" wp14:editId="148E3FF4">
                  <wp:extent cx="1123950" cy="133676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062" cy="134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2" w:type="dxa"/>
          </w:tcPr>
          <w:p w14:paraId="4DC660FE" w14:textId="74F9799E" w:rsidR="00A75FF8" w:rsidRPr="00930A60" w:rsidRDefault="00FE7853" w:rsidP="00A75FF8">
            <w:pPr>
              <w:rPr>
                <w:b/>
              </w:rPr>
            </w:pPr>
            <w:r>
              <w:rPr>
                <w:b/>
              </w:rPr>
              <w:t>Bernardo André De León Ramírez</w:t>
            </w:r>
            <w:r w:rsidR="00A75FF8">
              <w:rPr>
                <w:b/>
              </w:rPr>
              <w:t xml:space="preserve"> </w:t>
            </w:r>
            <w:r>
              <w:rPr>
                <w:b/>
              </w:rPr>
              <w:t>1863845</w:t>
            </w:r>
          </w:p>
          <w:p w14:paraId="43E38FCA" w14:textId="55083183" w:rsidR="00FE7853" w:rsidRDefault="00A75FF8" w:rsidP="00A75FF8">
            <w:pPr>
              <w:jc w:val="both"/>
            </w:pPr>
            <w:r w:rsidRPr="00930A60">
              <w:t xml:space="preserve">Estudiante de </w:t>
            </w:r>
            <w:r w:rsidR="00FE7853">
              <w:t>8</w:t>
            </w:r>
            <w:r w:rsidRPr="00930A60">
              <w:t xml:space="preserve">° semestre de la carrera de Ingeniero </w:t>
            </w:r>
            <w:r w:rsidR="00FE7853">
              <w:t>Mecánico Administrador</w:t>
            </w:r>
            <w:r w:rsidRPr="00930A60">
              <w:t xml:space="preserve"> con orientación en </w:t>
            </w:r>
            <w:r w:rsidR="00FE7853">
              <w:t>Termodinámica</w:t>
            </w:r>
            <w:r w:rsidRPr="00930A60">
              <w:t xml:space="preserve"> en la FIME, UANL. Tiene un nivel </w:t>
            </w:r>
            <w:r w:rsidR="00FE7853">
              <w:t>intermedio</w:t>
            </w:r>
            <w:r w:rsidRPr="00930A60">
              <w:t xml:space="preserve"> de inglés. Domina el diseño CAD. Entre sus áreas de interés se encuentra el </w:t>
            </w:r>
            <w:r w:rsidR="00FE7853">
              <w:t>análisis</w:t>
            </w:r>
            <w:r w:rsidRPr="00930A60">
              <w:t xml:space="preserve"> </w:t>
            </w:r>
            <w:r w:rsidR="00FE7853">
              <w:t>termodinámico y control de calidad</w:t>
            </w:r>
            <w:r w:rsidRPr="00930A60">
              <w:t>.</w:t>
            </w:r>
            <w:r w:rsidR="00F946B0">
              <w:t xml:space="preserve"> </w:t>
            </w:r>
          </w:p>
          <w:p w14:paraId="4E83BFFF" w14:textId="45EB1608" w:rsidR="00A75FF8" w:rsidRDefault="00F946B0" w:rsidP="00A75FF8">
            <w:pPr>
              <w:jc w:val="both"/>
            </w:pPr>
            <w:r>
              <w:t>Plan:</w:t>
            </w:r>
            <w:r w:rsidR="00FE7853">
              <w:t xml:space="preserve"> 401</w:t>
            </w:r>
            <w:r>
              <w:t xml:space="preserve">    Brigada:</w:t>
            </w:r>
            <w:r w:rsidR="00FE7853">
              <w:t xml:space="preserve"> 007</w:t>
            </w:r>
          </w:p>
          <w:p w14:paraId="2F697DAB" w14:textId="0F055CC3" w:rsidR="001A36AE" w:rsidRPr="00930A60" w:rsidRDefault="001A36AE" w:rsidP="00A75FF8">
            <w:pPr>
              <w:jc w:val="both"/>
            </w:pPr>
            <w:r>
              <w:t>MAIL</w:t>
            </w:r>
            <w:r w:rsidR="00FE7853">
              <w:t>: andre.deleon220601@outlook.com</w:t>
            </w:r>
          </w:p>
          <w:p w14:paraId="7D06CF67" w14:textId="77777777" w:rsidR="00A75FF8" w:rsidRDefault="00A75FF8" w:rsidP="00CA6B73">
            <w:pPr>
              <w:rPr>
                <w:b/>
              </w:rPr>
            </w:pPr>
          </w:p>
        </w:tc>
      </w:tr>
    </w:tbl>
    <w:p w14:paraId="4B8C68A2" w14:textId="77777777" w:rsidR="00A75FF8" w:rsidRDefault="00A75FF8" w:rsidP="00A75FF8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247013" w14:paraId="5DF5AB8F" w14:textId="77777777" w:rsidTr="00247013">
        <w:tc>
          <w:tcPr>
            <w:tcW w:w="2046" w:type="dxa"/>
            <w:vAlign w:val="center"/>
          </w:tcPr>
          <w:p w14:paraId="6496F55A" w14:textId="17424C8E" w:rsidR="00247013" w:rsidRDefault="00247013" w:rsidP="0024701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57FA765" wp14:editId="6D45B64A">
                  <wp:extent cx="1113155" cy="1190625"/>
                  <wp:effectExtent l="0" t="0" r="0" b="9525"/>
                  <wp:docPr id="4" name="Imagen 4" descr="La cara de un hombre con traje y corba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069"/>
                          <a:stretch/>
                        </pic:blipFill>
                        <pic:spPr bwMode="auto">
                          <a:xfrm>
                            <a:off x="0" y="0"/>
                            <a:ext cx="1134359" cy="12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8" w:type="dxa"/>
          </w:tcPr>
          <w:p w14:paraId="266F249A" w14:textId="3BC22685" w:rsidR="00247013" w:rsidRPr="00930A60" w:rsidRDefault="00247013" w:rsidP="00247013">
            <w:pPr>
              <w:rPr>
                <w:b/>
              </w:rPr>
            </w:pPr>
            <w:r>
              <w:rPr>
                <w:b/>
              </w:rPr>
              <w:t>Brandon Azael López Piña</w:t>
            </w:r>
            <w:r w:rsidR="00060A74">
              <w:rPr>
                <w:b/>
              </w:rPr>
              <w:t xml:space="preserve"> 1822743</w:t>
            </w:r>
          </w:p>
          <w:p w14:paraId="4E4DBAAF" w14:textId="77777777" w:rsidR="00247013" w:rsidRDefault="00247013" w:rsidP="00247013">
            <w:pPr>
              <w:jc w:val="both"/>
            </w:pPr>
            <w:r w:rsidRPr="00930A60">
              <w:t xml:space="preserve">Estudiante del </w:t>
            </w:r>
            <w:r>
              <w:t>9</w:t>
            </w:r>
            <w:r w:rsidRPr="00930A60">
              <w:t xml:space="preserve">° semestre de la carrera de Ingeniero </w:t>
            </w:r>
            <w:r>
              <w:t xml:space="preserve">Mecánico Administrado </w:t>
            </w:r>
            <w:r w:rsidRPr="00930A60">
              <w:t>en la FIME, UANL Domina el diseño CAD y</w:t>
            </w:r>
            <w:r>
              <w:t xml:space="preserve"> la utilización máquinas-herramientas y Control numérico computarizado</w:t>
            </w:r>
            <w:r w:rsidRPr="00930A60">
              <w:t>. Entre sus áreas de interés se encuentra el diseño mecánico</w:t>
            </w:r>
            <w:r>
              <w:t xml:space="preserve"> y el mantenimiento</w:t>
            </w:r>
            <w:r w:rsidRPr="00930A60">
              <w:t>.</w:t>
            </w:r>
            <w:r>
              <w:t xml:space="preserve"> </w:t>
            </w:r>
          </w:p>
          <w:p w14:paraId="10DBFB32" w14:textId="59A5F250" w:rsidR="00247013" w:rsidRDefault="00247013" w:rsidP="00247013">
            <w:pPr>
              <w:jc w:val="both"/>
            </w:pPr>
            <w:r>
              <w:t>Plan:401      Brigada: 007</w:t>
            </w:r>
          </w:p>
          <w:p w14:paraId="62405912" w14:textId="77777777" w:rsidR="00247013" w:rsidRPr="00930A60" w:rsidRDefault="00247013" w:rsidP="00247013">
            <w:pPr>
              <w:jc w:val="both"/>
            </w:pPr>
            <w:r>
              <w:t>MAIL: brandon_lopez83@hotmail.com</w:t>
            </w:r>
          </w:p>
          <w:p w14:paraId="762E0152" w14:textId="77777777" w:rsidR="00247013" w:rsidRDefault="00247013" w:rsidP="00247013">
            <w:pPr>
              <w:rPr>
                <w:b/>
              </w:rPr>
            </w:pPr>
          </w:p>
        </w:tc>
      </w:tr>
    </w:tbl>
    <w:p w14:paraId="34C3880F" w14:textId="77777777" w:rsidR="00C55D6D" w:rsidRDefault="00C55D6D" w:rsidP="00383617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530A8C" w14:paraId="689B0B05" w14:textId="77777777" w:rsidTr="006B5293">
        <w:tc>
          <w:tcPr>
            <w:tcW w:w="2046" w:type="dxa"/>
            <w:vAlign w:val="center"/>
          </w:tcPr>
          <w:p w14:paraId="68FE2DC5" w14:textId="3F846108" w:rsidR="00530A8C" w:rsidRDefault="00530A8C" w:rsidP="006B529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48B525C" wp14:editId="6C69052D">
                  <wp:extent cx="1021080" cy="1301054"/>
                  <wp:effectExtent l="0" t="0" r="7620" b="0"/>
                  <wp:docPr id="8" name="Picture 8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erson wearing glasses&#10;&#10;Description automatically generated with medium confidence"/>
                          <pic:cNvPicPr/>
                        </pic:nvPicPr>
                        <pic:blipFill rotWithShape="1">
                          <a:blip r:embed="rId10"/>
                          <a:srcRect l="25905" t="24554" r="29481" b="32812"/>
                          <a:stretch/>
                        </pic:blipFill>
                        <pic:spPr bwMode="auto">
                          <a:xfrm>
                            <a:off x="0" y="0"/>
                            <a:ext cx="1027829" cy="1309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8" w:type="dxa"/>
          </w:tcPr>
          <w:p w14:paraId="58AEF0AF" w14:textId="3C95C24A" w:rsidR="00530A8C" w:rsidRPr="00530A8C" w:rsidRDefault="00530A8C" w:rsidP="00530A8C">
            <w:pPr>
              <w:rPr>
                <w:b/>
              </w:rPr>
            </w:pPr>
            <w:r w:rsidRPr="00530A8C">
              <w:rPr>
                <w:b/>
              </w:rPr>
              <w:t>Martha Patricia Uresti Pérez 1942692</w:t>
            </w:r>
          </w:p>
          <w:p w14:paraId="4A544E21" w14:textId="246F0786" w:rsidR="00530A8C" w:rsidRPr="00530A8C" w:rsidRDefault="00530A8C" w:rsidP="00530A8C">
            <w:pPr>
              <w:rPr>
                <w:bCs/>
              </w:rPr>
            </w:pPr>
            <w:r w:rsidRPr="00530A8C">
              <w:rPr>
                <w:bCs/>
              </w:rPr>
              <w:t>Estudiante de 9° semestre de la carrera de Ingeniero Mecánico Administrador con orientación en Diseño en la FIME, UANL. Tiene un nivel intermedio de inglés.</w:t>
            </w:r>
            <w:r>
              <w:rPr>
                <w:bCs/>
              </w:rPr>
              <w:t xml:space="preserve"> Actualmente realiza practicas en Metalsa en el área de manufactura.</w:t>
            </w:r>
            <w:r w:rsidRPr="00530A8C">
              <w:rPr>
                <w:bCs/>
              </w:rPr>
              <w:t xml:space="preserve"> Nivel medio en diseño CAD. Entre sus áreas de interés se encuentra el área de gestión de proyectos y la estandarización de procesos </w:t>
            </w:r>
          </w:p>
          <w:p w14:paraId="1F4618B0" w14:textId="77777777" w:rsidR="00530A8C" w:rsidRPr="00530A8C" w:rsidRDefault="00530A8C" w:rsidP="00530A8C">
            <w:pPr>
              <w:rPr>
                <w:bCs/>
              </w:rPr>
            </w:pPr>
            <w:r w:rsidRPr="00530A8C">
              <w:rPr>
                <w:bCs/>
              </w:rPr>
              <w:t>Plan: 401    Brigada: 007</w:t>
            </w:r>
          </w:p>
          <w:p w14:paraId="54E34D24" w14:textId="768A8ED0" w:rsidR="00530A8C" w:rsidRDefault="00530A8C" w:rsidP="00530A8C">
            <w:pPr>
              <w:rPr>
                <w:bCs/>
              </w:rPr>
            </w:pPr>
            <w:r w:rsidRPr="00530A8C">
              <w:rPr>
                <w:bCs/>
              </w:rPr>
              <w:t xml:space="preserve">MAIL: </w:t>
            </w:r>
            <w:hyperlink r:id="rId11" w:history="1">
              <w:r w:rsidR="00060A74" w:rsidRPr="00120E10">
                <w:rPr>
                  <w:rStyle w:val="Hyperlink"/>
                  <w:bCs/>
                </w:rPr>
                <w:t>mthuresti@gmail.com</w:t>
              </w:r>
            </w:hyperlink>
          </w:p>
          <w:p w14:paraId="0CDF2BAC" w14:textId="3CCB0DF5" w:rsidR="00060A74" w:rsidRDefault="00060A74" w:rsidP="00530A8C">
            <w:pPr>
              <w:rPr>
                <w:b/>
              </w:rPr>
            </w:pPr>
          </w:p>
        </w:tc>
      </w:tr>
    </w:tbl>
    <w:p w14:paraId="4C476BA2" w14:textId="77777777" w:rsidR="008516EA" w:rsidRDefault="008516EA" w:rsidP="00383617">
      <w:pPr>
        <w:rPr>
          <w:b/>
          <w:sz w:val="22"/>
          <w:szCs w:val="22"/>
        </w:rPr>
      </w:pPr>
    </w:p>
    <w:sectPr w:rsidR="008516EA" w:rsidSect="009D2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17"/>
    <w:rsid w:val="00060A74"/>
    <w:rsid w:val="00065DAB"/>
    <w:rsid w:val="00090662"/>
    <w:rsid w:val="00092DB6"/>
    <w:rsid w:val="000A2B5D"/>
    <w:rsid w:val="000C12AD"/>
    <w:rsid w:val="000F0485"/>
    <w:rsid w:val="001A36AE"/>
    <w:rsid w:val="001B4202"/>
    <w:rsid w:val="00247013"/>
    <w:rsid w:val="00383617"/>
    <w:rsid w:val="003B68D8"/>
    <w:rsid w:val="003E7999"/>
    <w:rsid w:val="004036F0"/>
    <w:rsid w:val="0041500E"/>
    <w:rsid w:val="00430645"/>
    <w:rsid w:val="004A0745"/>
    <w:rsid w:val="00530A8C"/>
    <w:rsid w:val="00551C9D"/>
    <w:rsid w:val="005626EF"/>
    <w:rsid w:val="005C7043"/>
    <w:rsid w:val="005E6C42"/>
    <w:rsid w:val="006B3A1B"/>
    <w:rsid w:val="006E3A81"/>
    <w:rsid w:val="007346DB"/>
    <w:rsid w:val="0082276B"/>
    <w:rsid w:val="008516EA"/>
    <w:rsid w:val="008B3F8E"/>
    <w:rsid w:val="00902224"/>
    <w:rsid w:val="00922C3E"/>
    <w:rsid w:val="00930A60"/>
    <w:rsid w:val="009B3CEC"/>
    <w:rsid w:val="009B6A8B"/>
    <w:rsid w:val="009D25C4"/>
    <w:rsid w:val="009F2F16"/>
    <w:rsid w:val="00A17FEC"/>
    <w:rsid w:val="00A51023"/>
    <w:rsid w:val="00A75FF8"/>
    <w:rsid w:val="00B86BD0"/>
    <w:rsid w:val="00B95F49"/>
    <w:rsid w:val="00C26053"/>
    <w:rsid w:val="00C55D6D"/>
    <w:rsid w:val="00D10BAA"/>
    <w:rsid w:val="00D3123A"/>
    <w:rsid w:val="00D4193D"/>
    <w:rsid w:val="00D509BB"/>
    <w:rsid w:val="00E85CAF"/>
    <w:rsid w:val="00F946B0"/>
    <w:rsid w:val="00FE7853"/>
    <w:rsid w:val="00FF0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1400C"/>
  <w15:docId w15:val="{2BB71CF7-6BC5-4BC0-B878-261DD136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6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EF"/>
    <w:rPr>
      <w:rFonts w:ascii="Lucida Grande" w:eastAsia="Times New Roman" w:hAnsi="Lucida Grande" w:cs="Lucida Grande"/>
      <w:sz w:val="18"/>
      <w:szCs w:val="18"/>
      <w:lang w:eastAsia="es-ES"/>
    </w:rPr>
  </w:style>
  <w:style w:type="table" w:styleId="TableGrid">
    <w:name w:val="Table Grid"/>
    <w:basedOn w:val="TableNormal"/>
    <w:uiPriority w:val="59"/>
    <w:rsid w:val="001B4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60A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thuresti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75AE73A97E94980E1D95E662E5DC5" ma:contentTypeVersion="2" ma:contentTypeDescription="Create a new document." ma:contentTypeScope="" ma:versionID="b994fa4dcfaf038fcfc751433ff87516">
  <xsd:schema xmlns:xsd="http://www.w3.org/2001/XMLSchema" xmlns:xs="http://www.w3.org/2001/XMLSchema" xmlns:p="http://schemas.microsoft.com/office/2006/metadata/properties" xmlns:ns2="07dce1e2-4051-4ae1-bae8-fbc2982ae3df" targetNamespace="http://schemas.microsoft.com/office/2006/metadata/properties" ma:root="true" ma:fieldsID="0c4c622e3b04f158c9aeba836628ea40" ns2:_="">
    <xsd:import namespace="07dce1e2-4051-4ae1-bae8-fbc2982ae3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ce1e2-4051-4ae1-bae8-fbc2982ae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EC2AEA-19CE-4817-AC28-93BB9F2BDB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D217CF-4552-46B4-92CC-1EAA10BDC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E422BC-CA47-4B77-A44A-D3BEDB5DA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ce1e2-4051-4ae1-bae8-fbc2982ae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Martha Patricia Uresti Perez</cp:lastModifiedBy>
  <cp:revision>2</cp:revision>
  <cp:lastPrinted>2017-08-09T20:40:00Z</cp:lastPrinted>
  <dcterms:created xsi:type="dcterms:W3CDTF">2022-08-12T22:15:00Z</dcterms:created>
  <dcterms:modified xsi:type="dcterms:W3CDTF">2022-08-12T22:15:00Z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0x0101005D375AE73A97E94980E1D95E662E5DC5</vt:lpwstr>
  </property>
</Properties>
</file>