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410D65" w:rsidRPr="00410D65" w:rsidRDefault="00410D65" w:rsidP="00410D65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410D65">
        <w:rPr>
          <w:rFonts w:ascii="Georgia" w:eastAsia="Times New Roman" w:hAnsi="Georgia" w:cs="Arial"/>
          <w:color w:val="333333"/>
          <w:kern w:val="36"/>
          <w:sz w:val="36"/>
          <w:szCs w:val="36"/>
        </w:rPr>
        <w:t>Large Scale Machine Learning</w:t>
      </w:r>
    </w:p>
    <w:p w:rsidR="00410D65" w:rsidRPr="00410D65" w:rsidRDefault="00410D65" w:rsidP="00410D65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410D65" w:rsidRPr="00410D65" w:rsidRDefault="00410D65" w:rsidP="00410D6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10D6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10D6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10D65" w:rsidRPr="00410D65" w:rsidRDefault="00410D65" w:rsidP="00410D6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0D65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410D65" w:rsidRPr="00410D65" w:rsidRDefault="00410D65" w:rsidP="00410D65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Suppose you are training a logistic regression classifier using stochastic gradient descent. You find that the cost (say,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cost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,(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410D6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410D6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))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, averaged over the last 500 examples), plotted as a function of the number of iterations, is slowly increasing over time. Which of the following changes are likely to help?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5.75pt" o:ole="">
            <v:imagedata r:id="rId4" o:title=""/>
          </v:shape>
          <w:control r:id="rId5" w:name="DefaultOcxName" w:shapeid="_x0000_i1084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Try averaging the cost over a smaller number of examples (say 250 examples instead of 500) in the plot.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3" type="#_x0000_t75" style="width:20.25pt;height:15.75pt" o:ole="">
            <v:imagedata r:id="rId4" o:title=""/>
          </v:shape>
          <w:control r:id="rId6" w:name="DefaultOcxName1" w:shapeid="_x0000_i1083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Use fewer examples from your training set.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2" type="#_x0000_t75" style="width:20.25pt;height:15.75pt" o:ole="">
            <v:imagedata r:id="rId4" o:title=""/>
          </v:shape>
          <w:control r:id="rId7" w:name="DefaultOcxName2" w:shapeid="_x0000_i1082"/>
        </w:object>
      </w:r>
    </w:p>
    <w:p w:rsidR="00410D65" w:rsidRPr="00410D65" w:rsidRDefault="00410D65" w:rsidP="00410D6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This is not possible with stochastic gradient descent, as it is guaranteed to converge to the optimal parameters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5" type="#_x0000_t75" style="width:20.25pt;height:15.75pt" o:ole="">
            <v:imagedata r:id="rId8" o:title=""/>
          </v:shape>
          <w:control r:id="rId9" w:name="DefaultOcxName3" w:shapeid="_x0000_i1085"/>
        </w:object>
      </w:r>
    </w:p>
    <w:p w:rsidR="00410D65" w:rsidRPr="00410D65" w:rsidRDefault="00410D65" w:rsidP="00410D6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Try halving (decreasing) the learning rate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, and see if that causes the cost to now consistently go down; and if not, keep halving it until it does.</w:t>
      </w:r>
    </w:p>
    <w:p w:rsidR="00410D65" w:rsidRPr="00410D65" w:rsidRDefault="00410D65" w:rsidP="00410D6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10D6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10D6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10D65" w:rsidRPr="00410D65" w:rsidRDefault="00410D65" w:rsidP="00410D6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0D65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410D65" w:rsidRPr="00410D65" w:rsidRDefault="00410D65" w:rsidP="00410D65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Which of the following statements about stochastic gradient</w: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descent are true? Check all that apply.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6" type="#_x0000_t75" style="width:20.25pt;height:15.75pt" o:ole="">
            <v:imagedata r:id="rId10" o:title=""/>
          </v:shape>
          <w:control r:id="rId11" w:name="DefaultOcxName4" w:shapeid="_x0000_i1086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If you have a huge training set, then stochastic gradient descent may be much faster than batch gradient descent.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7" type="#_x0000_t75" style="width:20.25pt;height:15.75pt" o:ole="">
            <v:imagedata r:id="rId10" o:title=""/>
          </v:shape>
          <w:control r:id="rId12" w:name="DefaultOcxName5" w:shapeid="_x0000_i1087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lastRenderedPageBreak/>
        <w:t>Before running stochastic gradient descent, you should randomly shuffle (reorder) the training set.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8" type="#_x0000_t75" style="width:20.25pt;height:15.75pt" o:ole="">
            <v:imagedata r:id="rId13" o:title=""/>
          </v:shape>
          <w:control r:id="rId14" w:name="DefaultOcxName6" w:shapeid="_x0000_i1078"/>
        </w:object>
      </w:r>
    </w:p>
    <w:p w:rsidR="00410D65" w:rsidRPr="00410D65" w:rsidRDefault="00410D65" w:rsidP="00410D6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In order to make sure stochastic gradient descent is converging, we typically compute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train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 after each iteration (and plot it) in order to make sure that the cost function is generally decreasing.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6" type="#_x0000_t75" style="width:20.25pt;height:15.75pt" o:ole="">
            <v:imagedata r:id="rId13" o:title=""/>
          </v:shape>
          <w:control r:id="rId15" w:name="DefaultOcxName7" w:shapeid="_x0000_i1096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One of the advantages of stochastic gradient descent is that it uses parallelization and thus runs much faster than batch gradient descent.</w:t>
      </w:r>
    </w:p>
    <w:p w:rsidR="00410D65" w:rsidRPr="00410D65" w:rsidRDefault="00410D65" w:rsidP="00410D6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10D6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10D6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10D65" w:rsidRPr="00410D65" w:rsidRDefault="00410D65" w:rsidP="00410D6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0D65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410D65" w:rsidRPr="00410D65" w:rsidRDefault="00410D65" w:rsidP="00410D65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Which of the following statements about online learning are true? Check all that apply.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3" type="#_x0000_t75" style="width:20.25pt;height:15.75pt" o:ole="">
            <v:imagedata r:id="rId10" o:title=""/>
          </v:shape>
          <w:control r:id="rId16" w:name="DefaultOcxName8" w:shapeid="_x0000_i1093"/>
        </w:object>
      </w:r>
    </w:p>
    <w:p w:rsidR="00410D65" w:rsidRPr="00410D65" w:rsidRDefault="00410D65" w:rsidP="00410D6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When using online learning, in each step we get a new example 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, perform one step of (essentially stochastic gradient descent) learning on that example, and then discard that example and move on to the next.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5" type="#_x0000_t75" style="width:20.25pt;height:15.75pt" o:ole="">
            <v:imagedata r:id="rId13" o:title=""/>
          </v:shape>
          <w:control r:id="rId17" w:name="DefaultOcxName9" w:shapeid="_x0000_i1075"/>
        </w:object>
      </w:r>
    </w:p>
    <w:p w:rsidR="00410D65" w:rsidRPr="00410D65" w:rsidRDefault="00410D65" w:rsidP="00410D6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One of the advantages of online learning is that there is no need to pick a learning rate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4" type="#_x0000_t75" style="width:20.25pt;height:15.75pt" o:ole="">
            <v:imagedata r:id="rId13" o:title=""/>
          </v:shape>
          <w:control r:id="rId18" w:name="DefaultOcxName10" w:shapeid="_x0000_i1074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One of the disadvantages of online learning is that it requires a large amount of computer memory/disk space to store all the training examples we have seen.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5" type="#_x0000_t75" style="width:20.25pt;height:15.75pt" o:ole="">
            <v:imagedata r:id="rId10" o:title=""/>
          </v:shape>
          <w:control r:id="rId19" w:name="DefaultOcxName11" w:shapeid="_x0000_i1095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In the approach to online learning discussed in the lecture video, we repeatedly get a single training example, take one step of stochastic gradient descent using that example, and then move on to the next example.</w:t>
      </w:r>
    </w:p>
    <w:p w:rsidR="00410D65" w:rsidRPr="00410D65" w:rsidRDefault="00410D65" w:rsidP="00410D6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10D6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10D6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10D65" w:rsidRPr="00410D65" w:rsidRDefault="00410D65" w:rsidP="00410D6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0D65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410D65" w:rsidRPr="00410D65" w:rsidRDefault="00410D65" w:rsidP="00410D65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Assuming that you have a very large training set, which of the</w:t>
      </w:r>
    </w:p>
    <w:p w:rsidR="00410D65" w:rsidRPr="00410D65" w:rsidRDefault="00410D65" w:rsidP="00410D6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following algorithms do you think can be parallelized using</w:t>
      </w:r>
    </w:p>
    <w:p w:rsidR="00410D65" w:rsidRPr="00410D65" w:rsidRDefault="00410D65" w:rsidP="00410D6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lastRenderedPageBreak/>
        <w:t>map-reduce and splitting the training set across different</w: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machines? Check all that apply.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2" type="#_x0000_t75" style="width:20.25pt;height:15.75pt" o:ole="">
            <v:imagedata r:id="rId13" o:title=""/>
          </v:shape>
          <w:control r:id="rId20" w:name="DefaultOcxName12" w:shapeid="_x0000_i1072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Linear regression trained using stochastic gradient descent.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9" type="#_x0000_t75" style="width:20.25pt;height:15.75pt" o:ole="">
            <v:imagedata r:id="rId10" o:title=""/>
          </v:shape>
          <w:control r:id="rId21" w:name="DefaultOcxName13" w:shapeid="_x0000_i1089"/>
        </w:object>
      </w:r>
    </w:p>
    <w:p w:rsidR="00410D65" w:rsidRPr="00410D65" w:rsidRDefault="00410D65" w:rsidP="00410D6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Computing the average of all the features in your training set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410D6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410D6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410D65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410D6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410D6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410D6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(say in order to perform mean normalization).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0" type="#_x0000_t75" style="width:20.25pt;height:15.75pt" o:ole="">
            <v:imagedata r:id="rId10" o:title=""/>
          </v:shape>
          <w:control r:id="rId22" w:name="DefaultOcxName14" w:shapeid="_x0000_i1090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Logistic regression trained using batch gradient descent.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69" type="#_x0000_t75" style="width:20.25pt;height:15.75pt" o:ole="">
            <v:imagedata r:id="rId13" o:title=""/>
          </v:shape>
          <w:control r:id="rId23" w:name="DefaultOcxName15" w:shapeid="_x0000_i1069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Logistic regression trained using stochastic gradient descent.</w:t>
      </w:r>
    </w:p>
    <w:p w:rsidR="00410D65" w:rsidRPr="00410D65" w:rsidRDefault="00410D65" w:rsidP="00410D6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10D6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10D6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410D65" w:rsidRPr="00410D65" w:rsidRDefault="00410D65" w:rsidP="00410D6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0D65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410D65" w:rsidRPr="00410D65" w:rsidRDefault="00410D65" w:rsidP="00410D65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Which of the following statements about map-reduce are true? Check all that apply.</w:t>
      </w:r>
    </w:p>
    <w:bookmarkStart w:id="0" w:name="_GoBack"/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7" type="#_x0000_t75" style="width:20.25pt;height:15.75pt" o:ole="">
            <v:imagedata r:id="rId10" o:title=""/>
          </v:shape>
          <w:control r:id="rId24" w:name="DefaultOcxName16" w:shapeid="_x0000_i1097"/>
        </w:object>
      </w:r>
      <w:bookmarkEnd w:id="0"/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If you have only 1 computer with 1 computing core, then map-reduce is unlikely to help.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1" type="#_x0000_t75" style="width:20.25pt;height:15.75pt" o:ole="">
            <v:imagedata r:id="rId10" o:title=""/>
          </v:shape>
          <w:control r:id="rId25" w:name="DefaultOcxName17" w:shapeid="_x0000_i1091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When using map-reduce with gradient descent, we usually use a single machine that accumulates the gradients from each of the map-reduce machines, in order to compute the parameter update for that iteration.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66" type="#_x0000_t75" style="width:20.25pt;height:15.75pt" o:ole="">
            <v:imagedata r:id="rId13" o:title=""/>
          </v:shape>
          <w:control r:id="rId26" w:name="DefaultOcxName18" w:shapeid="_x0000_i1066"/>
        </w:object>
      </w:r>
    </w:p>
    <w:p w:rsidR="00410D65" w:rsidRPr="00410D65" w:rsidRDefault="00410D65" w:rsidP="00410D6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Linear regression and logistic regression can be parallelized using map-reduce, but not neural network training.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10D65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2" type="#_x0000_t75" style="width:20.25pt;height:15.75pt" o:ole="">
            <v:imagedata r:id="rId10" o:title=""/>
          </v:shape>
          <w:control r:id="rId27" w:name="DefaultOcxName19" w:shapeid="_x0000_i1092"/>
        </w:object>
      </w:r>
    </w:p>
    <w:p w:rsidR="00410D65" w:rsidRPr="00410D65" w:rsidRDefault="00410D65" w:rsidP="00410D6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Because of network latency and other overhead associated with map-reduce, if we run map-reduce using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 computers, we might get less than an </w:t>
      </w:r>
      <w:r w:rsidRPr="00410D6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410D65">
        <w:rPr>
          <w:rFonts w:ascii="Arial" w:eastAsia="Times New Roman" w:hAnsi="Arial" w:cs="Arial"/>
          <w:color w:val="333333"/>
          <w:sz w:val="21"/>
          <w:szCs w:val="21"/>
        </w:rPr>
        <w:t>-fold speedup compared to using 1 computer.</w:t>
      </w:r>
    </w:p>
    <w:p w:rsidR="00410D65" w:rsidRPr="00410D65" w:rsidRDefault="00410D65" w:rsidP="00410D65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1 question unanswered</w:t>
      </w:r>
    </w:p>
    <w:p w:rsidR="00410D65" w:rsidRPr="00410D65" w:rsidRDefault="00410D65" w:rsidP="00410D6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0D65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640F86" w:rsidRDefault="00640F86"/>
    <w:sectPr w:rsidR="00640F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65"/>
    <w:rsid w:val="00263DEF"/>
    <w:rsid w:val="00410D65"/>
    <w:rsid w:val="00640F86"/>
    <w:rsid w:val="00D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B5CBC-EE79-4E9F-B3D2-968B29F9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D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410D65"/>
  </w:style>
  <w:style w:type="paragraph" w:styleId="NormalWeb">
    <w:name w:val="Normal (Web)"/>
    <w:basedOn w:val="Normal"/>
    <w:uiPriority w:val="99"/>
    <w:semiHidden/>
    <w:unhideWhenUsed/>
    <w:rsid w:val="0041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10D65"/>
  </w:style>
  <w:style w:type="character" w:customStyle="1" w:styleId="c-assess-question-title">
    <w:name w:val="c-assess-question-title"/>
    <w:basedOn w:val="DefaultParagraphFont"/>
    <w:rsid w:val="00410D65"/>
  </w:style>
  <w:style w:type="character" w:customStyle="1" w:styleId="apple-converted-space">
    <w:name w:val="apple-converted-space"/>
    <w:basedOn w:val="DefaultParagraphFont"/>
    <w:rsid w:val="00410D65"/>
  </w:style>
  <w:style w:type="character" w:customStyle="1" w:styleId="mi">
    <w:name w:val="mi"/>
    <w:basedOn w:val="DefaultParagraphFont"/>
    <w:rsid w:val="00410D65"/>
  </w:style>
  <w:style w:type="character" w:customStyle="1" w:styleId="mo">
    <w:name w:val="mo"/>
    <w:basedOn w:val="DefaultParagraphFont"/>
    <w:rsid w:val="00410D65"/>
  </w:style>
  <w:style w:type="character" w:customStyle="1" w:styleId="mn">
    <w:name w:val="mn"/>
    <w:basedOn w:val="DefaultParagraphFont"/>
    <w:rsid w:val="00410D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3DE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3D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3DE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3D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292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7259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38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11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423696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65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9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0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4455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014388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5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9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10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0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14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53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305733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9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8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92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9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5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67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3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8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5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4463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306739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6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28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7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2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5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39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99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4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7786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088624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4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6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0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1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23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07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4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2</cp:revision>
  <dcterms:created xsi:type="dcterms:W3CDTF">2016-04-22T13:45:00Z</dcterms:created>
  <dcterms:modified xsi:type="dcterms:W3CDTF">2016-04-23T16:44:00Z</dcterms:modified>
</cp:coreProperties>
</file>