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2D" w:rsidRPr="000165AB" w:rsidRDefault="00306E2D" w:rsidP="00306E2D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0165AB">
        <w:rPr>
          <w:rFonts w:ascii="Times New Roman" w:hAnsi="Times New Roman" w:cs="Times New Roman"/>
          <w:b/>
          <w:sz w:val="28"/>
          <w:szCs w:val="28"/>
          <w:lang w:val="ro-RO"/>
        </w:rPr>
        <w:t xml:space="preserve">PLANIFICARE CALENDARISTICĂ ANUALĂ </w:t>
      </w:r>
    </w:p>
    <w:p w:rsidR="0044095A" w:rsidRPr="000165AB" w:rsidRDefault="0072466E" w:rsidP="0044095A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PENTRU ANUL ȘCOLAR  - 2025</w:t>
      </w:r>
      <w:r w:rsidR="0044095A" w:rsidRPr="000165AB">
        <w:rPr>
          <w:rFonts w:ascii="Times New Roman" w:hAnsi="Times New Roman" w:cs="Times New Roman"/>
          <w:b/>
          <w:sz w:val="28"/>
          <w:szCs w:val="28"/>
          <w:lang w:val="ro-RO"/>
        </w:rPr>
        <w:t xml:space="preserve">, LA DISCIPLINA GEOGRAFIE </w:t>
      </w:r>
    </w:p>
    <w:p w:rsidR="00306E2D" w:rsidRDefault="00306E2D" w:rsidP="0044095A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DEEAF6" w:themeFill="accent1" w:themeFillTint="33"/>
        </w:rPr>
      </w:pPr>
      <w:r w:rsidRPr="000165AB">
        <w:rPr>
          <w:rFonts w:ascii="Times New Roman" w:hAnsi="Times New Roman" w:cs="Times New Roman"/>
          <w:b/>
          <w:sz w:val="28"/>
          <w:szCs w:val="28"/>
          <w:lang w:val="ro-RO"/>
        </w:rPr>
        <w:t xml:space="preserve"> ÎNVĂȚĂMÂNT LICEAL, </w:t>
      </w:r>
      <w:r w:rsidR="0044095A" w:rsidRPr="004555BC">
        <w:rPr>
          <w:rFonts w:ascii="Times New Roman" w:hAnsi="Times New Roman" w:cs="Times New Roman"/>
          <w:b/>
          <w:sz w:val="28"/>
          <w:szCs w:val="28"/>
          <w:shd w:val="clear" w:color="auto" w:fill="DEEAF6" w:themeFill="accent1" w:themeFillTint="33"/>
        </w:rPr>
        <w:t>FILIERA TE</w:t>
      </w:r>
      <w:r w:rsidR="00B65EBF">
        <w:rPr>
          <w:rFonts w:ascii="Times New Roman" w:hAnsi="Times New Roman" w:cs="Times New Roman"/>
          <w:b/>
          <w:sz w:val="28"/>
          <w:szCs w:val="28"/>
          <w:shd w:val="clear" w:color="auto" w:fill="DEEAF6" w:themeFill="accent1" w:themeFillTint="33"/>
        </w:rPr>
        <w:t>HNOLOGICĂ</w:t>
      </w:r>
    </w:p>
    <w:p w:rsidR="000E52EA" w:rsidRDefault="000E52EA" w:rsidP="0044095A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DEEAF6" w:themeFill="accent1" w:themeFillTint="33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DEEAF6" w:themeFill="accent1" w:themeFillTint="33"/>
        </w:rPr>
        <w:t>CLASA a IX-a</w:t>
      </w:r>
    </w:p>
    <w:p w:rsidR="00876B9A" w:rsidRDefault="00876B9A" w:rsidP="0044095A">
      <w:pPr>
        <w:shd w:val="clear" w:color="auto" w:fill="FFFFFF" w:themeFill="background1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DEEAF6" w:themeFill="accent1" w:themeFillTint="33"/>
        </w:rPr>
      </w:pPr>
    </w:p>
    <w:p w:rsidR="00876B9A" w:rsidRPr="0077374C" w:rsidRDefault="00CC7665" w:rsidP="007056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 w:rsidRPr="0077374C">
        <w:rPr>
          <w:rFonts w:ascii="Times New Roman" w:hAnsi="Times New Roman" w:cs="Times New Roman"/>
          <w:sz w:val="24"/>
          <w:szCs w:val="24"/>
        </w:rPr>
        <w:t xml:space="preserve">În baza prevederilor </w:t>
      </w:r>
      <w:r w:rsidRPr="007737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OME nr</w:t>
      </w:r>
      <w:r w:rsidRPr="007246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hyperlink r:id="rId5" w:tgtFrame="_blank" w:history="1">
        <w:r w:rsidR="0072466E" w:rsidRPr="0072466E">
          <w:rPr>
            <w:rStyle w:val="Strong"/>
            <w:rFonts w:ascii="Times New Roman" w:hAnsi="Times New Roman" w:cs="Times New Roman"/>
            <w:color w:val="000000" w:themeColor="text1"/>
            <w:sz w:val="24"/>
            <w:u w:val="single"/>
            <w:shd w:val="clear" w:color="auto" w:fill="FFFFFF"/>
          </w:rPr>
          <w:t>3.694/01.02 </w:t>
        </w:r>
      </w:hyperlink>
      <w:r w:rsidR="0072466E">
        <w:rPr>
          <w:rStyle w:val="Strong"/>
          <w:color w:val="000000" w:themeColor="text1"/>
          <w:u w:val="single"/>
          <w:shd w:val="clear" w:color="auto" w:fill="FFFFFF"/>
        </w:rPr>
        <w:t xml:space="preserve"> </w:t>
      </w:r>
      <w:r w:rsidRPr="0077374C">
        <w:rPr>
          <w:rFonts w:ascii="Times New Roman" w:hAnsi="Times New Roman" w:cs="Times New Roman"/>
          <w:color w:val="000000" w:themeColor="text1"/>
          <w:sz w:val="24"/>
          <w:szCs w:val="24"/>
        </w:rPr>
        <w:t>priv</w:t>
      </w:r>
      <w:r w:rsidR="0072466E">
        <w:rPr>
          <w:rFonts w:ascii="Times New Roman" w:hAnsi="Times New Roman" w:cs="Times New Roman"/>
          <w:color w:val="000000" w:themeColor="text1"/>
          <w:sz w:val="24"/>
          <w:szCs w:val="24"/>
        </w:rPr>
        <w:t>ind structura anului ș</w:t>
      </w:r>
      <w:proofErr w:type="gramStart"/>
      <w:r w:rsidR="007246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colar </w:t>
      </w:r>
      <w:r w:rsidRPr="00773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66E">
        <w:rPr>
          <w:rFonts w:ascii="Times New Roman" w:hAnsi="Times New Roman" w:cs="Times New Roman"/>
          <w:color w:val="000000" w:themeColor="text1"/>
          <w:sz w:val="24"/>
          <w:szCs w:val="24"/>
        </w:rPr>
        <w:t>2024</w:t>
      </w:r>
      <w:proofErr w:type="gramEnd"/>
      <w:r w:rsidR="0060519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246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2025</w:t>
      </w:r>
      <w:r w:rsidR="0077374C" w:rsidRPr="007737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și ale</w:t>
      </w:r>
      <w:r w:rsidR="0077374C" w:rsidRPr="007737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7374C">
        <w:rPr>
          <w:rFonts w:ascii="Times New Roman" w:hAnsi="Times New Roman" w:cs="Times New Roman"/>
          <w:b/>
          <w:sz w:val="24"/>
          <w:szCs w:val="24"/>
        </w:rPr>
        <w:t xml:space="preserve">OME </w:t>
      </w:r>
      <w:r w:rsidR="00876B9A" w:rsidRPr="00876B9A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nr. </w:t>
      </w:r>
      <w:r w:rsidR="0072466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3965</w:t>
      </w:r>
      <w:r w:rsidR="00876B9A" w:rsidRPr="00876B9A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/</w:t>
      </w:r>
      <w:r w:rsidR="0072466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2024</w:t>
      </w:r>
      <w:r w:rsidR="00876B9A" w:rsidRPr="00876B9A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privind măsuri de aplicare şi corelare a planurilor de învăţământ pentru învăţământul profesional, liceal - filiera tehnologică şi postliceal cu structura anului şcolar </w:t>
      </w:r>
      <w:r w:rsidR="0072466E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2024</w:t>
      </w:r>
      <w:r w:rsidRP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</w:t>
      </w:r>
      <w:r w:rsidR="0060519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-</w:t>
      </w:r>
      <w:r w:rsidRP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</w:t>
      </w:r>
      <w:r w:rsidR="0072466E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2025</w:t>
      </w:r>
      <w:r w:rsidRP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, în organizarea procesului de învățământ se vor avea în vedere următoarele reglementări:</w:t>
      </w:r>
    </w:p>
    <w:p w:rsidR="0077374C" w:rsidRDefault="0060519B" w:rsidP="007056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• 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Pentru clasele </w:t>
      </w:r>
      <w:r w:rsidR="0077374C" w:rsidRPr="0060519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a IX-a – a XI-a zi și a IX-a – a XII-a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seral din învățământul liceal și profesional, filiera tehnologică, anul școlar are o durată de </w:t>
      </w:r>
      <w:r w:rsidR="0077374C" w:rsidRPr="0060519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37 de săptămâni de cursuri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și se încheie la data de 23 iunie </w:t>
      </w:r>
      <w:r w:rsidR="0072466E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2025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.</w:t>
      </w:r>
    </w:p>
    <w:p w:rsidR="00CC7665" w:rsidRDefault="0060519B" w:rsidP="007056C1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• 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Pentru clasele </w:t>
      </w:r>
      <w:r w:rsidR="0077374C" w:rsidRPr="0060519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a XII-a zi și a XIII-a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seral din învățământul liceal și pr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ofesional, filiera tehnologică</w:t>
      </w:r>
      <w:r w:rsidR="00371D1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, 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anul școlar are o durată de </w:t>
      </w:r>
      <w:r w:rsidR="0077374C" w:rsidRPr="0060519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34 de săptămâni de cursuri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și se încheie la data de 2 iunie </w:t>
      </w:r>
      <w:r w:rsidR="0072466E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>2025</w:t>
      </w:r>
      <w:r w:rsidR="0077374C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. </w:t>
      </w:r>
    </w:p>
    <w:p w:rsidR="0077374C" w:rsidRDefault="0060519B" w:rsidP="007056C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77374C" w:rsidRPr="00371D18">
        <w:rPr>
          <w:rFonts w:ascii="Times New Roman" w:hAnsi="Times New Roman" w:cs="Times New Roman"/>
          <w:sz w:val="24"/>
          <w:szCs w:val="24"/>
        </w:rPr>
        <w:t>Pentru clasele</w:t>
      </w:r>
      <w:r w:rsidR="0077374C" w:rsidRPr="00371D18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din învățământul liceal și profesional, filiera tehnologică, </w:t>
      </w:r>
      <w:r w:rsidR="00371D18" w:rsidRPr="00371D18">
        <w:rPr>
          <w:rFonts w:ascii="Times New Roman" w:hAnsi="Times New Roman" w:cs="Times New Roman"/>
          <w:sz w:val="24"/>
          <w:szCs w:val="24"/>
        </w:rPr>
        <w:t>ale căror planuri-cadru de învățământ în vigoare prevăd un număr mai mare de 37 de săptămâni, în organizarea procesului de învățământ se va avea în vedere menținerea structurii, a numărului total de ore/săptămână și a numărului de săptămâni alocate stagiilor de pregătire practică prevăzute în planurile-cadru de învățământ în vigoare, dar cu reducerea numărului de săptămâni de cursuri pentru disciplinele și modulele din ariile curriculare, astfel:</w:t>
      </w:r>
    </w:p>
    <w:p w:rsidR="007056C1" w:rsidRPr="00876B9A" w:rsidRDefault="007056C1" w:rsidP="007056C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1</w:t>
      </w:r>
      <w:r w:rsidRPr="007056C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. Î</w:t>
      </w:r>
      <w:r w:rsidR="0060519B" w:rsidRPr="007056C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nvățământ de zi</w:t>
      </w:r>
      <w:r w:rsidRPr="007056C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:</w:t>
      </w:r>
    </w:p>
    <w:p w:rsidR="00CC7665" w:rsidRPr="00371D18" w:rsidRDefault="00371D18" w:rsidP="00371D1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D18">
        <w:rPr>
          <w:rFonts w:ascii="Times New Roman" w:hAnsi="Times New Roman" w:cs="Times New Roman"/>
          <w:sz w:val="24"/>
          <w:szCs w:val="24"/>
        </w:rPr>
        <w:sym w:font="Wingdings" w:char="F0F0"/>
      </w:r>
      <w:r w:rsidRPr="00371D18">
        <w:rPr>
          <w:rFonts w:ascii="Times New Roman" w:hAnsi="Times New Roman" w:cs="Times New Roman"/>
          <w:sz w:val="24"/>
          <w:szCs w:val="24"/>
        </w:rPr>
        <w:t xml:space="preserve"> Pentru 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clasa </w:t>
      </w:r>
      <w:proofErr w:type="gramStart"/>
      <w:r w:rsidR="001A44F8" w:rsidRPr="007056C1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1A44F8" w:rsidRPr="007056C1">
        <w:rPr>
          <w:rFonts w:ascii="Times New Roman" w:hAnsi="Times New Roman" w:cs="Times New Roman"/>
          <w:b/>
          <w:sz w:val="24"/>
          <w:szCs w:val="24"/>
        </w:rPr>
        <w:t xml:space="preserve"> IX-a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 liceu: </w:t>
      </w:r>
    </w:p>
    <w:p w:rsidR="00CC7665" w:rsidRPr="00371D18" w:rsidRDefault="001A44F8" w:rsidP="00371D18">
      <w:pPr>
        <w:pStyle w:val="ListParagraph"/>
        <w:numPr>
          <w:ilvl w:val="0"/>
          <w:numId w:val="40"/>
        </w:numPr>
        <w:shd w:val="clear" w:color="auto" w:fill="FFFFFF" w:themeFill="background1"/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 xml:space="preserve">34 de săptămâni de pregătire teoretică și pregătire practică; </w:t>
      </w:r>
    </w:p>
    <w:p w:rsidR="00CC7665" w:rsidRDefault="001A44F8" w:rsidP="00371D18">
      <w:pPr>
        <w:pStyle w:val="ListParagraph"/>
        <w:numPr>
          <w:ilvl w:val="0"/>
          <w:numId w:val="40"/>
        </w:numPr>
        <w:shd w:val="clear" w:color="auto" w:fill="FFFFFF" w:themeFill="background1"/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 xml:space="preserve">3 săptămâni de stagii de pregătire practică; </w:t>
      </w:r>
    </w:p>
    <w:p w:rsidR="007056C1" w:rsidRPr="007056C1" w:rsidRDefault="007056C1" w:rsidP="007056C1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Wingdings" w:char="F0F0"/>
      </w:r>
      <w:r>
        <w:rPr>
          <w:rFonts w:ascii="Times New Roman" w:hAnsi="Times New Roman"/>
          <w:sz w:val="24"/>
          <w:szCs w:val="24"/>
        </w:rPr>
        <w:t xml:space="preserve"> P</w:t>
      </w:r>
      <w:r w:rsidRPr="007056C1">
        <w:rPr>
          <w:rFonts w:ascii="Times New Roman" w:hAnsi="Times New Roman"/>
          <w:sz w:val="24"/>
          <w:szCs w:val="24"/>
        </w:rPr>
        <w:t xml:space="preserve">entru clasa </w:t>
      </w:r>
      <w:proofErr w:type="gramStart"/>
      <w:r w:rsidRPr="007056C1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7056C1">
        <w:rPr>
          <w:rFonts w:ascii="Times New Roman" w:hAnsi="Times New Roman"/>
          <w:b/>
          <w:sz w:val="24"/>
          <w:szCs w:val="24"/>
        </w:rPr>
        <w:t xml:space="preserve"> IX-a</w:t>
      </w:r>
      <w:r w:rsidRPr="007056C1">
        <w:rPr>
          <w:rFonts w:ascii="Times New Roman" w:hAnsi="Times New Roman"/>
          <w:sz w:val="24"/>
          <w:szCs w:val="24"/>
        </w:rPr>
        <w:t xml:space="preserve"> învățământ profesional: </w:t>
      </w:r>
    </w:p>
    <w:p w:rsidR="007056C1" w:rsidRPr="007056C1" w:rsidRDefault="007056C1" w:rsidP="007056C1">
      <w:pPr>
        <w:pStyle w:val="ListParagraph"/>
        <w:numPr>
          <w:ilvl w:val="0"/>
          <w:numId w:val="46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7056C1">
        <w:rPr>
          <w:rFonts w:ascii="Times New Roman" w:hAnsi="Times New Roman"/>
          <w:sz w:val="24"/>
          <w:szCs w:val="24"/>
        </w:rPr>
        <w:t xml:space="preserve">32 de săptămâni de pregătire teoretică și pregătire practică săptămânală; </w:t>
      </w:r>
    </w:p>
    <w:p w:rsidR="007056C1" w:rsidRPr="007056C1" w:rsidRDefault="007056C1" w:rsidP="007056C1">
      <w:pPr>
        <w:pStyle w:val="ListParagraph"/>
        <w:numPr>
          <w:ilvl w:val="0"/>
          <w:numId w:val="46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7056C1">
        <w:rPr>
          <w:rFonts w:ascii="Times New Roman" w:hAnsi="Times New Roman"/>
          <w:sz w:val="24"/>
          <w:szCs w:val="24"/>
        </w:rPr>
        <w:t>5 săptămâni d</w:t>
      </w:r>
      <w:r>
        <w:rPr>
          <w:rFonts w:ascii="Times New Roman" w:hAnsi="Times New Roman"/>
          <w:sz w:val="24"/>
          <w:szCs w:val="24"/>
        </w:rPr>
        <w:t>e stagii de pregătire practică;</w:t>
      </w:r>
    </w:p>
    <w:p w:rsidR="00CC7665" w:rsidRPr="00371D18" w:rsidRDefault="00371D18" w:rsidP="00371D1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D18">
        <w:rPr>
          <w:rFonts w:ascii="Times New Roman" w:hAnsi="Times New Roman" w:cs="Times New Roman"/>
          <w:sz w:val="24"/>
          <w:szCs w:val="24"/>
        </w:rPr>
        <w:sym w:font="Wingdings" w:char="F0F0"/>
      </w:r>
      <w:r w:rsidR="007056C1">
        <w:rPr>
          <w:rFonts w:ascii="Times New Roman" w:hAnsi="Times New Roman" w:cs="Times New Roman"/>
          <w:sz w:val="24"/>
          <w:szCs w:val="24"/>
        </w:rPr>
        <w:t xml:space="preserve"> </w:t>
      </w:r>
      <w:r w:rsidRPr="00371D18">
        <w:rPr>
          <w:rFonts w:ascii="Times New Roman" w:hAnsi="Times New Roman" w:cs="Times New Roman"/>
          <w:sz w:val="24"/>
          <w:szCs w:val="24"/>
        </w:rPr>
        <w:t>Pentru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 clasa </w:t>
      </w:r>
      <w:proofErr w:type="gramStart"/>
      <w:r w:rsidR="001A44F8" w:rsidRPr="007056C1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1A44F8" w:rsidRPr="007056C1">
        <w:rPr>
          <w:rFonts w:ascii="Times New Roman" w:hAnsi="Times New Roman" w:cs="Times New Roman"/>
          <w:b/>
          <w:sz w:val="24"/>
          <w:szCs w:val="24"/>
        </w:rPr>
        <w:t xml:space="preserve"> X-a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 liceu: </w:t>
      </w:r>
    </w:p>
    <w:p w:rsidR="00CC7665" w:rsidRPr="00371D18" w:rsidRDefault="001A44F8" w:rsidP="00371D18">
      <w:pPr>
        <w:pStyle w:val="ListParagraph"/>
        <w:numPr>
          <w:ilvl w:val="0"/>
          <w:numId w:val="42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 xml:space="preserve">34 de săptămâni de pregătire teoretică și pregătire practică; </w:t>
      </w:r>
    </w:p>
    <w:p w:rsidR="00CC7665" w:rsidRPr="00371D18" w:rsidRDefault="001A44F8" w:rsidP="00371D18">
      <w:pPr>
        <w:pStyle w:val="ListParagraph"/>
        <w:numPr>
          <w:ilvl w:val="0"/>
          <w:numId w:val="42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 xml:space="preserve">3 săptămâni de stagii de pregătire practică; </w:t>
      </w:r>
    </w:p>
    <w:p w:rsidR="00CC7665" w:rsidRPr="00371D18" w:rsidRDefault="00371D18" w:rsidP="00371D1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1D18">
        <w:rPr>
          <w:rFonts w:ascii="Times New Roman" w:hAnsi="Times New Roman" w:cs="Times New Roman"/>
          <w:sz w:val="24"/>
          <w:szCs w:val="24"/>
        </w:rPr>
        <w:sym w:font="Wingdings" w:char="F0F0"/>
      </w:r>
      <w:r w:rsidR="007056C1">
        <w:rPr>
          <w:rFonts w:ascii="Times New Roman" w:hAnsi="Times New Roman" w:cs="Times New Roman"/>
          <w:sz w:val="24"/>
          <w:szCs w:val="24"/>
        </w:rPr>
        <w:t xml:space="preserve"> </w:t>
      </w:r>
      <w:r w:rsidRPr="00371D18">
        <w:rPr>
          <w:rFonts w:ascii="Times New Roman" w:hAnsi="Times New Roman" w:cs="Times New Roman"/>
          <w:sz w:val="24"/>
          <w:szCs w:val="24"/>
        </w:rPr>
        <w:t>P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entru clasa a </w:t>
      </w:r>
      <w:r w:rsidR="001A44F8" w:rsidRPr="007056C1">
        <w:rPr>
          <w:rFonts w:ascii="Times New Roman" w:hAnsi="Times New Roman" w:cs="Times New Roman"/>
          <w:b/>
          <w:sz w:val="24"/>
          <w:szCs w:val="24"/>
        </w:rPr>
        <w:t>XI-a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 liceu, </w:t>
      </w:r>
      <w:r w:rsidR="001A44F8" w:rsidRPr="007056C1">
        <w:rPr>
          <w:rFonts w:ascii="Times New Roman" w:hAnsi="Times New Roman" w:cs="Times New Roman"/>
          <w:i/>
          <w:sz w:val="24"/>
          <w:szCs w:val="24"/>
        </w:rPr>
        <w:t>profil Tehnic și Resurse naturale și protecția mediului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7665" w:rsidRPr="00371D18" w:rsidRDefault="001A44F8" w:rsidP="00371D18">
      <w:pPr>
        <w:pStyle w:val="ListParagraph"/>
        <w:numPr>
          <w:ilvl w:val="0"/>
          <w:numId w:val="43"/>
        </w:numPr>
        <w:shd w:val="clear" w:color="auto" w:fill="FFFFFF" w:themeFill="background1"/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 xml:space="preserve">32 de săptămâni de pregătire teoretică și pregătire practică; </w:t>
      </w:r>
    </w:p>
    <w:p w:rsidR="00CC7665" w:rsidRPr="00371D18" w:rsidRDefault="001A44F8" w:rsidP="00371D18">
      <w:pPr>
        <w:pStyle w:val="ListParagraph"/>
        <w:numPr>
          <w:ilvl w:val="0"/>
          <w:numId w:val="43"/>
        </w:numPr>
        <w:shd w:val="clear" w:color="auto" w:fill="FFFFFF" w:themeFill="background1"/>
        <w:spacing w:after="0" w:line="240" w:lineRule="auto"/>
        <w:ind w:left="1134" w:hanging="283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 xml:space="preserve">5 săptămâni de stagii de pregătire practică; </w:t>
      </w:r>
    </w:p>
    <w:p w:rsidR="00CC7665" w:rsidRPr="00371D18" w:rsidRDefault="00371D18" w:rsidP="00371D1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F0"/>
      </w:r>
      <w:r w:rsidR="00705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entru clasa </w:t>
      </w:r>
      <w:r w:rsidR="001A44F8" w:rsidRPr="007056C1">
        <w:rPr>
          <w:rFonts w:ascii="Times New Roman" w:hAnsi="Times New Roman" w:cs="Times New Roman"/>
          <w:b/>
          <w:sz w:val="24"/>
          <w:szCs w:val="24"/>
        </w:rPr>
        <w:t>a XI-a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 liceu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44F8" w:rsidRPr="007056C1">
        <w:rPr>
          <w:rFonts w:ascii="Times New Roman" w:hAnsi="Times New Roman" w:cs="Times New Roman"/>
          <w:i/>
          <w:sz w:val="24"/>
          <w:szCs w:val="24"/>
        </w:rPr>
        <w:t>profil Servicii</w:t>
      </w:r>
      <w:r w:rsidR="001A44F8" w:rsidRPr="00371D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7665" w:rsidRPr="00371D18" w:rsidRDefault="001A44F8" w:rsidP="00371D18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>33 de săptămâni de pregătire teoretică și pregătire practică;</w:t>
      </w:r>
    </w:p>
    <w:p w:rsidR="00CC7665" w:rsidRPr="00371D18" w:rsidRDefault="001A44F8" w:rsidP="00371D18">
      <w:pPr>
        <w:pStyle w:val="ListParagraph"/>
        <w:numPr>
          <w:ilvl w:val="0"/>
          <w:numId w:val="44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371D18">
        <w:rPr>
          <w:rFonts w:ascii="Times New Roman" w:hAnsi="Times New Roman"/>
          <w:sz w:val="24"/>
          <w:szCs w:val="24"/>
        </w:rPr>
        <w:t xml:space="preserve">4 săptămâni de stagii de pregătire practică; </w:t>
      </w:r>
    </w:p>
    <w:p w:rsidR="007056C1" w:rsidRPr="007056C1" w:rsidRDefault="007056C1" w:rsidP="007056C1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7056C1">
        <w:rPr>
          <w:rFonts w:ascii="Times New Roman" w:hAnsi="Times New Roman" w:cs="Times New Roman"/>
          <w:sz w:val="24"/>
          <w:szCs w:val="24"/>
        </w:rPr>
        <w:t>entru clasa</w:t>
      </w:r>
      <w:r w:rsidRPr="00B61C7E">
        <w:rPr>
          <w:rFonts w:ascii="Times New Roman" w:hAnsi="Times New Roman" w:cs="Times New Roman"/>
          <w:b/>
          <w:sz w:val="24"/>
          <w:szCs w:val="24"/>
        </w:rPr>
        <w:t xml:space="preserve"> a XII-a</w:t>
      </w:r>
      <w:r w:rsidRPr="007056C1">
        <w:rPr>
          <w:rFonts w:ascii="Times New Roman" w:hAnsi="Times New Roman" w:cs="Times New Roman"/>
          <w:sz w:val="24"/>
          <w:szCs w:val="24"/>
        </w:rPr>
        <w:t xml:space="preserve"> liceu: </w:t>
      </w:r>
    </w:p>
    <w:p w:rsidR="007056C1" w:rsidRPr="007056C1" w:rsidRDefault="007056C1" w:rsidP="007056C1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7056C1">
        <w:rPr>
          <w:rFonts w:ascii="Times New Roman" w:hAnsi="Times New Roman"/>
          <w:sz w:val="24"/>
          <w:szCs w:val="24"/>
        </w:rPr>
        <w:t xml:space="preserve">29 de săptămâni de pregătire teoretică și pregătire practică; </w:t>
      </w:r>
    </w:p>
    <w:p w:rsidR="007056C1" w:rsidRPr="007056C1" w:rsidRDefault="007056C1" w:rsidP="007056C1">
      <w:pPr>
        <w:pStyle w:val="ListParagraph"/>
        <w:numPr>
          <w:ilvl w:val="0"/>
          <w:numId w:val="47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7056C1">
        <w:rPr>
          <w:rFonts w:ascii="Times New Roman" w:hAnsi="Times New Roman"/>
          <w:sz w:val="24"/>
          <w:szCs w:val="24"/>
        </w:rPr>
        <w:t xml:space="preserve">5 săptămâni </w:t>
      </w:r>
      <w:r>
        <w:rPr>
          <w:rFonts w:ascii="Times New Roman" w:hAnsi="Times New Roman"/>
          <w:sz w:val="24"/>
          <w:szCs w:val="24"/>
        </w:rPr>
        <w:t>de stagii de pregătire practică.</w:t>
      </w:r>
      <w:r w:rsidRPr="007056C1">
        <w:rPr>
          <w:rFonts w:ascii="Times New Roman" w:hAnsi="Times New Roman"/>
          <w:sz w:val="24"/>
          <w:szCs w:val="24"/>
        </w:rPr>
        <w:t xml:space="preserve"> </w:t>
      </w:r>
    </w:p>
    <w:p w:rsidR="007056C1" w:rsidRDefault="007056C1" w:rsidP="007056C1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6C1" w:rsidRPr="00876B9A" w:rsidRDefault="007056C1" w:rsidP="007056C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DEEAF6" w:themeFill="accent1" w:themeFillTint="33"/>
        </w:rPr>
      </w:pPr>
      <w:r w:rsidRPr="0048615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2. Î</w:t>
      </w:r>
      <w:r w:rsidR="0060519B" w:rsidRPr="0048615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nvățământ seral</w:t>
      </w:r>
      <w:r w:rsidRPr="0048615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:</w:t>
      </w:r>
    </w:p>
    <w:p w:rsidR="007056C1" w:rsidRPr="00486158" w:rsidRDefault="00486158" w:rsidP="007056C1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86158">
        <w:rPr>
          <w:rFonts w:ascii="Times New Roman" w:hAnsi="Times New Roman" w:cs="Times New Roman"/>
          <w:sz w:val="24"/>
          <w:szCs w:val="24"/>
        </w:rPr>
        <w:t>entru clasele din învățământul liceal</w:t>
      </w:r>
      <w:r w:rsidR="008D794F">
        <w:rPr>
          <w:rFonts w:ascii="Times New Roman" w:hAnsi="Times New Roman" w:cs="Times New Roman"/>
          <w:sz w:val="24"/>
          <w:szCs w:val="24"/>
        </w:rPr>
        <w:t>,</w:t>
      </w:r>
      <w:r w:rsidRPr="00486158">
        <w:rPr>
          <w:rFonts w:ascii="Times New Roman" w:hAnsi="Times New Roman" w:cs="Times New Roman"/>
          <w:sz w:val="24"/>
          <w:szCs w:val="24"/>
        </w:rPr>
        <w:t xml:space="preserve"> cu excepția claselor a XIII-a, se respectă numărul de săptămâni de cursuri stabilit prin planurile-cadru de învățământ în vigoare.</w:t>
      </w:r>
    </w:p>
    <w:p w:rsidR="00486158" w:rsidRDefault="00486158" w:rsidP="007056C1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" w:char="F0F0"/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7056C1" w:rsidRPr="00486158">
        <w:rPr>
          <w:rFonts w:ascii="Times New Roman" w:hAnsi="Times New Roman" w:cs="Times New Roman"/>
          <w:sz w:val="24"/>
          <w:szCs w:val="24"/>
        </w:rPr>
        <w:t xml:space="preserve">entru clasa </w:t>
      </w:r>
      <w:r w:rsidR="007056C1" w:rsidRPr="00B61C7E">
        <w:rPr>
          <w:rFonts w:ascii="Times New Roman" w:hAnsi="Times New Roman" w:cs="Times New Roman"/>
          <w:b/>
          <w:sz w:val="24"/>
          <w:szCs w:val="24"/>
        </w:rPr>
        <w:t>a XIII-</w:t>
      </w:r>
      <w:proofErr w:type="gramStart"/>
      <w:r w:rsidR="007056C1" w:rsidRPr="00B61C7E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7056C1" w:rsidRPr="00486158">
        <w:rPr>
          <w:rFonts w:ascii="Times New Roman" w:hAnsi="Times New Roman" w:cs="Times New Roman"/>
          <w:sz w:val="24"/>
          <w:szCs w:val="24"/>
        </w:rPr>
        <w:t xml:space="preserve"> învățământ seral: </w:t>
      </w:r>
    </w:p>
    <w:p w:rsidR="00486158" w:rsidRPr="00486158" w:rsidRDefault="007056C1" w:rsidP="00486158">
      <w:pPr>
        <w:pStyle w:val="ListParagraph"/>
        <w:numPr>
          <w:ilvl w:val="0"/>
          <w:numId w:val="48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486158">
        <w:rPr>
          <w:rFonts w:ascii="Times New Roman" w:hAnsi="Times New Roman"/>
          <w:sz w:val="24"/>
          <w:szCs w:val="24"/>
        </w:rPr>
        <w:t xml:space="preserve">29 de săptămâni de pregătire teoretică și pregătire practică; </w:t>
      </w:r>
    </w:p>
    <w:p w:rsidR="007056C1" w:rsidRDefault="007056C1" w:rsidP="00486158">
      <w:pPr>
        <w:pStyle w:val="ListParagraph"/>
        <w:numPr>
          <w:ilvl w:val="0"/>
          <w:numId w:val="48"/>
        </w:numPr>
        <w:shd w:val="clear" w:color="auto" w:fill="FFFFFF" w:themeFill="background1"/>
        <w:tabs>
          <w:tab w:val="left" w:pos="1134"/>
        </w:tabs>
        <w:spacing w:after="0" w:line="240" w:lineRule="auto"/>
        <w:ind w:firstLine="131"/>
        <w:jc w:val="both"/>
        <w:rPr>
          <w:rFonts w:ascii="Times New Roman" w:hAnsi="Times New Roman"/>
          <w:sz w:val="24"/>
          <w:szCs w:val="24"/>
        </w:rPr>
      </w:pPr>
      <w:r w:rsidRPr="00486158">
        <w:rPr>
          <w:rFonts w:ascii="Times New Roman" w:hAnsi="Times New Roman"/>
          <w:sz w:val="24"/>
          <w:szCs w:val="24"/>
        </w:rPr>
        <w:t>5 săptămâni de stagii de pregătire practică.</w:t>
      </w:r>
    </w:p>
    <w:p w:rsidR="00486158" w:rsidRDefault="00486158" w:rsidP="00486158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794F" w:rsidRDefault="008D794F" w:rsidP="00486158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70051" w:rsidRDefault="00570051" w:rsidP="00486158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86158" w:rsidRPr="00486158" w:rsidRDefault="00486158" w:rsidP="00486158">
      <w:pPr>
        <w:shd w:val="clear" w:color="auto" w:fill="FFFFFF" w:themeFill="background1"/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818D8" w:rsidRDefault="00E14BC3" w:rsidP="00486158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  <w:u w:val="single"/>
          <w:shd w:val="clear" w:color="auto" w:fill="FFFFFF" w:themeFill="background1"/>
          <w:lang w:val="ro-RO"/>
        </w:rPr>
      </w:pPr>
      <w:r w:rsidRPr="00FA6B72">
        <w:rPr>
          <w:rFonts w:ascii="Times New Roman" w:hAnsi="Times New Roman" w:cs="Times New Roman"/>
          <w:b/>
          <w:color w:val="002060"/>
          <w:sz w:val="32"/>
          <w:szCs w:val="32"/>
          <w:u w:val="single"/>
          <w:shd w:val="clear" w:color="auto" w:fill="FFFFFF" w:themeFill="background1"/>
          <w:lang w:val="ro-RO"/>
        </w:rPr>
        <w:t>CLASA A IX-A</w:t>
      </w:r>
    </w:p>
    <w:p w:rsidR="00486158" w:rsidRPr="00486158" w:rsidRDefault="00486158" w:rsidP="00486158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(</w:t>
      </w:r>
      <w:proofErr w:type="gramStart"/>
      <w:r w:rsidR="003D580B">
        <w:rPr>
          <w:rFonts w:ascii="Times New Roman" w:hAnsi="Times New Roman" w:cs="Times New Roman"/>
          <w:b/>
          <w:color w:val="002060"/>
          <w:sz w:val="32"/>
          <w:szCs w:val="32"/>
        </w:rPr>
        <w:t>pentru</w:t>
      </w:r>
      <w:proofErr w:type="gramEnd"/>
      <w:r w:rsidRPr="00486158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toate profilurile și specializările</w:t>
      </w:r>
      <w:r>
        <w:rPr>
          <w:rFonts w:ascii="Times New Roman" w:hAnsi="Times New Roman" w:cs="Times New Roman"/>
          <w:b/>
          <w:color w:val="002060"/>
          <w:sz w:val="32"/>
          <w:szCs w:val="32"/>
        </w:rPr>
        <w:t>)</w:t>
      </w:r>
    </w:p>
    <w:p w:rsidR="00B65EBF" w:rsidRPr="00B65EBF" w:rsidRDefault="00B65EBF" w:rsidP="00570051">
      <w:pPr>
        <w:spacing w:after="0" w:line="240" w:lineRule="auto"/>
        <w:rPr>
          <w:rFonts w:ascii="Times New Roman" w:hAnsi="Times New Roman" w:cs="Times New Roman"/>
          <w:b/>
          <w:color w:val="002060"/>
          <w:sz w:val="18"/>
          <w:szCs w:val="18"/>
          <w:lang w:val="ro-RO"/>
        </w:rPr>
      </w:pPr>
    </w:p>
    <w:p w:rsidR="001F23EB" w:rsidRPr="000165AB" w:rsidRDefault="00306E2D" w:rsidP="00306E2D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• Număr de ore alocate: </w:t>
      </w:r>
      <w:r w:rsidR="00E14BC3" w:rsidRPr="000165A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-</w:t>
      </w:r>
      <w:r w:rsidR="00E14BC3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0165A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1 oră pe săptămână</w:t>
      </w:r>
      <w:r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(TC), respectiv </w:t>
      </w:r>
      <w:r w:rsidRPr="000165A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3</w:t>
      </w:r>
      <w:r w:rsidR="00325CF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>4</w:t>
      </w:r>
      <w:r w:rsidRPr="000165A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de ore pe an</w:t>
      </w:r>
      <w:r w:rsidR="001F23EB"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  <w:t xml:space="preserve"> </w:t>
      </w:r>
    </w:p>
    <w:p w:rsidR="00306E2D" w:rsidRPr="000165AB" w:rsidRDefault="00306E2D" w:rsidP="00306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• Structura avută în vedere la realizarea planificării calendaristice:</w:t>
      </w:r>
    </w:p>
    <w:p w:rsidR="00306E2D" w:rsidRPr="000165AB" w:rsidRDefault="0072466E" w:rsidP="00306E2D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Modul 1: 09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.09.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2024 - 25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.10.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2024</w:t>
      </w:r>
    </w:p>
    <w:p w:rsidR="00306E2D" w:rsidRPr="000165AB" w:rsidRDefault="0072466E" w:rsidP="00306E2D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Modul 2: 04.11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2024 - 20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.12.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2024</w:t>
      </w:r>
    </w:p>
    <w:p w:rsidR="00306E2D" w:rsidRPr="000165AB" w:rsidRDefault="00306E2D" w:rsidP="00306E2D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Modul 3: </w:t>
      </w:r>
      <w:r w:rsidR="0072466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08</w:t>
      </w:r>
      <w:r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.01.</w:t>
      </w:r>
      <w:r w:rsidR="0072466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2025 - 21</w:t>
      </w:r>
      <w:r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.02.</w:t>
      </w:r>
      <w:r w:rsidR="0072466E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2025</w:t>
      </w:r>
      <w:r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*</w:t>
      </w:r>
    </w:p>
    <w:p w:rsidR="0072466E" w:rsidRDefault="0072466E" w:rsidP="00325CF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Modul 4: 03.03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2025 – 17.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04.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2025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="00325CFB" w:rsidRPr="001173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72466E" w:rsidRDefault="0072466E" w:rsidP="00325CF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Modul 5: 28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.04.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2025</w:t>
      </w:r>
      <w:r w:rsidR="00306E2D" w:rsidRPr="000165A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27</w:t>
      </w:r>
      <w:r w:rsidR="00325CF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.06.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2025</w:t>
      </w:r>
      <w:r w:rsidR="00325CFB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167777" w:rsidRDefault="00325CFB" w:rsidP="00167777">
      <w:pPr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1173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– cu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două</w:t>
      </w:r>
      <w:r w:rsidRPr="001173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săptămân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</w:t>
      </w:r>
      <w:r w:rsidRPr="001173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223E97">
        <w:rPr>
          <w:rFonts w:ascii="Times New Roman" w:hAnsi="Times New Roman"/>
          <w:sz w:val="24"/>
          <w:szCs w:val="24"/>
        </w:rPr>
        <w:t>de instruire practică</w:t>
      </w:r>
      <w:r w:rsidR="0072466E">
        <w:rPr>
          <w:rFonts w:ascii="Times New Roman" w:hAnsi="Times New Roman"/>
          <w:sz w:val="24"/>
          <w:szCs w:val="24"/>
        </w:rPr>
        <w:t xml:space="preserve"> în perioada </w:t>
      </w:r>
      <w:r w:rsidR="00167777">
        <w:rPr>
          <w:rFonts w:ascii="Times New Roman" w:hAnsi="Times New Roman"/>
          <w:sz w:val="24"/>
          <w:szCs w:val="24"/>
        </w:rPr>
        <w:t>celor 2 programe ”Școala Altfel” și ” Săptămâna Verde”</w:t>
      </w:r>
      <w:r>
        <w:rPr>
          <w:rFonts w:ascii="Times New Roman" w:hAnsi="Times New Roman"/>
          <w:sz w:val="24"/>
          <w:szCs w:val="24"/>
        </w:rPr>
        <w:t>**</w:t>
      </w:r>
    </w:p>
    <w:p w:rsidR="0072466E" w:rsidRPr="00167777" w:rsidRDefault="0072466E" w:rsidP="00167777">
      <w:pPr>
        <w:spacing w:after="0" w:line="240" w:lineRule="auto"/>
        <w:ind w:left="993" w:hanging="426"/>
        <w:rPr>
          <w:rFonts w:ascii="Times New Roman" w:hAnsi="Times New Roman"/>
          <w:sz w:val="24"/>
          <w:szCs w:val="24"/>
        </w:rPr>
      </w:pPr>
      <w:r w:rsidRPr="001173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– cu o săptămână </w:t>
      </w:r>
      <w:r w:rsidRPr="00223E97">
        <w:rPr>
          <w:rFonts w:ascii="Times New Roman" w:hAnsi="Times New Roman"/>
          <w:sz w:val="24"/>
          <w:szCs w:val="24"/>
        </w:rPr>
        <w:t>de instruire practică</w:t>
      </w:r>
      <w:r>
        <w:rPr>
          <w:rFonts w:ascii="Times New Roman" w:hAnsi="Times New Roman"/>
          <w:sz w:val="24"/>
          <w:szCs w:val="24"/>
        </w:rPr>
        <w:t>**</w:t>
      </w:r>
      <w:r w:rsidRPr="001173C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</w:p>
    <w:p w:rsidR="0072466E" w:rsidRPr="000165AB" w:rsidRDefault="0072466E" w:rsidP="00325CFB">
      <w:pPr>
        <w:spacing w:after="0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:rsidR="00306E2D" w:rsidRPr="000165AB" w:rsidRDefault="001D0C8A" w:rsidP="00306E2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 xml:space="preserve">  *  </w:t>
      </w:r>
      <w:r w:rsidR="00306E2D" w:rsidRPr="000165AB"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  <w:t>Se va modifica în funcție de decizia ISJ/ISMB</w:t>
      </w:r>
    </w:p>
    <w:p w:rsidR="00325CFB" w:rsidRPr="004D21B2" w:rsidRDefault="00325CFB" w:rsidP="00325CF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</w:pPr>
      <w:r>
        <w:rPr>
          <w:rFonts w:ascii="Times New Roman" w:hAnsi="Times New Roman"/>
          <w:sz w:val="24"/>
          <w:szCs w:val="24"/>
          <w:lang w:val="it-IT"/>
        </w:rPr>
        <w:t xml:space="preserve">** </w:t>
      </w:r>
      <w:r w:rsidR="001D0C8A">
        <w:rPr>
          <w:rFonts w:ascii="Times New Roman" w:hAnsi="Times New Roman"/>
          <w:i/>
          <w:sz w:val="24"/>
          <w:szCs w:val="24"/>
          <w:lang w:val="it-IT"/>
        </w:rPr>
        <w:t xml:space="preserve"> </w:t>
      </w:r>
      <w:r w:rsidRPr="004D21B2">
        <w:rPr>
          <w:rFonts w:ascii="Times New Roman" w:hAnsi="Times New Roman"/>
          <w:i/>
          <w:sz w:val="24"/>
          <w:szCs w:val="24"/>
          <w:lang w:val="it-IT"/>
        </w:rPr>
        <w:t>Se va modifica</w:t>
      </w:r>
      <w:r>
        <w:rPr>
          <w:rFonts w:ascii="Times New Roman" w:hAnsi="Times New Roman"/>
          <w:i/>
          <w:sz w:val="24"/>
          <w:szCs w:val="24"/>
          <w:lang w:val="it-IT"/>
        </w:rPr>
        <w:t>/ajusta</w:t>
      </w:r>
      <w:r w:rsidRPr="004D21B2">
        <w:rPr>
          <w:rFonts w:ascii="Times New Roman" w:hAnsi="Times New Roman"/>
          <w:i/>
          <w:sz w:val="24"/>
          <w:szCs w:val="24"/>
          <w:lang w:val="it-IT"/>
        </w:rPr>
        <w:t xml:space="preserve"> în funcție de intervalele (săptămânile) de desfășurare a stagiilor de instruire practică stabilite la nivelul fiecărei unități de învățământ.</w:t>
      </w:r>
    </w:p>
    <w:p w:rsidR="00306E2D" w:rsidRPr="000165AB" w:rsidRDefault="00306E2D" w:rsidP="00306E2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ro-RO" w:eastAsia="ro-RO"/>
        </w:rPr>
      </w:pPr>
    </w:p>
    <w:p w:rsidR="00306E2D" w:rsidRPr="000165AB" w:rsidRDefault="00306E2D" w:rsidP="00F0671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ro-RO"/>
        </w:rPr>
      </w:pPr>
      <w:r w:rsidRPr="000165AB">
        <w:rPr>
          <w:rFonts w:ascii="Times New Roman" w:eastAsia="Times New Roman" w:hAnsi="Times New Roman" w:cs="Times New Roman"/>
          <w:b/>
          <w:sz w:val="24"/>
          <w:szCs w:val="24"/>
          <w:lang w:val="en-AU" w:eastAsia="ro-RO"/>
        </w:rPr>
        <w:t xml:space="preserve">PLANIFICARE CALENDARISTICĂ ANUALĂ </w:t>
      </w:r>
    </w:p>
    <w:p w:rsidR="00306E2D" w:rsidRPr="00C4093E" w:rsidRDefault="00F06719" w:rsidP="00306E2D">
      <w:pPr>
        <w:keepNext/>
        <w:spacing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ro-RO"/>
        </w:rPr>
      </w:pPr>
      <w:r w:rsidRPr="00C4093E">
        <w:rPr>
          <w:rFonts w:ascii="Times New Roman" w:eastAsia="Times New Roman" w:hAnsi="Times New Roman"/>
          <w:b/>
          <w:sz w:val="24"/>
          <w:szCs w:val="20"/>
          <w:u w:val="single"/>
          <w:lang w:eastAsia="ro-RO"/>
        </w:rPr>
        <w:t>GEOGRAFIE FIZICĂ (,</w:t>
      </w:r>
      <w:proofErr w:type="gramStart"/>
      <w:r w:rsidRPr="00C4093E">
        <w:rPr>
          <w:rFonts w:ascii="Times New Roman" w:eastAsia="Times New Roman" w:hAnsi="Times New Roman"/>
          <w:b/>
          <w:sz w:val="24"/>
          <w:szCs w:val="20"/>
          <w:u w:val="single"/>
          <w:lang w:eastAsia="ro-RO"/>
        </w:rPr>
        <w:t>,PĂMÂNTUL</w:t>
      </w:r>
      <w:proofErr w:type="gramEnd"/>
      <w:r w:rsidRPr="00C4093E">
        <w:rPr>
          <w:rFonts w:ascii="Times New Roman" w:eastAsia="Times New Roman" w:hAnsi="Times New Roman"/>
          <w:b/>
          <w:sz w:val="24"/>
          <w:szCs w:val="20"/>
          <w:u w:val="single"/>
          <w:lang w:eastAsia="ro-RO"/>
        </w:rPr>
        <w:t xml:space="preserve"> PLANETA OAMENILOR”)</w:t>
      </w:r>
    </w:p>
    <w:tbl>
      <w:tblPr>
        <w:tblStyle w:val="TableGrid"/>
        <w:tblW w:w="10763" w:type="dxa"/>
        <w:jc w:val="center"/>
        <w:tblLook w:val="04A0" w:firstRow="1" w:lastRow="0" w:firstColumn="1" w:lastColumn="0" w:noHBand="0" w:noVBand="1"/>
      </w:tblPr>
      <w:tblGrid>
        <w:gridCol w:w="1829"/>
        <w:gridCol w:w="1363"/>
        <w:gridCol w:w="3738"/>
        <w:gridCol w:w="923"/>
        <w:gridCol w:w="1310"/>
        <w:gridCol w:w="1600"/>
      </w:tblGrid>
      <w:tr w:rsidR="00306E2D" w:rsidRPr="000C7304" w:rsidTr="00167777">
        <w:trPr>
          <w:jc w:val="center"/>
        </w:trPr>
        <w:tc>
          <w:tcPr>
            <w:tcW w:w="1829" w:type="dxa"/>
            <w:vAlign w:val="center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Unitatea de învățare</w:t>
            </w:r>
          </w:p>
        </w:tc>
        <w:tc>
          <w:tcPr>
            <w:tcW w:w="1363" w:type="dxa"/>
            <w:vAlign w:val="center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Competențe specifice</w:t>
            </w:r>
          </w:p>
        </w:tc>
        <w:tc>
          <w:tcPr>
            <w:tcW w:w="3738" w:type="dxa"/>
            <w:vAlign w:val="center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Conținuturi</w:t>
            </w:r>
          </w:p>
        </w:tc>
        <w:tc>
          <w:tcPr>
            <w:tcW w:w="923" w:type="dxa"/>
            <w:vAlign w:val="center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Nr. de ore alocate</w:t>
            </w:r>
          </w:p>
        </w:tc>
        <w:tc>
          <w:tcPr>
            <w:tcW w:w="1310" w:type="dxa"/>
            <w:vAlign w:val="center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Săptămâna</w:t>
            </w:r>
          </w:p>
        </w:tc>
        <w:tc>
          <w:tcPr>
            <w:tcW w:w="1600" w:type="dxa"/>
            <w:vAlign w:val="center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Observații/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Evaluare</w:t>
            </w:r>
          </w:p>
        </w:tc>
      </w:tr>
      <w:tr w:rsidR="00306E2D" w:rsidRPr="000C7304" w:rsidTr="00A571B3">
        <w:trPr>
          <w:trHeight w:val="397"/>
          <w:jc w:val="center"/>
        </w:trPr>
        <w:tc>
          <w:tcPr>
            <w:tcW w:w="10763" w:type="dxa"/>
            <w:gridSpan w:val="6"/>
            <w:shd w:val="clear" w:color="auto" w:fill="BDD6EE" w:themeFill="accent1" w:themeFillTint="66"/>
            <w:vAlign w:val="center"/>
          </w:tcPr>
          <w:p w:rsidR="00306E2D" w:rsidRPr="000C7304" w:rsidRDefault="00306E2D" w:rsidP="00A571B3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0C730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MODUL DE ÎNVĂȚARE 1</w:t>
            </w:r>
          </w:p>
        </w:tc>
      </w:tr>
      <w:tr w:rsidR="00306E2D" w:rsidRPr="000C7304" w:rsidTr="00167777">
        <w:trPr>
          <w:jc w:val="center"/>
        </w:trPr>
        <w:tc>
          <w:tcPr>
            <w:tcW w:w="1829" w:type="dxa"/>
          </w:tcPr>
          <w:p w:rsidR="00306E2D" w:rsidRPr="000165AB" w:rsidRDefault="005818D8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o-RO"/>
              </w:rPr>
              <w:t>1. Pământul - o entitate a Universului</w:t>
            </w:r>
          </w:p>
        </w:tc>
        <w:tc>
          <w:tcPr>
            <w:tcW w:w="1363" w:type="dxa"/>
          </w:tcPr>
          <w:p w:rsidR="00306E2D" w:rsidRPr="000165AB" w:rsidRDefault="00306E2D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  <w:p w:rsidR="005818D8" w:rsidRPr="000165AB" w:rsidRDefault="005818D8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  <w:p w:rsidR="00306E2D" w:rsidRPr="000165AB" w:rsidRDefault="00306E2D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  <w:p w:rsidR="005818D8" w:rsidRPr="000165AB" w:rsidRDefault="005818D8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  <w:p w:rsidR="00306E2D" w:rsidRPr="000165AB" w:rsidRDefault="005818D8" w:rsidP="00F8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06E2D" w:rsidRPr="00016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06E2D" w:rsidRPr="00016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38" w:type="dxa"/>
          </w:tcPr>
          <w:p w:rsidR="00F80A37" w:rsidRPr="00F80A37" w:rsidRDefault="00F80A37" w:rsidP="00A76573">
            <w:pPr>
              <w:numPr>
                <w:ilvl w:val="0"/>
                <w:numId w:val="10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Elemente de geografie generală. </w:t>
            </w: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(evaluare inițială)</w:t>
            </w:r>
          </w:p>
          <w:p w:rsidR="00F80A37" w:rsidRPr="00F80A37" w:rsidRDefault="00F80A37" w:rsidP="00A76573">
            <w:pPr>
              <w:numPr>
                <w:ilvl w:val="0"/>
                <w:numId w:val="10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Universul şi Sistemul solar</w:t>
            </w:r>
          </w:p>
          <w:p w:rsidR="00F80A37" w:rsidRPr="000165AB" w:rsidRDefault="00F80A37" w:rsidP="00A76573">
            <w:pPr>
              <w:numPr>
                <w:ilvl w:val="0"/>
                <w:numId w:val="10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E</w:t>
            </w: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voluţia Universului şi a Terrei</w:t>
            </w:r>
          </w:p>
          <w:p w:rsidR="00306E2D" w:rsidRPr="000165AB" w:rsidRDefault="00F80A37" w:rsidP="00A76573">
            <w:pPr>
              <w:numPr>
                <w:ilvl w:val="0"/>
                <w:numId w:val="10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Caracteristicile Pământului şi consecinţele geografice</w:t>
            </w: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 xml:space="preserve"> </w:t>
            </w:r>
          </w:p>
        </w:tc>
        <w:tc>
          <w:tcPr>
            <w:tcW w:w="923" w:type="dxa"/>
            <w:vAlign w:val="center"/>
          </w:tcPr>
          <w:p w:rsidR="00306E2D" w:rsidRPr="000165AB" w:rsidRDefault="0044095A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10" w:type="dxa"/>
            <w:vAlign w:val="center"/>
          </w:tcPr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="0044095A" w:rsidRPr="00016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0" w:type="dxa"/>
            <w:vAlign w:val="center"/>
          </w:tcPr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306E2D" w:rsidRPr="000165AB" w:rsidRDefault="00306E2D" w:rsidP="003852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306E2D" w:rsidRPr="000165AB" w:rsidRDefault="0044095A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Evaluare orală</w:t>
            </w:r>
          </w:p>
        </w:tc>
      </w:tr>
      <w:tr w:rsidR="00F80A37" w:rsidRPr="000C7304" w:rsidTr="00167777">
        <w:trPr>
          <w:jc w:val="center"/>
        </w:trPr>
        <w:tc>
          <w:tcPr>
            <w:tcW w:w="1829" w:type="dxa"/>
          </w:tcPr>
          <w:p w:rsidR="00F80A37" w:rsidRPr="00F80A37" w:rsidRDefault="00F80A37" w:rsidP="00F80A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2. Măsurarea </w:t>
            </w:r>
          </w:p>
          <w:p w:rsidR="00F80A37" w:rsidRPr="00F80A37" w:rsidRDefault="00F80A37" w:rsidP="00F80A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>şi reprezentarea spaţiului terestru</w:t>
            </w:r>
          </w:p>
          <w:p w:rsidR="00F80A37" w:rsidRPr="000165AB" w:rsidRDefault="00F80A37" w:rsidP="00F80A37">
            <w:pPr>
              <w:rPr>
                <w:rFonts w:ascii="Times New Roman" w:eastAsia="Times New Roman" w:hAnsi="Times New Roman"/>
                <w:b/>
                <w:sz w:val="24"/>
                <w:szCs w:val="24"/>
                <w:lang w:val="ro-RO" w:eastAsia="ro-RO"/>
              </w:rPr>
            </w:pPr>
          </w:p>
        </w:tc>
        <w:tc>
          <w:tcPr>
            <w:tcW w:w="1363" w:type="dxa"/>
          </w:tcPr>
          <w:p w:rsidR="00F80A37" w:rsidRPr="000165AB" w:rsidRDefault="00F80A37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  <w:p w:rsidR="00F80A37" w:rsidRPr="000165AB" w:rsidRDefault="00F80A37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  <w:p w:rsidR="00F80A37" w:rsidRPr="000165AB" w:rsidRDefault="00F80A37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  <w:p w:rsidR="00F80A37" w:rsidRPr="000165AB" w:rsidRDefault="00F80A37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  <w:p w:rsidR="00F80A37" w:rsidRPr="000165AB" w:rsidRDefault="00F80A37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4.3.</w:t>
            </w:r>
          </w:p>
          <w:p w:rsidR="00F80A37" w:rsidRPr="000165AB" w:rsidRDefault="00F80A37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4.4.</w:t>
            </w:r>
          </w:p>
          <w:p w:rsidR="00F80A37" w:rsidRPr="000165AB" w:rsidRDefault="00F80A37" w:rsidP="00F80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4.5.</w:t>
            </w:r>
          </w:p>
        </w:tc>
        <w:tc>
          <w:tcPr>
            <w:tcW w:w="3738" w:type="dxa"/>
          </w:tcPr>
          <w:p w:rsidR="00F80A37" w:rsidRPr="000165AB" w:rsidRDefault="00F80A37" w:rsidP="00A76573">
            <w:pPr>
              <w:numPr>
                <w:ilvl w:val="0"/>
                <w:numId w:val="10"/>
              </w:numPr>
              <w:tabs>
                <w:tab w:val="clear" w:pos="360"/>
                <w:tab w:val="num" w:pos="232"/>
              </w:tabs>
              <w:spacing w:after="60"/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  <w:t>Coordonatele geografice</w:t>
            </w:r>
          </w:p>
          <w:p w:rsidR="00F80A37" w:rsidRPr="000165AB" w:rsidRDefault="00F80A37" w:rsidP="00A76573">
            <w:pPr>
              <w:numPr>
                <w:ilvl w:val="0"/>
                <w:numId w:val="10"/>
              </w:numPr>
              <w:tabs>
                <w:tab w:val="clear" w:pos="360"/>
                <w:tab w:val="num" w:pos="232"/>
              </w:tabs>
              <w:spacing w:after="60"/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  <w:t>Reprezentări cartografice</w:t>
            </w:r>
          </w:p>
          <w:p w:rsidR="00F80A37" w:rsidRPr="000165AB" w:rsidRDefault="00F80A37" w:rsidP="00A76573">
            <w:pPr>
              <w:numPr>
                <w:ilvl w:val="0"/>
                <w:numId w:val="10"/>
              </w:numPr>
              <w:tabs>
                <w:tab w:val="clear" w:pos="360"/>
                <w:tab w:val="num" w:pos="232"/>
              </w:tabs>
              <w:spacing w:after="60"/>
              <w:ind w:left="232" w:hanging="232"/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  <w:t>Măsurarea şi calculul distanţelor şi al suprafeţelor pe hărţi geografice şi în orizontul local</w:t>
            </w:r>
          </w:p>
          <w:p w:rsidR="00F80A37" w:rsidRPr="000165AB" w:rsidRDefault="00F80A37" w:rsidP="00A76573">
            <w:pPr>
              <w:numPr>
                <w:ilvl w:val="0"/>
                <w:numId w:val="10"/>
              </w:numPr>
              <w:tabs>
                <w:tab w:val="clear" w:pos="360"/>
                <w:tab w:val="num" w:pos="232"/>
              </w:tabs>
              <w:spacing w:after="60"/>
              <w:ind w:left="232" w:hanging="232"/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sz w:val="24"/>
                <w:szCs w:val="24"/>
                <w:lang w:val="ro-RO" w:eastAsia="ro-RO"/>
              </w:rPr>
              <w:t>Reprezentările cartografice şi societatea omenească</w:t>
            </w:r>
          </w:p>
          <w:p w:rsidR="00F80A37" w:rsidRPr="000165AB" w:rsidRDefault="00F80A37" w:rsidP="00A76573">
            <w:pPr>
              <w:numPr>
                <w:ilvl w:val="0"/>
                <w:numId w:val="10"/>
              </w:numPr>
              <w:tabs>
                <w:tab w:val="clear" w:pos="360"/>
                <w:tab w:val="num" w:pos="232"/>
              </w:tabs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  <w:t>*GIS, teledetecție, imagini satelitare</w:t>
            </w:r>
          </w:p>
          <w:p w:rsidR="0044095A" w:rsidRPr="000165AB" w:rsidRDefault="0044095A" w:rsidP="00A76573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Recapitulare și evaluare</w:t>
            </w:r>
          </w:p>
        </w:tc>
        <w:tc>
          <w:tcPr>
            <w:tcW w:w="923" w:type="dxa"/>
            <w:vAlign w:val="center"/>
          </w:tcPr>
          <w:p w:rsidR="00F80A37" w:rsidRPr="000165AB" w:rsidRDefault="0044095A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0" w:type="dxa"/>
            <w:vAlign w:val="center"/>
          </w:tcPr>
          <w:p w:rsidR="00F80A37" w:rsidRPr="000165AB" w:rsidRDefault="0044095A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 – 7</w:t>
            </w:r>
          </w:p>
        </w:tc>
        <w:tc>
          <w:tcPr>
            <w:tcW w:w="1600" w:type="dxa"/>
            <w:vAlign w:val="center"/>
          </w:tcPr>
          <w:p w:rsidR="0044095A" w:rsidRPr="000165AB" w:rsidRDefault="0044095A" w:rsidP="004409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4409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44095A" w:rsidRPr="000165AB" w:rsidRDefault="0044095A" w:rsidP="004409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4409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44095A" w:rsidRPr="000165AB" w:rsidRDefault="0044095A" w:rsidP="0018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44095A" w:rsidRPr="000165AB" w:rsidRDefault="0044095A" w:rsidP="0044095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A37" w:rsidRPr="000165AB" w:rsidRDefault="0044095A" w:rsidP="00440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Evaluare scrisă (T</w:t>
            </w:r>
            <w:r w:rsidRPr="000165A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40"/>
          <w:jc w:val="center"/>
        </w:trPr>
        <w:tc>
          <w:tcPr>
            <w:tcW w:w="10763" w:type="dxa"/>
            <w:gridSpan w:val="6"/>
            <w:shd w:val="clear" w:color="auto" w:fill="FBE4D5" w:themeFill="accent2" w:themeFillTint="33"/>
            <w:vAlign w:val="center"/>
          </w:tcPr>
          <w:p w:rsidR="00306E2D" w:rsidRPr="000C7304" w:rsidRDefault="00306E2D" w:rsidP="00A571B3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Vacanț</w:t>
            </w:r>
            <w:r w:rsidR="00167777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ă (28</w:t>
            </w: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.10.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2024</w:t>
            </w:r>
            <w:r w:rsidR="00167777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 – 31</w:t>
            </w: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.10.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2024</w:t>
            </w: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97"/>
          <w:jc w:val="center"/>
        </w:trPr>
        <w:tc>
          <w:tcPr>
            <w:tcW w:w="10763" w:type="dxa"/>
            <w:gridSpan w:val="6"/>
            <w:shd w:val="clear" w:color="auto" w:fill="BDD6EE" w:themeFill="accent1" w:themeFillTint="66"/>
            <w:vAlign w:val="center"/>
          </w:tcPr>
          <w:p w:rsidR="00306E2D" w:rsidRPr="000C7304" w:rsidRDefault="00306E2D" w:rsidP="00A571B3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0C730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MODUL DE ÎNVĂȚARE 2</w:t>
            </w:r>
          </w:p>
        </w:tc>
      </w:tr>
      <w:tr w:rsidR="00306E2D" w:rsidRPr="000C7304" w:rsidTr="00167777">
        <w:trPr>
          <w:jc w:val="center"/>
        </w:trPr>
        <w:tc>
          <w:tcPr>
            <w:tcW w:w="1829" w:type="dxa"/>
          </w:tcPr>
          <w:p w:rsidR="00F80A37" w:rsidRPr="000165AB" w:rsidRDefault="00F80A37" w:rsidP="00F8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b/>
                <w:sz w:val="24"/>
                <w:szCs w:val="24"/>
              </w:rPr>
              <w:t>3. Relieful terestru</w:t>
            </w:r>
          </w:p>
          <w:p w:rsidR="00306E2D" w:rsidRPr="000165AB" w:rsidRDefault="00306E2D" w:rsidP="00F80A3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363" w:type="dxa"/>
          </w:tcPr>
          <w:p w:rsidR="00306E2D" w:rsidRPr="000165AB" w:rsidRDefault="00306E2D" w:rsidP="00A571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1.1.</w:t>
            </w:r>
          </w:p>
          <w:p w:rsidR="00306E2D" w:rsidRPr="000165AB" w:rsidRDefault="00306E2D" w:rsidP="00A571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1.2.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  <w:t>3.2.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4.2.</w:t>
            </w:r>
          </w:p>
          <w:p w:rsidR="00306E2D" w:rsidRPr="000165AB" w:rsidRDefault="00306E2D" w:rsidP="00A571B3">
            <w:pPr>
              <w:tabs>
                <w:tab w:val="num" w:pos="182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lastRenderedPageBreak/>
              <w:t>4.5.</w:t>
            </w:r>
          </w:p>
          <w:p w:rsidR="00F80A37" w:rsidRPr="000165AB" w:rsidRDefault="00F80A37" w:rsidP="00A571B3">
            <w:pPr>
              <w:tabs>
                <w:tab w:val="num" w:pos="182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5.3.</w:t>
            </w:r>
          </w:p>
          <w:p w:rsidR="00F80A37" w:rsidRPr="000165AB" w:rsidRDefault="00F80A37" w:rsidP="00A571B3">
            <w:pPr>
              <w:tabs>
                <w:tab w:val="num" w:pos="182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5.4.</w:t>
            </w:r>
          </w:p>
          <w:p w:rsidR="00F80A37" w:rsidRPr="000165AB" w:rsidRDefault="00F80A37" w:rsidP="00A571B3">
            <w:pPr>
              <w:tabs>
                <w:tab w:val="num" w:pos="1828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</w:p>
        </w:tc>
        <w:tc>
          <w:tcPr>
            <w:tcW w:w="3738" w:type="dxa"/>
          </w:tcPr>
          <w:p w:rsidR="00A76573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lastRenderedPageBreak/>
              <w:t>Scoarţa terestră ca suport al reliefului: structură şi alcătuire petrografică</w:t>
            </w:r>
          </w:p>
          <w:p w:rsidR="00F80A37" w:rsidRPr="00A76573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A76573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lastRenderedPageBreak/>
              <w:t>Unităţile majore ale reliefului terestru</w:t>
            </w:r>
          </w:p>
          <w:p w:rsidR="009F1669" w:rsidRPr="000165AB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  <w:t>Agenţi, procese şi forme de relief</w:t>
            </w:r>
          </w:p>
          <w:p w:rsidR="009F1669" w:rsidRPr="000165AB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Tipuri şi unităţi de relief</w:t>
            </w:r>
          </w:p>
          <w:p w:rsidR="009F1669" w:rsidRPr="000165AB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Analiza şi interpretarea  reliefului</w:t>
            </w:r>
          </w:p>
          <w:p w:rsidR="009F1669" w:rsidRPr="000165AB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  <w:t>Relieful şi societatea omenească</w:t>
            </w:r>
          </w:p>
          <w:p w:rsidR="009F1669" w:rsidRPr="000165AB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Relieful orizontului local</w:t>
            </w:r>
          </w:p>
          <w:p w:rsidR="009F1669" w:rsidRPr="000165AB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Aplicaţii practice în orizontul local</w:t>
            </w:r>
          </w:p>
          <w:p w:rsidR="00F80A37" w:rsidRPr="00F80A37" w:rsidRDefault="00F80A37" w:rsidP="00A76573">
            <w:pPr>
              <w:numPr>
                <w:ilvl w:val="0"/>
                <w:numId w:val="13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val="ro-RO" w:eastAsia="ro-RO"/>
              </w:rPr>
            </w:pPr>
            <w:r w:rsidRPr="00F80A3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*Modificări naturale actuale ale reliefului. Modificări accentuate antropic</w:t>
            </w:r>
          </w:p>
          <w:p w:rsidR="00306E2D" w:rsidRPr="000165AB" w:rsidRDefault="00F80A37" w:rsidP="00A76573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Recapitulare și evaluare</w:t>
            </w:r>
          </w:p>
        </w:tc>
        <w:tc>
          <w:tcPr>
            <w:tcW w:w="923" w:type="dxa"/>
          </w:tcPr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486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167777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</w:tcPr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486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167777" w:rsidP="004409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– 14</w:t>
            </w:r>
          </w:p>
        </w:tc>
        <w:tc>
          <w:tcPr>
            <w:tcW w:w="1600" w:type="dxa"/>
          </w:tcPr>
          <w:p w:rsidR="00A76573" w:rsidRDefault="00A76573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6573" w:rsidRPr="000165AB" w:rsidRDefault="00A76573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Pr="000165AB" w:rsidRDefault="0044095A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Default="0044095A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95A" w:rsidRDefault="0044095A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800" w:rsidRPr="000165AB" w:rsidRDefault="00180800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Evaluare scrisă (T</w:t>
            </w:r>
            <w:r w:rsidRPr="000165A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40"/>
          <w:jc w:val="center"/>
        </w:trPr>
        <w:tc>
          <w:tcPr>
            <w:tcW w:w="10763" w:type="dxa"/>
            <w:gridSpan w:val="6"/>
            <w:shd w:val="clear" w:color="auto" w:fill="FBE4D5" w:themeFill="accent2" w:themeFillTint="33"/>
          </w:tcPr>
          <w:p w:rsidR="00306E2D" w:rsidRPr="000C7304" w:rsidRDefault="00167777" w:rsidP="00A571B3">
            <w:pPr>
              <w:jc w:val="center"/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lastRenderedPageBreak/>
              <w:t>Vacanță (21</w:t>
            </w:r>
            <w:r w:rsidR="00306E2D"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.12.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2024</w:t>
            </w:r>
            <w:r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 – 7</w:t>
            </w:r>
            <w:r w:rsidR="00306E2D"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.01.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2025</w:t>
            </w:r>
            <w:r w:rsidR="00306E2D"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97"/>
          <w:jc w:val="center"/>
        </w:trPr>
        <w:tc>
          <w:tcPr>
            <w:tcW w:w="10763" w:type="dxa"/>
            <w:gridSpan w:val="6"/>
            <w:shd w:val="clear" w:color="auto" w:fill="BDD6EE" w:themeFill="accent1" w:themeFillTint="66"/>
            <w:vAlign w:val="center"/>
          </w:tcPr>
          <w:p w:rsidR="00306E2D" w:rsidRPr="000C7304" w:rsidRDefault="00306E2D" w:rsidP="00A571B3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0C730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MODUL DE ÎNVĂȚARE 3</w:t>
            </w:r>
          </w:p>
        </w:tc>
      </w:tr>
      <w:tr w:rsidR="00306E2D" w:rsidRPr="000C7304" w:rsidTr="00167777">
        <w:trPr>
          <w:jc w:val="center"/>
        </w:trPr>
        <w:tc>
          <w:tcPr>
            <w:tcW w:w="1829" w:type="dxa"/>
          </w:tcPr>
          <w:p w:rsidR="00306E2D" w:rsidRPr="000165AB" w:rsidRDefault="009F1669" w:rsidP="009F166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5AB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o-RO"/>
              </w:rPr>
              <w:t xml:space="preserve">4. Atmosfera terestră </w:t>
            </w:r>
          </w:p>
        </w:tc>
        <w:tc>
          <w:tcPr>
            <w:tcW w:w="1363" w:type="dxa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9F1669" w:rsidRPr="00016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4.5.</w:t>
            </w:r>
          </w:p>
          <w:p w:rsidR="009F1669" w:rsidRPr="000165AB" w:rsidRDefault="009F1669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4.6.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9F1669" w:rsidRPr="000165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8" w:type="dxa"/>
          </w:tcPr>
          <w:p w:rsidR="009F1669" w:rsidRPr="009F1669" w:rsidRDefault="009F1669" w:rsidP="00A76573">
            <w:pPr>
              <w:numPr>
                <w:ilvl w:val="0"/>
                <w:numId w:val="15"/>
              </w:numPr>
              <w:spacing w:after="60"/>
              <w:ind w:left="176" w:hanging="142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Alcătuirea şi structura atmosferei</w:t>
            </w:r>
          </w:p>
          <w:p w:rsidR="009F1669" w:rsidRPr="009F1669" w:rsidRDefault="009F1669" w:rsidP="00A76573">
            <w:pPr>
              <w:numPr>
                <w:ilvl w:val="0"/>
                <w:numId w:val="15"/>
              </w:numPr>
              <w:spacing w:after="60"/>
              <w:ind w:left="176" w:hanging="142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Factorii genetici ai climei</w:t>
            </w:r>
          </w:p>
          <w:p w:rsidR="009F1669" w:rsidRPr="009F1669" w:rsidRDefault="009F1669" w:rsidP="00A76573">
            <w:pPr>
              <w:numPr>
                <w:ilvl w:val="0"/>
                <w:numId w:val="15"/>
              </w:numPr>
              <w:spacing w:after="60"/>
              <w:ind w:left="176" w:hanging="142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Climatele Terrei </w:t>
            </w:r>
          </w:p>
          <w:p w:rsidR="009F1669" w:rsidRPr="009F1669" w:rsidRDefault="009F1669" w:rsidP="00A76573">
            <w:pPr>
              <w:numPr>
                <w:ilvl w:val="0"/>
                <w:numId w:val="15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Evoluţia şi tendinţele de evoluţie a climei</w:t>
            </w:r>
          </w:p>
          <w:p w:rsidR="009F1669" w:rsidRPr="009F1669" w:rsidRDefault="009F1669" w:rsidP="00A76573">
            <w:pPr>
              <w:numPr>
                <w:ilvl w:val="0"/>
                <w:numId w:val="15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Hărţile climatice şi harta sinoptică. Analiza şi interpretarea datelor</w:t>
            </w:r>
          </w:p>
          <w:p w:rsidR="009F1669" w:rsidRPr="009F1669" w:rsidRDefault="009F1669" w:rsidP="00A76573">
            <w:pPr>
              <w:numPr>
                <w:ilvl w:val="0"/>
                <w:numId w:val="15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Clima şi societatea omenească</w:t>
            </w:r>
          </w:p>
          <w:p w:rsidR="009F1669" w:rsidRPr="009F1669" w:rsidRDefault="009F1669" w:rsidP="00A76573">
            <w:pPr>
              <w:numPr>
                <w:ilvl w:val="0"/>
                <w:numId w:val="15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Clima orizontului local</w:t>
            </w:r>
          </w:p>
          <w:p w:rsidR="009F1669" w:rsidRPr="000165AB" w:rsidRDefault="009F1669" w:rsidP="00A76573">
            <w:pPr>
              <w:spacing w:after="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o-RO"/>
              </w:rPr>
            </w:pP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*</w:t>
            </w: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o-RO"/>
              </w:rPr>
              <w:t>Modificări climatice actuale și impactul acestora asupra societății umane</w:t>
            </w:r>
          </w:p>
          <w:p w:rsidR="00306E2D" w:rsidRPr="000165AB" w:rsidRDefault="00306E2D" w:rsidP="00A76573">
            <w:pPr>
              <w:spacing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Recapitulare și evaluare</w:t>
            </w:r>
          </w:p>
        </w:tc>
        <w:tc>
          <w:tcPr>
            <w:tcW w:w="923" w:type="dxa"/>
            <w:vAlign w:val="center"/>
          </w:tcPr>
          <w:p w:rsidR="00306E2D" w:rsidRPr="000165AB" w:rsidRDefault="00167777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  <w:vAlign w:val="center"/>
          </w:tcPr>
          <w:p w:rsidR="00306E2D" w:rsidRPr="000165AB" w:rsidRDefault="00167777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06E2D"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 – 21</w:t>
            </w:r>
          </w:p>
        </w:tc>
        <w:tc>
          <w:tcPr>
            <w:tcW w:w="1600" w:type="dxa"/>
          </w:tcPr>
          <w:p w:rsidR="00306E2D" w:rsidRPr="000165AB" w:rsidRDefault="00306E2D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2D" w:rsidRDefault="00306E2D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76573" w:rsidRPr="000165AB" w:rsidRDefault="00A76573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306E2D" w:rsidRPr="000165AB" w:rsidRDefault="00306E2D" w:rsidP="0018080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Pr="000165AB" w:rsidRDefault="000165AB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0165AB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Evaluare scrisă (T</w:t>
            </w:r>
            <w:r w:rsidRPr="000165A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40"/>
          <w:jc w:val="center"/>
        </w:trPr>
        <w:tc>
          <w:tcPr>
            <w:tcW w:w="10763" w:type="dxa"/>
            <w:gridSpan w:val="6"/>
            <w:shd w:val="clear" w:color="auto" w:fill="FBE4D5" w:themeFill="accent2" w:themeFillTint="33"/>
            <w:vAlign w:val="center"/>
          </w:tcPr>
          <w:p w:rsidR="00306E2D" w:rsidRPr="000C7304" w:rsidRDefault="00306E2D" w:rsidP="00A571B3">
            <w:pPr>
              <w:jc w:val="center"/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</w:pP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Vacanță </w:t>
            </w:r>
            <w:r w:rsidR="00167777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de ski(22</w:t>
            </w: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.02.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2025</w:t>
            </w:r>
            <w:r w:rsidR="00167777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 – 02.03</w:t>
            </w: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2025</w:t>
            </w:r>
            <w:r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97"/>
          <w:jc w:val="center"/>
        </w:trPr>
        <w:tc>
          <w:tcPr>
            <w:tcW w:w="10763" w:type="dxa"/>
            <w:gridSpan w:val="6"/>
            <w:shd w:val="clear" w:color="auto" w:fill="BDD6EE" w:themeFill="accent1" w:themeFillTint="66"/>
            <w:vAlign w:val="center"/>
          </w:tcPr>
          <w:p w:rsidR="00306E2D" w:rsidRPr="000C7304" w:rsidRDefault="00306E2D" w:rsidP="00A571B3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0C730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MODUL DE ÎNVĂȚARE 4*</w:t>
            </w:r>
          </w:p>
        </w:tc>
      </w:tr>
      <w:tr w:rsidR="00306E2D" w:rsidRPr="000C7304" w:rsidTr="00167777">
        <w:trPr>
          <w:jc w:val="center"/>
        </w:trPr>
        <w:tc>
          <w:tcPr>
            <w:tcW w:w="1829" w:type="dxa"/>
          </w:tcPr>
          <w:p w:rsidR="00306E2D" w:rsidRPr="000165AB" w:rsidRDefault="009F1669" w:rsidP="00A571B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5AB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o-RO"/>
              </w:rPr>
              <w:t>5. Apele Terrei</w:t>
            </w:r>
          </w:p>
        </w:tc>
        <w:tc>
          <w:tcPr>
            <w:tcW w:w="1363" w:type="dxa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  <w:p w:rsidR="007269E8" w:rsidRPr="000165AB" w:rsidRDefault="007269E8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4.5.</w:t>
            </w:r>
          </w:p>
          <w:p w:rsidR="007269E8" w:rsidRPr="000165AB" w:rsidRDefault="007269E8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4.6.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5.4.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5.5.</w:t>
            </w:r>
          </w:p>
        </w:tc>
        <w:tc>
          <w:tcPr>
            <w:tcW w:w="3738" w:type="dxa"/>
          </w:tcPr>
          <w:p w:rsidR="009F1669" w:rsidRPr="009F1669" w:rsidRDefault="009F1669" w:rsidP="00A76573">
            <w:pPr>
              <w:numPr>
                <w:ilvl w:val="0"/>
                <w:numId w:val="16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Componentele hidrosferei</w:t>
            </w:r>
          </w:p>
          <w:p w:rsidR="009F1669" w:rsidRPr="009F1669" w:rsidRDefault="009F1669" w:rsidP="00A76573">
            <w:pPr>
              <w:numPr>
                <w:ilvl w:val="0"/>
                <w:numId w:val="16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Apele oceanice (oceanosfera) și apele continentale</w:t>
            </w:r>
          </w:p>
          <w:p w:rsidR="009F1669" w:rsidRPr="009F1669" w:rsidRDefault="009F1669" w:rsidP="00A76573">
            <w:pPr>
              <w:numPr>
                <w:ilvl w:val="0"/>
                <w:numId w:val="16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Analiza şi interpretarea unor date hidrologice</w:t>
            </w:r>
          </w:p>
          <w:p w:rsidR="009F1669" w:rsidRPr="009F1669" w:rsidRDefault="009F1669" w:rsidP="00A76573">
            <w:pPr>
              <w:numPr>
                <w:ilvl w:val="0"/>
                <w:numId w:val="16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Hidrosfera şi societatea omenească</w:t>
            </w:r>
          </w:p>
          <w:p w:rsidR="009F1669" w:rsidRPr="009F1669" w:rsidRDefault="009F1669" w:rsidP="00A76573">
            <w:pPr>
              <w:numPr>
                <w:ilvl w:val="0"/>
                <w:numId w:val="16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Hidrografia orizontului local</w:t>
            </w:r>
          </w:p>
          <w:p w:rsidR="009F1669" w:rsidRPr="009F1669" w:rsidRDefault="009F1669" w:rsidP="00A76573">
            <w:pPr>
              <w:numPr>
                <w:ilvl w:val="0"/>
                <w:numId w:val="16"/>
              </w:numPr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9F1669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Aplicaţii practice în orizontul local</w:t>
            </w:r>
          </w:p>
          <w:p w:rsidR="009F1669" w:rsidRPr="000165AB" w:rsidRDefault="009F1669" w:rsidP="00A76573">
            <w:pPr>
              <w:spacing w:after="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*Modificări ale componentelor hidrosferei (naturale și antropice)</w:t>
            </w:r>
          </w:p>
          <w:p w:rsidR="00306E2D" w:rsidRPr="000165AB" w:rsidRDefault="00306E2D" w:rsidP="00A76573">
            <w:pPr>
              <w:spacing w:after="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Recapitulare și evaluare</w:t>
            </w:r>
          </w:p>
        </w:tc>
        <w:tc>
          <w:tcPr>
            <w:tcW w:w="923" w:type="dxa"/>
            <w:vAlign w:val="center"/>
          </w:tcPr>
          <w:p w:rsidR="00306E2D" w:rsidRPr="000165AB" w:rsidRDefault="00167777" w:rsidP="001C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10" w:type="dxa"/>
            <w:vAlign w:val="center"/>
          </w:tcPr>
          <w:p w:rsidR="00306E2D" w:rsidRPr="000165AB" w:rsidRDefault="00167777" w:rsidP="001C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– 28</w:t>
            </w:r>
          </w:p>
          <w:p w:rsidR="00306E2D" w:rsidRPr="000165AB" w:rsidRDefault="00306E2D" w:rsidP="001C5AC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(orientativ)</w:t>
            </w:r>
          </w:p>
        </w:tc>
        <w:tc>
          <w:tcPr>
            <w:tcW w:w="1600" w:type="dxa"/>
          </w:tcPr>
          <w:p w:rsidR="000165AB" w:rsidRPr="000165AB" w:rsidRDefault="000165AB" w:rsidP="000165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Pr="000165AB" w:rsidRDefault="000165AB" w:rsidP="000165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0165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0165AB" w:rsidRPr="000165AB" w:rsidRDefault="000165AB" w:rsidP="000165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Pr="000165AB" w:rsidRDefault="00306E2D" w:rsidP="000165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0165AB" w:rsidRPr="000165AB" w:rsidRDefault="00306E2D" w:rsidP="000165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0165AB" w:rsidRPr="00570051" w:rsidRDefault="000165AB" w:rsidP="000165A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76573" w:rsidRPr="000165AB" w:rsidRDefault="00A76573" w:rsidP="0001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Pr="000165AB" w:rsidRDefault="000165AB" w:rsidP="000165AB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Evaluare scrisă (T</w:t>
            </w:r>
            <w:r w:rsidRPr="000165A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40"/>
          <w:jc w:val="center"/>
        </w:trPr>
        <w:tc>
          <w:tcPr>
            <w:tcW w:w="10763" w:type="dxa"/>
            <w:gridSpan w:val="6"/>
            <w:shd w:val="clear" w:color="auto" w:fill="FBE4D5" w:themeFill="accent2" w:themeFillTint="33"/>
            <w:vAlign w:val="center"/>
          </w:tcPr>
          <w:p w:rsidR="00306E2D" w:rsidRPr="000C7304" w:rsidRDefault="00167777" w:rsidP="00A571B3">
            <w:pPr>
              <w:jc w:val="center"/>
              <w:rPr>
                <w:rFonts w:ascii="Times New Roman" w:hAnsi="Times New Roman" w:cs="Times New Roman"/>
                <w:color w:val="00206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Vacanță (18</w:t>
            </w:r>
            <w:r w:rsidR="00306E2D"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.04.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2025</w:t>
            </w:r>
            <w:r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 xml:space="preserve"> – 27</w:t>
            </w:r>
            <w:r w:rsidR="00306E2D"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.04.</w:t>
            </w:r>
            <w:r w:rsidR="0072466E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2025</w:t>
            </w:r>
            <w:r w:rsidR="00306E2D" w:rsidRPr="000C7304">
              <w:rPr>
                <w:rFonts w:ascii="Times New Roman" w:hAnsi="Times New Roman" w:cs="Times New Roman"/>
                <w:i/>
                <w:color w:val="002060"/>
                <w:sz w:val="24"/>
                <w:szCs w:val="24"/>
              </w:rPr>
              <w:t>)</w:t>
            </w:r>
          </w:p>
        </w:tc>
      </w:tr>
      <w:tr w:rsidR="00306E2D" w:rsidRPr="000C7304" w:rsidTr="00A571B3">
        <w:trPr>
          <w:trHeight w:val="397"/>
          <w:jc w:val="center"/>
        </w:trPr>
        <w:tc>
          <w:tcPr>
            <w:tcW w:w="10763" w:type="dxa"/>
            <w:gridSpan w:val="6"/>
            <w:shd w:val="clear" w:color="auto" w:fill="BDD6EE" w:themeFill="accent1" w:themeFillTint="66"/>
            <w:vAlign w:val="center"/>
          </w:tcPr>
          <w:p w:rsidR="00306E2D" w:rsidRPr="000C7304" w:rsidRDefault="00306E2D" w:rsidP="00A571B3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</w:pPr>
            <w:r w:rsidRPr="000C7304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MODUL DE ÎNVĂȚARE 5*</w:t>
            </w:r>
          </w:p>
        </w:tc>
      </w:tr>
      <w:tr w:rsidR="00306E2D" w:rsidRPr="000C7304" w:rsidTr="00167777">
        <w:trPr>
          <w:jc w:val="center"/>
        </w:trPr>
        <w:tc>
          <w:tcPr>
            <w:tcW w:w="1829" w:type="dxa"/>
          </w:tcPr>
          <w:p w:rsidR="00306E2D" w:rsidRPr="000165AB" w:rsidRDefault="00024E01" w:rsidP="00A571B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165AB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o-RO"/>
              </w:rPr>
              <w:lastRenderedPageBreak/>
              <w:t>6. Viaţa şi solurile pe Terra</w:t>
            </w:r>
          </w:p>
        </w:tc>
        <w:tc>
          <w:tcPr>
            <w:tcW w:w="1363" w:type="dxa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4.5.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4.6.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5.4.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5.5.</w:t>
            </w:r>
          </w:p>
        </w:tc>
        <w:tc>
          <w:tcPr>
            <w:tcW w:w="3738" w:type="dxa"/>
          </w:tcPr>
          <w:p w:rsidR="00024E01" w:rsidRPr="00024E01" w:rsidRDefault="00024E01" w:rsidP="00DD25BD">
            <w:pPr>
              <w:numPr>
                <w:ilvl w:val="0"/>
                <w:numId w:val="17"/>
              </w:numPr>
              <w:tabs>
                <w:tab w:val="num" w:pos="176"/>
              </w:tabs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Biosfera şi organizarea ei.</w:t>
            </w:r>
          </w:p>
          <w:p w:rsidR="00024E01" w:rsidRPr="00024E01" w:rsidRDefault="00024E01" w:rsidP="00A76573">
            <w:pPr>
              <w:tabs>
                <w:tab w:val="num" w:pos="176"/>
              </w:tabs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  Evoluţia vieţii pe Terra</w:t>
            </w:r>
          </w:p>
          <w:p w:rsidR="00024E01" w:rsidRPr="00024E01" w:rsidRDefault="00024E01" w:rsidP="00A76573">
            <w:pPr>
              <w:numPr>
                <w:ilvl w:val="0"/>
                <w:numId w:val="17"/>
              </w:numPr>
              <w:tabs>
                <w:tab w:val="num" w:pos="176"/>
              </w:tabs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Pedosfera</w:t>
            </w:r>
          </w:p>
          <w:p w:rsidR="00024E01" w:rsidRPr="00024E01" w:rsidRDefault="00024E01" w:rsidP="00A76573">
            <w:pPr>
              <w:numPr>
                <w:ilvl w:val="0"/>
                <w:numId w:val="17"/>
              </w:numPr>
              <w:tabs>
                <w:tab w:val="num" w:pos="176"/>
              </w:tabs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Zonele biopedoclimatice</w:t>
            </w:r>
          </w:p>
          <w:p w:rsidR="00024E01" w:rsidRPr="00024E01" w:rsidRDefault="00024E01" w:rsidP="00A76573">
            <w:pPr>
              <w:numPr>
                <w:ilvl w:val="0"/>
                <w:numId w:val="17"/>
              </w:numPr>
              <w:tabs>
                <w:tab w:val="num" w:pos="176"/>
              </w:tabs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Biosfera, solurile şi activitatea omenească</w:t>
            </w:r>
          </w:p>
          <w:p w:rsidR="00024E01" w:rsidRPr="00024E01" w:rsidRDefault="00024E01" w:rsidP="00A76573">
            <w:pPr>
              <w:numPr>
                <w:ilvl w:val="0"/>
                <w:numId w:val="17"/>
              </w:numPr>
              <w:tabs>
                <w:tab w:val="num" w:pos="176"/>
              </w:tabs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Aplicaţii în orizontul local</w:t>
            </w:r>
          </w:p>
          <w:p w:rsidR="00024E01" w:rsidRPr="000165AB" w:rsidRDefault="00024E01" w:rsidP="00A76573">
            <w:pPr>
              <w:spacing w:after="60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ro-RO"/>
              </w:rPr>
              <w:t>*Transformări recente în învelișul biotic</w:t>
            </w:r>
            <w:r w:rsidRPr="000165AB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 xml:space="preserve"> cu implicații asupra societății umane</w:t>
            </w:r>
          </w:p>
          <w:p w:rsidR="00306E2D" w:rsidRPr="000165AB" w:rsidRDefault="00306E2D" w:rsidP="00A76573">
            <w:pPr>
              <w:spacing w:after="60"/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Recapitulare și evaluare</w:t>
            </w:r>
          </w:p>
        </w:tc>
        <w:tc>
          <w:tcPr>
            <w:tcW w:w="923" w:type="dxa"/>
            <w:vAlign w:val="center"/>
          </w:tcPr>
          <w:p w:rsidR="00306E2D" w:rsidRPr="000165AB" w:rsidRDefault="00167777" w:rsidP="001C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:rsidR="00306E2D" w:rsidRPr="000165AB" w:rsidRDefault="00167777" w:rsidP="001C5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306E2D"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 – 3</w:t>
            </w:r>
            <w:r w:rsidR="000165A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306E2D" w:rsidRPr="000165AB" w:rsidRDefault="00306E2D" w:rsidP="001C5AC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(orientativ)</w:t>
            </w:r>
          </w:p>
        </w:tc>
        <w:tc>
          <w:tcPr>
            <w:tcW w:w="1600" w:type="dxa"/>
          </w:tcPr>
          <w:p w:rsidR="00306E2D" w:rsidRPr="000165AB" w:rsidRDefault="00306E2D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E2D" w:rsidRPr="000165AB" w:rsidRDefault="00306E2D" w:rsidP="00180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306E2D" w:rsidRPr="000165AB" w:rsidRDefault="00306E2D" w:rsidP="006051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0165AB" w:rsidRDefault="000165AB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0051" w:rsidRPr="000165AB" w:rsidRDefault="00570051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Evaluare scrisă (T</w:t>
            </w:r>
            <w:r w:rsidRPr="000165A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6E2D" w:rsidRPr="000C7304" w:rsidTr="00167777">
        <w:trPr>
          <w:jc w:val="center"/>
        </w:trPr>
        <w:tc>
          <w:tcPr>
            <w:tcW w:w="1829" w:type="dxa"/>
          </w:tcPr>
          <w:p w:rsidR="00306E2D" w:rsidRPr="000165AB" w:rsidRDefault="00024E01" w:rsidP="00A571B3">
            <w:pPr>
              <w:ind w:hanging="9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b/>
                <w:sz w:val="24"/>
                <w:szCs w:val="24"/>
                <w:lang w:val="ro-RO" w:eastAsia="ro-RO"/>
              </w:rPr>
              <w:t>7. Mediul, peisajul şi societatea omenească</w:t>
            </w:r>
            <w:r w:rsidRPr="000165A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ro-RO"/>
              </w:rPr>
              <w:t xml:space="preserve"> </w:t>
            </w:r>
          </w:p>
        </w:tc>
        <w:tc>
          <w:tcPr>
            <w:tcW w:w="1363" w:type="dxa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1.1. </w:t>
            </w:r>
          </w:p>
          <w:p w:rsidR="007269E8" w:rsidRPr="000165AB" w:rsidRDefault="007269E8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  <w:p w:rsidR="007269E8" w:rsidRPr="000165AB" w:rsidRDefault="007269E8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2.4. 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2.5. 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5.5.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8" w:type="dxa"/>
          </w:tcPr>
          <w:p w:rsidR="00DD25BD" w:rsidRDefault="00024E01" w:rsidP="00DD25BD">
            <w:pPr>
              <w:numPr>
                <w:ilvl w:val="0"/>
                <w:numId w:val="19"/>
              </w:numPr>
              <w:tabs>
                <w:tab w:val="num" w:pos="176"/>
              </w:tabs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Interacţiunile dintre</w:t>
            </w:r>
            <w:r w:rsidR="00DD25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elementele</w:t>
            </w:r>
          </w:p>
          <w:p w:rsidR="00024E01" w:rsidRPr="00024E01" w:rsidRDefault="00DD25BD" w:rsidP="00A76573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  </w:t>
            </w:r>
            <w:r w:rsidR="00024E01" w:rsidRPr="00DD25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naturale ale </w:t>
            </w:r>
            <w:r w:rsidR="00024E01"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mediului</w:t>
            </w:r>
          </w:p>
          <w:p w:rsidR="00024E01" w:rsidRPr="00024E01" w:rsidRDefault="00024E01" w:rsidP="00DD25BD">
            <w:pPr>
              <w:numPr>
                <w:ilvl w:val="0"/>
                <w:numId w:val="19"/>
              </w:numPr>
              <w:tabs>
                <w:tab w:val="num" w:pos="176"/>
              </w:tabs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Interacţiunile dintre om şi</w:t>
            </w:r>
          </w:p>
          <w:p w:rsidR="00024E01" w:rsidRPr="00024E01" w:rsidRDefault="00024E01" w:rsidP="00A76573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  mediul terestru</w:t>
            </w:r>
          </w:p>
          <w:p w:rsidR="00024E01" w:rsidRPr="00024E01" w:rsidRDefault="00024E01" w:rsidP="00A76573">
            <w:pPr>
              <w:numPr>
                <w:ilvl w:val="0"/>
                <w:numId w:val="18"/>
              </w:numPr>
              <w:tabs>
                <w:tab w:val="num" w:pos="176"/>
              </w:tabs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Peisajele naturale</w:t>
            </w:r>
          </w:p>
          <w:p w:rsidR="00024E01" w:rsidRPr="00DD25BD" w:rsidRDefault="00024E01" w:rsidP="00A76573">
            <w:pPr>
              <w:numPr>
                <w:ilvl w:val="0"/>
                <w:numId w:val="18"/>
              </w:numPr>
              <w:tabs>
                <w:tab w:val="num" w:pos="176"/>
              </w:tabs>
              <w:spacing w:after="60"/>
              <w:ind w:left="357" w:hanging="357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Factorii geoecologici</w:t>
            </w:r>
            <w:r w:rsidR="00DD25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 </w:t>
            </w:r>
            <w:r w:rsidRPr="00DD25BD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naturali</w:t>
            </w:r>
          </w:p>
          <w:p w:rsidR="00024E01" w:rsidRPr="00024E01" w:rsidRDefault="00024E01" w:rsidP="00A76573">
            <w:pPr>
              <w:numPr>
                <w:ilvl w:val="0"/>
                <w:numId w:val="18"/>
              </w:numPr>
              <w:tabs>
                <w:tab w:val="num" w:pos="176"/>
              </w:tabs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Tipurile de mediu natural</w:t>
            </w:r>
          </w:p>
          <w:p w:rsidR="00024E01" w:rsidRPr="000165AB" w:rsidRDefault="00024E01" w:rsidP="00A76573">
            <w:pPr>
              <w:numPr>
                <w:ilvl w:val="0"/>
                <w:numId w:val="18"/>
              </w:numPr>
              <w:tabs>
                <w:tab w:val="num" w:pos="176"/>
              </w:tabs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24E01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 xml:space="preserve">Rolul mediului geografic în evoluţia şi dezvoltarea  societăţii omeneşti </w:t>
            </w:r>
          </w:p>
          <w:p w:rsidR="00306E2D" w:rsidRDefault="00024E01" w:rsidP="00A76573">
            <w:pPr>
              <w:numPr>
                <w:ilvl w:val="0"/>
                <w:numId w:val="18"/>
              </w:numPr>
              <w:tabs>
                <w:tab w:val="num" w:pos="176"/>
              </w:tabs>
              <w:spacing w:after="60"/>
              <w:ind w:left="176" w:hanging="176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  <w:t>Mediul orizontului local</w:t>
            </w:r>
          </w:p>
          <w:p w:rsidR="00160D03" w:rsidRPr="000165AB" w:rsidRDefault="00160D03" w:rsidP="00160D03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Recapitulare și evaluare</w:t>
            </w:r>
          </w:p>
        </w:tc>
        <w:tc>
          <w:tcPr>
            <w:tcW w:w="923" w:type="dxa"/>
            <w:vAlign w:val="center"/>
          </w:tcPr>
          <w:p w:rsidR="00306E2D" w:rsidRPr="000165AB" w:rsidRDefault="00024E01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0" w:type="dxa"/>
            <w:vAlign w:val="center"/>
          </w:tcPr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65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 – 3</w:t>
            </w:r>
            <w:r w:rsidR="000165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6E2D" w:rsidRPr="000165AB" w:rsidRDefault="00306E2D" w:rsidP="00A571B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(orientativ)</w:t>
            </w:r>
          </w:p>
        </w:tc>
        <w:tc>
          <w:tcPr>
            <w:tcW w:w="1600" w:type="dxa"/>
          </w:tcPr>
          <w:p w:rsidR="00851E5F" w:rsidRDefault="00851E5F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E5F" w:rsidRDefault="00851E5F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E5F" w:rsidRDefault="00851E5F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851E5F" w:rsidRPr="000165AB" w:rsidRDefault="00851E5F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306E2D" w:rsidRPr="000165AB" w:rsidRDefault="00306E2D" w:rsidP="00A571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851E5F" w:rsidRPr="00180800" w:rsidRDefault="00851E5F" w:rsidP="00851E5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51E5F" w:rsidRDefault="00851E5F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2C2" w:rsidRDefault="003852C2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E5F" w:rsidRDefault="00851E5F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E2D" w:rsidRPr="000165AB" w:rsidRDefault="00306E2D" w:rsidP="00851E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 xml:space="preserve">Evaluare </w:t>
            </w:r>
            <w:r w:rsidR="00851E5F">
              <w:rPr>
                <w:rFonts w:ascii="Times New Roman" w:hAnsi="Times New Roman" w:cs="Times New Roman"/>
                <w:sz w:val="24"/>
                <w:szCs w:val="24"/>
              </w:rPr>
              <w:t>orală</w:t>
            </w:r>
          </w:p>
        </w:tc>
      </w:tr>
      <w:tr w:rsidR="00024E01" w:rsidRPr="000C7304" w:rsidTr="00167777">
        <w:trPr>
          <w:jc w:val="center"/>
        </w:trPr>
        <w:tc>
          <w:tcPr>
            <w:tcW w:w="1829" w:type="dxa"/>
          </w:tcPr>
          <w:p w:rsidR="00024E01" w:rsidRPr="0060519B" w:rsidRDefault="00024E01" w:rsidP="00024E0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</w:pPr>
            <w:r w:rsidRPr="00024E0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8. </w:t>
            </w:r>
            <w:r w:rsidR="0060519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*</w:t>
            </w:r>
            <w:r w:rsidRPr="0060519B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 xml:space="preserve">Modificări </w:t>
            </w:r>
          </w:p>
          <w:p w:rsidR="00024E01" w:rsidRPr="0060519B" w:rsidRDefault="00024E01" w:rsidP="00024E0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</w:pPr>
            <w:r w:rsidRPr="0060519B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 xml:space="preserve">globale ale mediului </w:t>
            </w:r>
          </w:p>
          <w:p w:rsidR="00024E01" w:rsidRPr="000165AB" w:rsidRDefault="00024E01" w:rsidP="00024E01">
            <w:pPr>
              <w:ind w:hanging="9"/>
              <w:rPr>
                <w:rFonts w:ascii="Times New Roman" w:eastAsia="Times New Roman" w:hAnsi="Times New Roman"/>
                <w:b/>
                <w:sz w:val="24"/>
                <w:szCs w:val="24"/>
                <w:lang w:val="ro-RO" w:eastAsia="ro-RO"/>
              </w:rPr>
            </w:pPr>
            <w:r w:rsidRPr="0060519B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natural</w:t>
            </w:r>
          </w:p>
        </w:tc>
        <w:tc>
          <w:tcPr>
            <w:tcW w:w="1363" w:type="dxa"/>
          </w:tcPr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4.6.</w:t>
            </w:r>
          </w:p>
          <w:p w:rsidR="007269E8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5.4.</w:t>
            </w:r>
          </w:p>
          <w:p w:rsidR="00024E01" w:rsidRPr="000165AB" w:rsidRDefault="007269E8" w:rsidP="007269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5.5.</w:t>
            </w:r>
          </w:p>
        </w:tc>
        <w:tc>
          <w:tcPr>
            <w:tcW w:w="3738" w:type="dxa"/>
          </w:tcPr>
          <w:p w:rsidR="00024E01" w:rsidRPr="000165AB" w:rsidRDefault="00024E01" w:rsidP="00A76573">
            <w:pPr>
              <w:pStyle w:val="ListParagraph"/>
              <w:numPr>
                <w:ilvl w:val="0"/>
                <w:numId w:val="9"/>
              </w:numPr>
              <w:spacing w:after="60"/>
              <w:ind w:left="102" w:hanging="102"/>
              <w:contextualSpacing w:val="0"/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  <w:t>*Mediul natural ca sistem global. Interacțiuni, sisteme, structuri</w:t>
            </w:r>
          </w:p>
          <w:p w:rsidR="00024E01" w:rsidRPr="000165AB" w:rsidRDefault="00024E01" w:rsidP="00A76573">
            <w:pPr>
              <w:pStyle w:val="ListParagraph"/>
              <w:numPr>
                <w:ilvl w:val="0"/>
                <w:numId w:val="9"/>
              </w:numPr>
              <w:spacing w:after="60"/>
              <w:ind w:left="102" w:hanging="102"/>
              <w:contextualSpacing w:val="0"/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  <w:t>*Modificări naturale</w:t>
            </w:r>
          </w:p>
          <w:p w:rsidR="00024E01" w:rsidRPr="000165AB" w:rsidRDefault="00024E01" w:rsidP="00A76573">
            <w:pPr>
              <w:pStyle w:val="ListParagraph"/>
              <w:numPr>
                <w:ilvl w:val="0"/>
                <w:numId w:val="9"/>
              </w:numPr>
              <w:spacing w:after="60"/>
              <w:ind w:left="102" w:hanging="102"/>
              <w:contextualSpacing w:val="0"/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  <w:t>*Modificări influențate antropic</w:t>
            </w:r>
          </w:p>
          <w:p w:rsidR="00160D03" w:rsidRPr="00A911BF" w:rsidRDefault="00024E01" w:rsidP="00A911BF">
            <w:pPr>
              <w:numPr>
                <w:ilvl w:val="0"/>
                <w:numId w:val="9"/>
              </w:numPr>
              <w:spacing w:after="60"/>
              <w:ind w:left="102" w:hanging="102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eastAsia="Times New Roman" w:hAnsi="Times New Roman"/>
                <w:i/>
                <w:sz w:val="24"/>
                <w:szCs w:val="24"/>
                <w:lang w:val="ro-RO" w:eastAsia="ro-RO"/>
              </w:rPr>
              <w:t>*Intercondiționarea transformărilor mediului natural</w:t>
            </w:r>
          </w:p>
          <w:p w:rsidR="00024E01" w:rsidRPr="000165AB" w:rsidRDefault="00024E01" w:rsidP="00024E01">
            <w:pPr>
              <w:spacing w:after="60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o-RO"/>
              </w:rPr>
            </w:pPr>
            <w:r w:rsidRPr="000165AB">
              <w:rPr>
                <w:rFonts w:ascii="Times New Roman" w:hAnsi="Times New Roman" w:cs="Times New Roman"/>
                <w:i/>
                <w:sz w:val="24"/>
                <w:szCs w:val="24"/>
              </w:rPr>
              <w:t>Recapitulare și evaluare finală</w:t>
            </w:r>
          </w:p>
        </w:tc>
        <w:tc>
          <w:tcPr>
            <w:tcW w:w="923" w:type="dxa"/>
          </w:tcPr>
          <w:p w:rsidR="00024E01" w:rsidRPr="000165AB" w:rsidRDefault="00024E01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E01" w:rsidRDefault="00024E01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2C2" w:rsidRPr="000165AB" w:rsidRDefault="003852C2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E01" w:rsidRPr="000165AB" w:rsidRDefault="00167777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24E01" w:rsidRPr="000165AB" w:rsidRDefault="00024E01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E01" w:rsidRPr="000165AB" w:rsidRDefault="00024E01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E01" w:rsidRDefault="00024E01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6B72" w:rsidRDefault="00FA6B72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D03" w:rsidRPr="000165AB" w:rsidRDefault="00160D03" w:rsidP="00024E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E01" w:rsidRPr="000165AB" w:rsidRDefault="00024E01" w:rsidP="00A91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</w:tcPr>
          <w:p w:rsidR="00024E01" w:rsidRDefault="00024E01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Default="000165AB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2C2" w:rsidRDefault="003852C2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Default="000165AB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– 3</w:t>
            </w:r>
            <w:r w:rsidR="00325C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0165AB" w:rsidRPr="00851E5F" w:rsidRDefault="00851E5F" w:rsidP="000165A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51E5F">
              <w:rPr>
                <w:rFonts w:ascii="Times New Roman" w:hAnsi="Times New Roman" w:cs="Times New Roman"/>
                <w:i/>
                <w:sz w:val="24"/>
                <w:szCs w:val="24"/>
              </w:rPr>
              <w:t>(orientativ)</w:t>
            </w:r>
          </w:p>
          <w:p w:rsidR="000165AB" w:rsidRDefault="000165AB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6B72" w:rsidRDefault="00FA6B72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Default="000165AB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0D03" w:rsidRDefault="00160D03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65AB" w:rsidRPr="000165AB" w:rsidRDefault="000165AB" w:rsidP="0001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851E5F" w:rsidRDefault="00851E5F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Observarea sistematică</w:t>
            </w:r>
          </w:p>
          <w:p w:rsidR="00851E5F" w:rsidRPr="000165AB" w:rsidRDefault="00851E5F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E5F" w:rsidRPr="000165AB" w:rsidRDefault="00851E5F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Autoevaluare/</w:t>
            </w:r>
          </w:p>
          <w:p w:rsidR="00851E5F" w:rsidRDefault="00851E5F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Interevaluare</w:t>
            </w:r>
          </w:p>
          <w:p w:rsidR="00160D03" w:rsidRPr="000165AB" w:rsidRDefault="00160D03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4E01" w:rsidRPr="000165AB" w:rsidRDefault="00851E5F" w:rsidP="00851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65AB">
              <w:rPr>
                <w:rFonts w:ascii="Times New Roman" w:hAnsi="Times New Roman" w:cs="Times New Roman"/>
                <w:sz w:val="24"/>
                <w:szCs w:val="24"/>
              </w:rPr>
              <w:t>Evaluare finală</w:t>
            </w:r>
          </w:p>
        </w:tc>
      </w:tr>
      <w:tr w:rsidR="00306E2D" w:rsidRPr="000C7304" w:rsidTr="00325CFB">
        <w:trPr>
          <w:jc w:val="center"/>
        </w:trPr>
        <w:tc>
          <w:tcPr>
            <w:tcW w:w="10763" w:type="dxa"/>
            <w:gridSpan w:val="6"/>
            <w:shd w:val="clear" w:color="auto" w:fill="FFF2CC" w:themeFill="accent4" w:themeFillTint="33"/>
          </w:tcPr>
          <w:p w:rsidR="00325CFB" w:rsidRPr="007022D9" w:rsidRDefault="00325CFB" w:rsidP="00325CFB">
            <w:pPr>
              <w:autoSpaceDE w:val="0"/>
              <w:autoSpaceDN w:val="0"/>
              <w:adjustRightInd w:val="0"/>
              <w:ind w:left="180"/>
              <w:jc w:val="center"/>
              <w:rPr>
                <w:rFonts w:ascii="Times New Roman" w:eastAsia="Calibri" w:hAnsi="Times New Roman" w:cs="Times New Roman"/>
                <w:i/>
                <w:color w:val="002060"/>
                <w:sz w:val="24"/>
                <w:szCs w:val="24"/>
                <w:lang w:val="ro-RO"/>
              </w:rPr>
            </w:pPr>
            <w:r w:rsidRPr="007022D9">
              <w:rPr>
                <w:rFonts w:ascii="Times New Roman" w:eastAsia="Calibri" w:hAnsi="Times New Roman" w:cs="Times New Roman"/>
                <w:i/>
                <w:color w:val="002060"/>
                <w:sz w:val="24"/>
                <w:szCs w:val="24"/>
                <w:lang w:val="ro-RO"/>
              </w:rPr>
              <w:t xml:space="preserve">*include </w:t>
            </w:r>
            <w:r w:rsidR="00167777">
              <w:rPr>
                <w:rFonts w:ascii="Times New Roman" w:eastAsia="Calibri" w:hAnsi="Times New Roman" w:cs="Times New Roman"/>
                <w:i/>
                <w:color w:val="002060"/>
                <w:sz w:val="24"/>
                <w:szCs w:val="24"/>
                <w:lang w:val="ro-RO"/>
              </w:rPr>
              <w:t>o  săptămână</w:t>
            </w:r>
            <w:r w:rsidRPr="007022D9">
              <w:rPr>
                <w:rFonts w:ascii="Times New Roman" w:eastAsia="Calibri" w:hAnsi="Times New Roman" w:cs="Times New Roman"/>
                <w:i/>
                <w:color w:val="002060"/>
                <w:sz w:val="24"/>
                <w:szCs w:val="24"/>
                <w:lang w:val="ro-RO"/>
              </w:rPr>
              <w:t xml:space="preserve"> de instruire practică </w:t>
            </w:r>
          </w:p>
          <w:p w:rsidR="00306E2D" w:rsidRPr="000C7304" w:rsidRDefault="00325CFB" w:rsidP="00325CFB">
            <w:pPr>
              <w:autoSpaceDE w:val="0"/>
              <w:autoSpaceDN w:val="0"/>
              <w:adjustRightInd w:val="0"/>
              <w:ind w:left="180"/>
              <w:jc w:val="center"/>
              <w:rPr>
                <w:rFonts w:ascii="Times New Roman" w:eastAsia="Calibri" w:hAnsi="Times New Roman" w:cs="Times New Roman"/>
                <w:i/>
                <w:color w:val="002060"/>
                <w:sz w:val="24"/>
                <w:szCs w:val="24"/>
              </w:rPr>
            </w:pPr>
            <w:r w:rsidRPr="007022D9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ro-RO"/>
              </w:rPr>
              <w:t>(la decizia u</w:t>
            </w:r>
            <w:r w:rsidR="00167777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ro-RO"/>
              </w:rPr>
              <w:t>nității de învățământ, între S29</w:t>
            </w:r>
            <w:r w:rsidRPr="007022D9">
              <w:rPr>
                <w:rFonts w:ascii="Times New Roman" w:hAnsi="Times New Roman" w:cs="Times New Roman"/>
                <w:i/>
                <w:color w:val="002060"/>
                <w:sz w:val="24"/>
                <w:szCs w:val="24"/>
                <w:lang w:val="ro-RO"/>
              </w:rPr>
              <w:t xml:space="preserve"> și S37)</w:t>
            </w:r>
          </w:p>
        </w:tc>
      </w:tr>
    </w:tbl>
    <w:p w:rsidR="00B0232D" w:rsidRDefault="00902D96" w:rsidP="00B02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  <w:lang w:val="it-IT"/>
        </w:rPr>
      </w:pPr>
      <w:r>
        <w:rPr>
          <w:rFonts w:ascii="Times New Roman" w:eastAsia="Calibri" w:hAnsi="Times New Roman" w:cs="Times New Roman"/>
          <w:i/>
          <w:noProof/>
          <w:color w:val="000000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6087B8AB" wp14:editId="51C44FC9">
            <wp:simplePos x="0" y="0"/>
            <wp:positionH relativeFrom="column">
              <wp:posOffset>-2540</wp:posOffset>
            </wp:positionH>
            <wp:positionV relativeFrom="paragraph">
              <wp:posOffset>133350</wp:posOffset>
            </wp:positionV>
            <wp:extent cx="540000" cy="546506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32D" w:rsidRPr="008D794F" w:rsidRDefault="00B0232D" w:rsidP="00B0232D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B0232D">
        <w:rPr>
          <w:rFonts w:ascii="Times New Roman" w:eastAsia="Calibri" w:hAnsi="Times New Roman" w:cs="Times New Roman"/>
          <w:color w:val="000000"/>
          <w:sz w:val="24"/>
          <w:szCs w:val="24"/>
          <w:lang w:val="it-IT"/>
        </w:rPr>
        <w:sym w:font="Wingdings 3" w:char="F084"/>
      </w:r>
      <w:r>
        <w:rPr>
          <w:rFonts w:ascii="Times New Roman" w:eastAsia="Calibri" w:hAnsi="Times New Roman" w:cs="Times New Roman"/>
          <w:i/>
          <w:color w:val="000000"/>
          <w:sz w:val="24"/>
          <w:szCs w:val="24"/>
          <w:lang w:val="it-IT"/>
        </w:rPr>
        <w:t xml:space="preserve"> </w:t>
      </w:r>
      <w:r w:rsidRPr="00B0232D">
        <w:rPr>
          <w:rFonts w:ascii="Times New Roman" w:eastAsia="Calibri" w:hAnsi="Times New Roman" w:cs="Times New Roman"/>
          <w:i/>
          <w:color w:val="000000"/>
          <w:sz w:val="24"/>
          <w:szCs w:val="24"/>
          <w:lang w:val="it-IT"/>
        </w:rPr>
        <w:t>Planificarea calendaristică este întocmită în conformitate cu programa școlară pentru disciplina Geografie, clasa a IX-a</w:t>
      </w:r>
      <w:r w:rsidR="00865799">
        <w:rPr>
          <w:rFonts w:ascii="Times New Roman" w:eastAsia="Calibri" w:hAnsi="Times New Roman" w:cs="Times New Roman"/>
          <w:i/>
          <w:color w:val="000000"/>
          <w:sz w:val="24"/>
          <w:szCs w:val="24"/>
          <w:lang w:val="it-IT"/>
        </w:rPr>
        <w:t>,</w:t>
      </w:r>
      <w:r w:rsidRPr="00B0232D">
        <w:rPr>
          <w:rFonts w:ascii="Times New Roman" w:eastAsia="Calibri" w:hAnsi="Times New Roman" w:cs="Times New Roman"/>
          <w:i/>
          <w:color w:val="000000"/>
          <w:sz w:val="24"/>
          <w:szCs w:val="24"/>
          <w:lang w:val="it-IT"/>
        </w:rPr>
        <w:t xml:space="preserve"> aprobată prin OMECT</w:t>
      </w:r>
      <w:r w:rsidRPr="00B0232D">
        <w:rPr>
          <w:rFonts w:ascii="Times New Roman" w:eastAsia="Calibri" w:hAnsi="Times New Roman" w:cs="Times New Roman"/>
          <w:i/>
          <w:color w:val="000000"/>
          <w:spacing w:val="-6"/>
          <w:sz w:val="24"/>
          <w:szCs w:val="24"/>
        </w:rPr>
        <w:t xml:space="preserve"> nr</w:t>
      </w:r>
      <w:r w:rsidRPr="00B0232D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. 3458/09.03.2004, structura anului școlar </w:t>
      </w:r>
      <w:r w:rsidR="007246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2024</w:t>
      </w:r>
      <w:r w:rsidRPr="00B0232D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-</w:t>
      </w:r>
      <w:r w:rsidR="0072466E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2025</w:t>
      </w:r>
      <w:r w:rsidRPr="00B0232D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aprobată prin OME nr</w:t>
      </w:r>
      <w:r w:rsidRPr="008D794F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.</w:t>
      </w:r>
      <w:r w:rsidRPr="008D794F">
        <w:rPr>
          <w:rFonts w:ascii="Times New Roman" w:eastAsia="Calibri" w:hAnsi="Times New Roman" w:cs="Times New Roman"/>
          <w:i/>
          <w:color w:val="000000"/>
          <w:spacing w:val="-6"/>
          <w:sz w:val="24"/>
          <w:szCs w:val="24"/>
        </w:rPr>
        <w:t xml:space="preserve"> </w:t>
      </w:r>
      <w:hyperlink r:id="rId7" w:tgtFrame="_blank" w:history="1">
        <w:r w:rsidR="00167777" w:rsidRPr="00BE5843">
          <w:rPr>
            <w:rStyle w:val="Strong"/>
            <w:color w:val="000000" w:themeColor="text1"/>
            <w:u w:val="single"/>
            <w:shd w:val="clear" w:color="auto" w:fill="FFFFFF"/>
          </w:rPr>
          <w:t>3.694/01.02 2024</w:t>
        </w:r>
      </w:hyperlink>
      <w:r w:rsidR="008D794F" w:rsidRPr="008D794F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, </w:t>
      </w:r>
      <w:r w:rsidR="008D794F" w:rsidRPr="008D794F">
        <w:rPr>
          <w:rFonts w:ascii="Times New Roman" w:hAnsi="Times New Roman" w:cs="Times New Roman"/>
          <w:i/>
          <w:sz w:val="24"/>
          <w:szCs w:val="24"/>
        </w:rPr>
        <w:t xml:space="preserve">măsurile de aplicare și corelare a planurilor de învățământ pentru învățământul profesional, liceal </w:t>
      </w:r>
      <w:r w:rsidR="004819EE">
        <w:rPr>
          <w:rFonts w:ascii="Times New Roman" w:hAnsi="Times New Roman" w:cs="Times New Roman"/>
          <w:i/>
          <w:sz w:val="24"/>
          <w:szCs w:val="24"/>
        </w:rPr>
        <w:t>-</w:t>
      </w:r>
      <w:r w:rsidR="008D794F" w:rsidRPr="008D794F">
        <w:rPr>
          <w:rFonts w:ascii="Times New Roman" w:hAnsi="Times New Roman" w:cs="Times New Roman"/>
          <w:i/>
          <w:sz w:val="24"/>
          <w:szCs w:val="24"/>
        </w:rPr>
        <w:t xml:space="preserve"> filiera tehnologică și postliceal cu structura anului școlar </w:t>
      </w:r>
      <w:r w:rsidR="0072466E">
        <w:rPr>
          <w:rFonts w:ascii="Times New Roman" w:hAnsi="Times New Roman" w:cs="Times New Roman"/>
          <w:i/>
          <w:sz w:val="24"/>
          <w:szCs w:val="24"/>
        </w:rPr>
        <w:t>2024</w:t>
      </w:r>
      <w:r w:rsidR="004819EE">
        <w:rPr>
          <w:rFonts w:ascii="Times New Roman" w:hAnsi="Times New Roman" w:cs="Times New Roman"/>
          <w:i/>
          <w:sz w:val="24"/>
          <w:szCs w:val="24"/>
        </w:rPr>
        <w:t>-</w:t>
      </w:r>
      <w:r w:rsidR="0072466E">
        <w:rPr>
          <w:rFonts w:ascii="Times New Roman" w:hAnsi="Times New Roman" w:cs="Times New Roman"/>
          <w:i/>
          <w:sz w:val="24"/>
          <w:szCs w:val="24"/>
        </w:rPr>
        <w:t>2025</w:t>
      </w:r>
      <w:r w:rsidRPr="008D794F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 </w:t>
      </w:r>
      <w:r w:rsidR="008D794F" w:rsidRPr="008D794F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aprobate prin OME nr.</w:t>
      </w:r>
      <w:r w:rsidR="008D794F" w:rsidRPr="008D794F">
        <w:rPr>
          <w:rFonts w:ascii="Times New Roman" w:eastAsia="Times New Roman" w:hAnsi="Times New Roman" w:cs="Times New Roman"/>
          <w:b/>
          <w:i/>
          <w:color w:val="000000" w:themeColor="text1"/>
          <w:kern w:val="36"/>
          <w:sz w:val="24"/>
          <w:szCs w:val="24"/>
        </w:rPr>
        <w:t xml:space="preserve"> </w:t>
      </w:r>
      <w:r w:rsidR="00167777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3965</w:t>
      </w:r>
      <w:r w:rsidR="00167777" w:rsidRPr="00876B9A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/</w:t>
      </w:r>
      <w:r w:rsidR="00167777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2024</w:t>
      </w:r>
      <w:r w:rsidR="00167777" w:rsidRPr="00876B9A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</w:rPr>
        <w:t xml:space="preserve"> </w:t>
      </w:r>
      <w:r w:rsidRPr="008D794F">
        <w:rPr>
          <w:rFonts w:ascii="Times New Roman" w:eastAsia="Calibri" w:hAnsi="Times New Roman" w:cs="Times New Roman"/>
          <w:i/>
          <w:color w:val="231F20"/>
          <w:sz w:val="24"/>
          <w:szCs w:val="24"/>
        </w:rPr>
        <w:t xml:space="preserve">şi metodologia de proiectare şi de organizare </w:t>
      </w:r>
      <w:proofErr w:type="gramStart"/>
      <w:r w:rsidRPr="008D794F">
        <w:rPr>
          <w:rFonts w:ascii="Times New Roman" w:eastAsia="Calibri" w:hAnsi="Times New Roman" w:cs="Times New Roman"/>
          <w:i/>
          <w:color w:val="231F20"/>
          <w:sz w:val="24"/>
          <w:szCs w:val="24"/>
        </w:rPr>
        <w:t>a</w:t>
      </w:r>
      <w:proofErr w:type="gramEnd"/>
      <w:r w:rsidRPr="008D794F">
        <w:rPr>
          <w:rFonts w:ascii="Times New Roman" w:eastAsia="Calibri" w:hAnsi="Times New Roman" w:cs="Times New Roman"/>
          <w:i/>
          <w:color w:val="231F20"/>
          <w:sz w:val="24"/>
          <w:szCs w:val="24"/>
        </w:rPr>
        <w:t xml:space="preserve"> instruirii promovată de ghidurile metodologice de curriculum şi didactică.</w:t>
      </w:r>
    </w:p>
    <w:p w:rsidR="00B0232D" w:rsidRPr="00B0232D" w:rsidRDefault="00B0232D" w:rsidP="00B0232D">
      <w:pPr>
        <w:shd w:val="clear" w:color="auto" w:fill="DEEAF6" w:themeFill="accent1" w:themeFillTint="33"/>
        <w:tabs>
          <w:tab w:val="left" w:pos="284"/>
        </w:tabs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t-IT" w:eastAsia="ro-RO"/>
        </w:rPr>
      </w:pPr>
      <w:r w:rsidRPr="00052B64">
        <w:rPr>
          <w:rFonts w:ascii="Times New Roman" w:eastAsia="Times New Roman" w:hAnsi="Times New Roman" w:cs="Times New Roman"/>
          <w:bCs/>
          <w:iCs/>
          <w:sz w:val="24"/>
          <w:szCs w:val="24"/>
          <w:lang w:val="it-IT" w:eastAsia="ro-RO"/>
        </w:rPr>
        <w:sym w:font="Wingdings 3" w:char="F084"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t-IT" w:eastAsia="ro-RO"/>
        </w:rPr>
        <w:t xml:space="preserve"> </w:t>
      </w:r>
      <w:r w:rsidRPr="00B0232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t-IT" w:eastAsia="ro-RO"/>
        </w:rPr>
        <w:t xml:space="preserve">Numărul de ore din prezenta planificare are o valoare orientativă și, de asemenea, intervalul de săptămâni din structura anului școlar. </w:t>
      </w:r>
    </w:p>
    <w:p w:rsidR="00823503" w:rsidRDefault="00052B64" w:rsidP="001F23E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</w:pPr>
      <w:r w:rsidRPr="00052B64">
        <w:rPr>
          <w:rFonts w:ascii="Times New Roman" w:eastAsia="Calibri" w:hAnsi="Times New Roman" w:cs="Times New Roman"/>
          <w:sz w:val="24"/>
          <w:szCs w:val="24"/>
          <w:lang w:val="fr-FR"/>
        </w:rPr>
        <w:sym w:font="Wingdings 3" w:char="F084"/>
      </w:r>
      <w:r w:rsidRPr="00325CFB">
        <w:rPr>
          <w:rFonts w:ascii="Times New Roman" w:eastAsia="Calibri" w:hAnsi="Times New Roman" w:cs="Times New Roman"/>
          <w:i/>
          <w:sz w:val="24"/>
          <w:szCs w:val="24"/>
          <w:lang w:val="fr-FR"/>
        </w:rPr>
        <w:t xml:space="preserve"> </w:t>
      </w:r>
      <w:r w:rsidR="001F23E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La</w:t>
      </w:r>
      <w:r w:rsidR="00325CF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Art. 4 alin. (</w:t>
      </w:r>
      <w:r w:rsidR="001F23E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2)</w:t>
      </w:r>
      <w:r w:rsidR="00325CF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</w:t>
      </w:r>
      <w:r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din OME nr. 3505/31.03.</w:t>
      </w:r>
      <w:r w:rsidR="0072466E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2024</w:t>
      </w:r>
      <w:r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privind st</w:t>
      </w:r>
      <w:r w:rsidR="00254F5A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ructura anului şcolar </w:t>
      </w:r>
      <w:r w:rsidR="0072466E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2024</w:t>
      </w:r>
      <w:r w:rsidR="00254F5A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-</w:t>
      </w:r>
      <w:r w:rsidR="0072466E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2025</w:t>
      </w:r>
      <w:r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</w:t>
      </w:r>
      <w:r w:rsidR="00325CF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se precizează că, pentru clasele din învățământul liceal - filiera tehnologică, în perioadele dedicate programelor „Școala altfel” și „Săptămâna verde” (din intervalul </w:t>
      </w:r>
      <w:r w:rsidR="00167777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09</w:t>
      </w:r>
      <w:r w:rsidR="00325CF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</w:t>
      </w:r>
      <w:r w:rsidR="00167777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septyembrie</w:t>
      </w:r>
      <w:r w:rsidR="00325CF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– </w:t>
      </w:r>
      <w:r w:rsidR="00167777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20</w:t>
      </w:r>
      <w:r w:rsidR="00325CF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iunie </w:t>
      </w:r>
      <w:r w:rsidR="0072466E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2025</w:t>
      </w:r>
      <w:r w:rsidR="00325CFB" w:rsidRPr="001F23EB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) se organizează activități de instruire practică.</w:t>
      </w:r>
      <w:r w:rsidR="001F23EB" w:rsidRPr="0082350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</w:t>
      </w:r>
    </w:p>
    <w:p w:rsidR="00B0232D" w:rsidRPr="00823503" w:rsidRDefault="00823503" w:rsidP="001F23EB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</w:pPr>
      <w:r w:rsidRPr="0082350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sym w:font="Wingdings 3" w:char="F084"/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 </w:t>
      </w:r>
      <w:r w:rsidR="00052B64" w:rsidRPr="0082350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Planificarea calendaristică se va modifica/ajusta în funcție de intervalele de </w:t>
      </w:r>
      <w:r w:rsidRPr="0082350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 xml:space="preserve">desfășurare a celor trei </w:t>
      </w:r>
      <w:r w:rsidRPr="00823503">
        <w:rPr>
          <w:rFonts w:ascii="Times New Roman" w:hAnsi="Times New Roman" w:cs="Times New Roman"/>
          <w:i/>
          <w:sz w:val="24"/>
          <w:szCs w:val="24"/>
        </w:rPr>
        <w:t>săptămâni de stagii de pregătire practică</w:t>
      </w:r>
      <w:r w:rsidR="00052B64" w:rsidRPr="00823503">
        <w:rPr>
          <w:rFonts w:ascii="Times New Roman" w:hAnsi="Times New Roman" w:cs="Times New Roman"/>
          <w:i/>
          <w:color w:val="000000" w:themeColor="text1"/>
          <w:sz w:val="24"/>
          <w:szCs w:val="24"/>
          <w:lang w:val="ro-RO"/>
        </w:rPr>
        <w:t>, stabilite la nivelul fiecărei unități de învățământ.</w:t>
      </w:r>
    </w:p>
    <w:p w:rsidR="00E27B2D" w:rsidRPr="00570051" w:rsidRDefault="00052B64" w:rsidP="00570051">
      <w:pPr>
        <w:shd w:val="clear" w:color="auto" w:fill="DEEAF6" w:themeFill="accent1" w:themeFillTint="33"/>
        <w:tabs>
          <w:tab w:val="left" w:pos="284"/>
        </w:tabs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t-IT" w:eastAsia="ro-RO"/>
        </w:rPr>
      </w:pPr>
      <w:r w:rsidRPr="00052B64">
        <w:rPr>
          <w:rFonts w:ascii="Times New Roman" w:eastAsia="Times New Roman" w:hAnsi="Times New Roman" w:cs="Times New Roman"/>
          <w:bCs/>
          <w:iCs/>
          <w:sz w:val="24"/>
          <w:szCs w:val="24"/>
          <w:lang w:val="it-IT" w:eastAsia="ro-RO"/>
        </w:rPr>
        <w:lastRenderedPageBreak/>
        <w:sym w:font="Wingdings 3" w:char="F084"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t-IT" w:eastAsia="ro-RO"/>
        </w:rPr>
        <w:t xml:space="preserve"> </w:t>
      </w:r>
      <w:r w:rsidR="00B0232D" w:rsidRPr="00B0232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t-IT" w:eastAsia="ro-RO"/>
        </w:rPr>
        <w:t>Conținuturile evidențiate printr-un asterisc (*) și prin caractere italice</w:t>
      </w:r>
      <w:r w:rsidR="00B0232D" w:rsidRPr="00B0232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0232D" w:rsidRPr="00B0232D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reflectă realitatea/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0232D" w:rsidRPr="00B0232D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problematica lumii contemporane asumate prin studiul Geografiei</w:t>
      </w:r>
      <w:r w:rsidR="00B0232D" w:rsidRPr="00B0232D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</w:t>
      </w:r>
      <w:r w:rsidR="00B0232D" w:rsidRPr="00B0232D">
        <w:rPr>
          <w:rFonts w:ascii="Times New Roman" w:eastAsia="Calibri" w:hAnsi="Times New Roman" w:cs="Times New Roman"/>
          <w:bCs/>
          <w:i/>
          <w:iCs/>
          <w:sz w:val="24"/>
          <w:szCs w:val="24"/>
        </w:rPr>
        <w:t xml:space="preserve">și </w:t>
      </w:r>
      <w:r w:rsidR="00B0232D" w:rsidRPr="00B0232D">
        <w:rPr>
          <w:rFonts w:ascii="Times New Roman" w:eastAsia="Calibri" w:hAnsi="Times New Roman" w:cs="Times New Roman"/>
          <w:b/>
          <w:i/>
          <w:sz w:val="24"/>
          <w:szCs w:val="24"/>
        </w:rPr>
        <w:t>nu sunt oblig</w:t>
      </w:r>
      <w:r w:rsidR="00B0232D" w:rsidRPr="00B0232D">
        <w:rPr>
          <w:rFonts w:ascii="Times New Roman" w:eastAsia="TimesNewRomanPSMT" w:hAnsi="Times New Roman" w:cs="Times New Roman"/>
          <w:b/>
          <w:i/>
          <w:sz w:val="24"/>
          <w:szCs w:val="24"/>
        </w:rPr>
        <w:t>atorii</w:t>
      </w:r>
      <w:r w:rsidR="00B0232D" w:rsidRPr="00B0232D">
        <w:rPr>
          <w:rFonts w:ascii="Times New Roman" w:eastAsia="TimesNewRomanPSMT" w:hAnsi="Times New Roman" w:cs="Times New Roman"/>
          <w:i/>
          <w:sz w:val="24"/>
          <w:szCs w:val="24"/>
        </w:rPr>
        <w:t>. Cadrele didactice pot opta sau nu</w:t>
      </w:r>
      <w:r w:rsidR="00B0232D" w:rsidRPr="00B0232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it-IT" w:eastAsia="ro-RO"/>
        </w:rPr>
        <w:t xml:space="preserve"> </w:t>
      </w:r>
      <w:r w:rsidR="00B0232D" w:rsidRPr="00B0232D">
        <w:rPr>
          <w:rFonts w:ascii="Times New Roman" w:eastAsia="TimesNewRomanPSMT" w:hAnsi="Times New Roman" w:cs="Times New Roman"/>
          <w:i/>
          <w:sz w:val="24"/>
          <w:szCs w:val="24"/>
        </w:rPr>
        <w:t>pentru realizarea acestor conținuturi, în funcţie de resursele de timp şi de particularităţile colectivelor de elevi.</w:t>
      </w:r>
      <w:bookmarkStart w:id="0" w:name="_GoBack"/>
      <w:bookmarkEnd w:id="0"/>
    </w:p>
    <w:sectPr w:rsidR="00E27B2D" w:rsidRPr="00570051" w:rsidSect="00570051">
      <w:pgSz w:w="11907" w:h="16840" w:code="9"/>
      <w:pgMar w:top="907" w:right="964" w:bottom="90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9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13AC"/>
    <w:multiLevelType w:val="hybridMultilevel"/>
    <w:tmpl w:val="78B433D8"/>
    <w:lvl w:ilvl="0" w:tplc="51B28E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5BB6"/>
    <w:multiLevelType w:val="hybridMultilevel"/>
    <w:tmpl w:val="1AB052C8"/>
    <w:lvl w:ilvl="0" w:tplc="76949A9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F3772"/>
    <w:multiLevelType w:val="hybridMultilevel"/>
    <w:tmpl w:val="229C1D60"/>
    <w:lvl w:ilvl="0" w:tplc="6406A3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86CAE"/>
    <w:multiLevelType w:val="hybridMultilevel"/>
    <w:tmpl w:val="9BA22F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A23E04"/>
    <w:multiLevelType w:val="hybridMultilevel"/>
    <w:tmpl w:val="CFE4F236"/>
    <w:lvl w:ilvl="0" w:tplc="51B28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D55C9"/>
    <w:multiLevelType w:val="hybridMultilevel"/>
    <w:tmpl w:val="73C4CA80"/>
    <w:lvl w:ilvl="0" w:tplc="2AE8718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17B02"/>
    <w:multiLevelType w:val="hybridMultilevel"/>
    <w:tmpl w:val="B64651DC"/>
    <w:lvl w:ilvl="0" w:tplc="CB6097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5166E4"/>
    <w:multiLevelType w:val="hybridMultilevel"/>
    <w:tmpl w:val="1E70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75761"/>
    <w:multiLevelType w:val="hybridMultilevel"/>
    <w:tmpl w:val="27FA0B62"/>
    <w:lvl w:ilvl="0" w:tplc="1DFEE7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0038B1"/>
    <w:multiLevelType w:val="hybridMultilevel"/>
    <w:tmpl w:val="2D9283A6"/>
    <w:lvl w:ilvl="0" w:tplc="51B28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F3EA8"/>
    <w:multiLevelType w:val="hybridMultilevel"/>
    <w:tmpl w:val="0380B1FA"/>
    <w:lvl w:ilvl="0" w:tplc="981A96EE">
      <w:start w:val="3"/>
      <w:numFmt w:val="bullet"/>
      <w:lvlText w:val="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B4325B"/>
    <w:multiLevelType w:val="hybridMultilevel"/>
    <w:tmpl w:val="53E6261C"/>
    <w:lvl w:ilvl="0" w:tplc="5B7284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C03FB"/>
    <w:multiLevelType w:val="hybridMultilevel"/>
    <w:tmpl w:val="A38CCC02"/>
    <w:lvl w:ilvl="0" w:tplc="76949A9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1DAE"/>
    <w:multiLevelType w:val="hybridMultilevel"/>
    <w:tmpl w:val="0E309BD8"/>
    <w:lvl w:ilvl="0" w:tplc="3806AA2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E60BD3"/>
    <w:multiLevelType w:val="hybridMultilevel"/>
    <w:tmpl w:val="95AED614"/>
    <w:lvl w:ilvl="0" w:tplc="51B28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D6007"/>
    <w:multiLevelType w:val="hybridMultilevel"/>
    <w:tmpl w:val="30FA59F4"/>
    <w:lvl w:ilvl="0" w:tplc="423EC8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12608B"/>
    <w:multiLevelType w:val="hybridMultilevel"/>
    <w:tmpl w:val="D136A45A"/>
    <w:lvl w:ilvl="0" w:tplc="423EC8F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9A6CE2"/>
    <w:multiLevelType w:val="hybridMultilevel"/>
    <w:tmpl w:val="0E82D5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87155E"/>
    <w:multiLevelType w:val="hybridMultilevel"/>
    <w:tmpl w:val="A782B6A6"/>
    <w:lvl w:ilvl="0" w:tplc="8D94D6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4368E"/>
    <w:multiLevelType w:val="hybridMultilevel"/>
    <w:tmpl w:val="80606050"/>
    <w:lvl w:ilvl="0" w:tplc="669002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114EE"/>
    <w:multiLevelType w:val="hybridMultilevel"/>
    <w:tmpl w:val="9A0A0C88"/>
    <w:lvl w:ilvl="0" w:tplc="1924DE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D470A3A"/>
    <w:multiLevelType w:val="hybridMultilevel"/>
    <w:tmpl w:val="CD64F04C"/>
    <w:lvl w:ilvl="0" w:tplc="461046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E5A44"/>
    <w:multiLevelType w:val="hybridMultilevel"/>
    <w:tmpl w:val="10D654B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AC7DDA"/>
    <w:multiLevelType w:val="hybridMultilevel"/>
    <w:tmpl w:val="E6A25268"/>
    <w:lvl w:ilvl="0" w:tplc="76949A9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F62BB"/>
    <w:multiLevelType w:val="hybridMultilevel"/>
    <w:tmpl w:val="6136E38A"/>
    <w:lvl w:ilvl="0" w:tplc="B73854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A076BD"/>
    <w:multiLevelType w:val="hybridMultilevel"/>
    <w:tmpl w:val="B42C8532"/>
    <w:lvl w:ilvl="0" w:tplc="50A0A25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06F2A"/>
    <w:multiLevelType w:val="hybridMultilevel"/>
    <w:tmpl w:val="C166E3A2"/>
    <w:lvl w:ilvl="0" w:tplc="EF6EE6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9540F88">
      <w:numFmt w:val="bullet"/>
      <w:lvlText w:val="—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51B28E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79809AFE">
      <w:numFmt w:val="bullet"/>
      <w:lvlText w:val=""/>
      <w:lvlJc w:val="left"/>
      <w:pPr>
        <w:ind w:left="2520" w:hanging="360"/>
      </w:pPr>
      <w:rPr>
        <w:rFonts w:ascii="Times New Roman" w:eastAsia="F9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5007DB"/>
    <w:multiLevelType w:val="hybridMultilevel"/>
    <w:tmpl w:val="1CE022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0B73FE9"/>
    <w:multiLevelType w:val="hybridMultilevel"/>
    <w:tmpl w:val="02D63B9C"/>
    <w:lvl w:ilvl="0" w:tplc="40600208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50D249DB"/>
    <w:multiLevelType w:val="hybridMultilevel"/>
    <w:tmpl w:val="724647FE"/>
    <w:lvl w:ilvl="0" w:tplc="666E064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FC6C8E"/>
    <w:multiLevelType w:val="hybridMultilevel"/>
    <w:tmpl w:val="90CA1882"/>
    <w:lvl w:ilvl="0" w:tplc="76949A9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12606"/>
    <w:multiLevelType w:val="hybridMultilevel"/>
    <w:tmpl w:val="ED183318"/>
    <w:lvl w:ilvl="0" w:tplc="981A96EE">
      <w:start w:val="3"/>
      <w:numFmt w:val="bullet"/>
      <w:lvlText w:val="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22915"/>
    <w:multiLevelType w:val="hybridMultilevel"/>
    <w:tmpl w:val="09820FD2"/>
    <w:lvl w:ilvl="0" w:tplc="0DDAA116">
      <w:numFmt w:val="bullet"/>
      <w:lvlText w:val="-"/>
      <w:lvlJc w:val="left"/>
      <w:pPr>
        <w:tabs>
          <w:tab w:val="num" w:pos="504"/>
        </w:tabs>
        <w:ind w:left="504" w:hanging="216"/>
      </w:pPr>
      <w:rPr>
        <w:rFonts w:ascii="Times New Roman" w:eastAsia="Times New Roman" w:hAnsi="Times New Roman" w:cs="Times New Roman" w:hint="default"/>
        <w:b w:val="0"/>
      </w:rPr>
    </w:lvl>
    <w:lvl w:ilvl="1" w:tplc="041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7E3E72"/>
    <w:multiLevelType w:val="hybridMultilevel"/>
    <w:tmpl w:val="DCC8622C"/>
    <w:lvl w:ilvl="0" w:tplc="981A96EE">
      <w:start w:val="3"/>
      <w:numFmt w:val="bullet"/>
      <w:lvlText w:val="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4D3A82"/>
    <w:multiLevelType w:val="hybridMultilevel"/>
    <w:tmpl w:val="7C6E15EA"/>
    <w:lvl w:ilvl="0" w:tplc="51B28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5E114E"/>
    <w:multiLevelType w:val="hybridMultilevel"/>
    <w:tmpl w:val="D67C1172"/>
    <w:lvl w:ilvl="0" w:tplc="80AE3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40D8F"/>
    <w:multiLevelType w:val="hybridMultilevel"/>
    <w:tmpl w:val="B7D03CF6"/>
    <w:lvl w:ilvl="0" w:tplc="51B28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F517CD"/>
    <w:multiLevelType w:val="hybridMultilevel"/>
    <w:tmpl w:val="DD9AEBA4"/>
    <w:lvl w:ilvl="0" w:tplc="9CF869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CE17F6F"/>
    <w:multiLevelType w:val="hybridMultilevel"/>
    <w:tmpl w:val="3316340A"/>
    <w:lvl w:ilvl="0" w:tplc="F38AAB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941B69"/>
    <w:multiLevelType w:val="hybridMultilevel"/>
    <w:tmpl w:val="892C08B0"/>
    <w:lvl w:ilvl="0" w:tplc="76949A9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53497E"/>
    <w:multiLevelType w:val="hybridMultilevel"/>
    <w:tmpl w:val="B70834B8"/>
    <w:lvl w:ilvl="0" w:tplc="C57826B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0911B7"/>
    <w:multiLevelType w:val="hybridMultilevel"/>
    <w:tmpl w:val="BEEC1660"/>
    <w:lvl w:ilvl="0" w:tplc="76949A9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493635"/>
    <w:multiLevelType w:val="hybridMultilevel"/>
    <w:tmpl w:val="6234CAA8"/>
    <w:lvl w:ilvl="0" w:tplc="04090005">
      <w:start w:val="1"/>
      <w:numFmt w:val="bullet"/>
      <w:lvlText w:val=""/>
      <w:lvlJc w:val="left"/>
      <w:pPr>
        <w:tabs>
          <w:tab w:val="num" w:pos="0"/>
        </w:tabs>
        <w:ind w:left="113" w:hanging="113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5DB5B6B"/>
    <w:multiLevelType w:val="hybridMultilevel"/>
    <w:tmpl w:val="C0143184"/>
    <w:lvl w:ilvl="0" w:tplc="51B28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203B10"/>
    <w:multiLevelType w:val="hybridMultilevel"/>
    <w:tmpl w:val="F684C82A"/>
    <w:lvl w:ilvl="0" w:tplc="790E7D8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FB777C"/>
    <w:multiLevelType w:val="hybridMultilevel"/>
    <w:tmpl w:val="45E4B74E"/>
    <w:lvl w:ilvl="0" w:tplc="51B28E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E1CDF"/>
    <w:multiLevelType w:val="hybridMultilevel"/>
    <w:tmpl w:val="13C02C6E"/>
    <w:lvl w:ilvl="0" w:tplc="BC8249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3B1CA0"/>
    <w:multiLevelType w:val="hybridMultilevel"/>
    <w:tmpl w:val="C108E6E0"/>
    <w:lvl w:ilvl="0" w:tplc="76949A98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b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F36F7E"/>
    <w:multiLevelType w:val="hybridMultilevel"/>
    <w:tmpl w:val="2610891E"/>
    <w:lvl w:ilvl="0" w:tplc="0DDAA116">
      <w:numFmt w:val="bullet"/>
      <w:lvlText w:val="-"/>
      <w:lvlJc w:val="left"/>
      <w:pPr>
        <w:tabs>
          <w:tab w:val="num" w:pos="504"/>
        </w:tabs>
        <w:ind w:left="504" w:hanging="216"/>
      </w:pPr>
      <w:rPr>
        <w:rFonts w:ascii="Times New Roman" w:eastAsia="Times New Roman" w:hAnsi="Times New Roman" w:cs="Times New Roman" w:hint="default"/>
        <w:b w:val="0"/>
      </w:rPr>
    </w:lvl>
    <w:lvl w:ilvl="1" w:tplc="0418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24"/>
  </w:num>
  <w:num w:numId="4">
    <w:abstractNumId w:val="2"/>
  </w:num>
  <w:num w:numId="5">
    <w:abstractNumId w:val="13"/>
  </w:num>
  <w:num w:numId="6">
    <w:abstractNumId w:val="26"/>
  </w:num>
  <w:num w:numId="7">
    <w:abstractNumId w:val="25"/>
  </w:num>
  <w:num w:numId="8">
    <w:abstractNumId w:val="46"/>
  </w:num>
  <w:num w:numId="9">
    <w:abstractNumId w:val="37"/>
  </w:num>
  <w:num w:numId="10">
    <w:abstractNumId w:val="3"/>
  </w:num>
  <w:num w:numId="11">
    <w:abstractNumId w:val="42"/>
  </w:num>
  <w:num w:numId="12">
    <w:abstractNumId w:val="35"/>
  </w:num>
  <w:num w:numId="13">
    <w:abstractNumId w:val="15"/>
  </w:num>
  <w:num w:numId="14">
    <w:abstractNumId w:val="6"/>
  </w:num>
  <w:num w:numId="15">
    <w:abstractNumId w:val="20"/>
  </w:num>
  <w:num w:numId="16">
    <w:abstractNumId w:val="17"/>
  </w:num>
  <w:num w:numId="17">
    <w:abstractNumId w:val="16"/>
  </w:num>
  <w:num w:numId="18">
    <w:abstractNumId w:val="22"/>
  </w:num>
  <w:num w:numId="19">
    <w:abstractNumId w:val="27"/>
  </w:num>
  <w:num w:numId="20">
    <w:abstractNumId w:val="28"/>
  </w:num>
  <w:num w:numId="21">
    <w:abstractNumId w:val="7"/>
  </w:num>
  <w:num w:numId="22">
    <w:abstractNumId w:val="38"/>
  </w:num>
  <w:num w:numId="23">
    <w:abstractNumId w:val="44"/>
  </w:num>
  <w:num w:numId="24">
    <w:abstractNumId w:val="5"/>
  </w:num>
  <w:num w:numId="25">
    <w:abstractNumId w:val="40"/>
  </w:num>
  <w:num w:numId="26">
    <w:abstractNumId w:val="21"/>
  </w:num>
  <w:num w:numId="27">
    <w:abstractNumId w:val="48"/>
  </w:num>
  <w:num w:numId="28">
    <w:abstractNumId w:val="41"/>
  </w:num>
  <w:num w:numId="29">
    <w:abstractNumId w:val="39"/>
  </w:num>
  <w:num w:numId="30">
    <w:abstractNumId w:val="32"/>
  </w:num>
  <w:num w:numId="31">
    <w:abstractNumId w:val="30"/>
  </w:num>
  <w:num w:numId="32">
    <w:abstractNumId w:val="23"/>
  </w:num>
  <w:num w:numId="33">
    <w:abstractNumId w:val="11"/>
  </w:num>
  <w:num w:numId="34">
    <w:abstractNumId w:val="1"/>
  </w:num>
  <w:num w:numId="35">
    <w:abstractNumId w:val="12"/>
  </w:num>
  <w:num w:numId="36">
    <w:abstractNumId w:val="29"/>
  </w:num>
  <w:num w:numId="37">
    <w:abstractNumId w:val="18"/>
  </w:num>
  <w:num w:numId="38">
    <w:abstractNumId w:val="10"/>
  </w:num>
  <w:num w:numId="39">
    <w:abstractNumId w:val="33"/>
  </w:num>
  <w:num w:numId="40">
    <w:abstractNumId w:val="34"/>
  </w:num>
  <w:num w:numId="41">
    <w:abstractNumId w:val="0"/>
  </w:num>
  <w:num w:numId="42">
    <w:abstractNumId w:val="4"/>
  </w:num>
  <w:num w:numId="43">
    <w:abstractNumId w:val="36"/>
  </w:num>
  <w:num w:numId="44">
    <w:abstractNumId w:val="45"/>
  </w:num>
  <w:num w:numId="45">
    <w:abstractNumId w:val="31"/>
  </w:num>
  <w:num w:numId="46">
    <w:abstractNumId w:val="14"/>
  </w:num>
  <w:num w:numId="47">
    <w:abstractNumId w:val="9"/>
  </w:num>
  <w:num w:numId="48">
    <w:abstractNumId w:val="43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2D"/>
    <w:rsid w:val="00000F4B"/>
    <w:rsid w:val="00012081"/>
    <w:rsid w:val="00013179"/>
    <w:rsid w:val="000165AB"/>
    <w:rsid w:val="00020F4D"/>
    <w:rsid w:val="00024E01"/>
    <w:rsid w:val="000345FB"/>
    <w:rsid w:val="000356EA"/>
    <w:rsid w:val="00052B64"/>
    <w:rsid w:val="000556C6"/>
    <w:rsid w:val="000A3BF7"/>
    <w:rsid w:val="000B1C62"/>
    <w:rsid w:val="000E52EA"/>
    <w:rsid w:val="00100412"/>
    <w:rsid w:val="00142F68"/>
    <w:rsid w:val="00160D03"/>
    <w:rsid w:val="00167777"/>
    <w:rsid w:val="00180800"/>
    <w:rsid w:val="001A44F8"/>
    <w:rsid w:val="001C5AC2"/>
    <w:rsid w:val="001D0C8A"/>
    <w:rsid w:val="001F2198"/>
    <w:rsid w:val="001F23EB"/>
    <w:rsid w:val="001F44A4"/>
    <w:rsid w:val="00254F5A"/>
    <w:rsid w:val="00256852"/>
    <w:rsid w:val="00260346"/>
    <w:rsid w:val="002D55A8"/>
    <w:rsid w:val="00306E2D"/>
    <w:rsid w:val="00325CFB"/>
    <w:rsid w:val="003420B7"/>
    <w:rsid w:val="00371D18"/>
    <w:rsid w:val="003852C2"/>
    <w:rsid w:val="0039564C"/>
    <w:rsid w:val="003A50B4"/>
    <w:rsid w:val="003D580B"/>
    <w:rsid w:val="0043195E"/>
    <w:rsid w:val="0044095A"/>
    <w:rsid w:val="0044708B"/>
    <w:rsid w:val="00450168"/>
    <w:rsid w:val="004555BC"/>
    <w:rsid w:val="00465941"/>
    <w:rsid w:val="004819EE"/>
    <w:rsid w:val="00486158"/>
    <w:rsid w:val="0049131A"/>
    <w:rsid w:val="004D1352"/>
    <w:rsid w:val="005154E2"/>
    <w:rsid w:val="00532CDD"/>
    <w:rsid w:val="00570051"/>
    <w:rsid w:val="00577BD6"/>
    <w:rsid w:val="005818D8"/>
    <w:rsid w:val="005A604E"/>
    <w:rsid w:val="005B645C"/>
    <w:rsid w:val="005D068E"/>
    <w:rsid w:val="0060519B"/>
    <w:rsid w:val="006A108E"/>
    <w:rsid w:val="007056C1"/>
    <w:rsid w:val="007112CB"/>
    <w:rsid w:val="0072466E"/>
    <w:rsid w:val="007269E8"/>
    <w:rsid w:val="0074419D"/>
    <w:rsid w:val="007616C1"/>
    <w:rsid w:val="0077374C"/>
    <w:rsid w:val="007B2349"/>
    <w:rsid w:val="007E23ED"/>
    <w:rsid w:val="007F183B"/>
    <w:rsid w:val="007F311B"/>
    <w:rsid w:val="007F338F"/>
    <w:rsid w:val="00823503"/>
    <w:rsid w:val="00851E5F"/>
    <w:rsid w:val="00865799"/>
    <w:rsid w:val="00870EB3"/>
    <w:rsid w:val="00876B9A"/>
    <w:rsid w:val="008D794F"/>
    <w:rsid w:val="008F021B"/>
    <w:rsid w:val="008F4413"/>
    <w:rsid w:val="0090169A"/>
    <w:rsid w:val="00902D96"/>
    <w:rsid w:val="00983642"/>
    <w:rsid w:val="00983E6C"/>
    <w:rsid w:val="009868E5"/>
    <w:rsid w:val="00990BA4"/>
    <w:rsid w:val="009C138B"/>
    <w:rsid w:val="009F1669"/>
    <w:rsid w:val="009F6CC3"/>
    <w:rsid w:val="00A571B3"/>
    <w:rsid w:val="00A57351"/>
    <w:rsid w:val="00A76573"/>
    <w:rsid w:val="00A911BF"/>
    <w:rsid w:val="00AA3D57"/>
    <w:rsid w:val="00AE3D26"/>
    <w:rsid w:val="00B0232D"/>
    <w:rsid w:val="00B61C7E"/>
    <w:rsid w:val="00B65EBF"/>
    <w:rsid w:val="00B86D18"/>
    <w:rsid w:val="00BA504C"/>
    <w:rsid w:val="00BB72AE"/>
    <w:rsid w:val="00C12FCD"/>
    <w:rsid w:val="00C315DD"/>
    <w:rsid w:val="00C4093E"/>
    <w:rsid w:val="00C64EA5"/>
    <w:rsid w:val="00CC7665"/>
    <w:rsid w:val="00D02D55"/>
    <w:rsid w:val="00D104CE"/>
    <w:rsid w:val="00D12543"/>
    <w:rsid w:val="00D2249C"/>
    <w:rsid w:val="00DC0067"/>
    <w:rsid w:val="00DC026A"/>
    <w:rsid w:val="00DD25BD"/>
    <w:rsid w:val="00E14BC3"/>
    <w:rsid w:val="00E27B2D"/>
    <w:rsid w:val="00E41695"/>
    <w:rsid w:val="00E42E4E"/>
    <w:rsid w:val="00EE4C4D"/>
    <w:rsid w:val="00F06719"/>
    <w:rsid w:val="00F10E92"/>
    <w:rsid w:val="00F607BD"/>
    <w:rsid w:val="00F626A9"/>
    <w:rsid w:val="00F8033B"/>
    <w:rsid w:val="00F80A37"/>
    <w:rsid w:val="00F90B68"/>
    <w:rsid w:val="00F961F3"/>
    <w:rsid w:val="00FA6B72"/>
    <w:rsid w:val="00F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CA663-44AA-40BE-A31E-BF6BCC76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E01"/>
    <w:pPr>
      <w:ind w:left="720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E27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724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.ro/sites/default/files/_fi%C8%99iere/Legislatie/2024/Ordin_3694_an_scolar_2024-2025_MOfici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du.ro/sites/default/files/_fi%C8%99iere/Legislatie/2024/Ordin_3694_an_scolar_2024-2025_MOficia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Radulescu Carmen Camelia</dc:creator>
  <cp:keywords/>
  <dc:description/>
  <cp:lastModifiedBy>RePack by Diakov</cp:lastModifiedBy>
  <cp:revision>2</cp:revision>
  <dcterms:created xsi:type="dcterms:W3CDTF">2024-09-14T10:04:00Z</dcterms:created>
  <dcterms:modified xsi:type="dcterms:W3CDTF">2024-09-14T10:04:00Z</dcterms:modified>
</cp:coreProperties>
</file>