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30BB" w:rsidRDefault="00831A35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de Autoevaluación de Competencias</w:t>
      </w:r>
      <w:bookmarkEnd w:id="0"/>
      <w:r>
        <w:rPr>
          <w:color w:val="2E74B5" w:themeColor="accent1" w:themeShade="BF"/>
          <w:sz w:val="26"/>
          <w:szCs w:val="26"/>
        </w:rPr>
        <w:t xml:space="preserve"> </w:t>
      </w:r>
    </w:p>
    <w:p w:rsidR="009030BB" w:rsidRDefault="00831A35">
      <w:r>
        <w:t xml:space="preserve">(complemento de la Pauta de Reflexión Definición Proyecto APT) </w:t>
      </w:r>
    </w:p>
    <w:p w:rsidR="009030BB" w:rsidRDefault="009030BB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:rsidR="009030BB" w:rsidRDefault="00831A35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>
        <w:rPr>
          <w:rFonts w:eastAsiaTheme="majorEastAsia"/>
          <w:sz w:val="24"/>
          <w:szCs w:val="24"/>
        </w:rPr>
        <w:t xml:space="preserve">Objetivo: </w:t>
      </w:r>
    </w:p>
    <w:p w:rsidR="009030BB" w:rsidRDefault="00831A35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</w:t>
      </w:r>
      <w:r>
        <w:rPr>
          <w:rFonts w:eastAsiaTheme="majorEastAsia"/>
          <w:sz w:val="24"/>
          <w:szCs w:val="24"/>
        </w:rPr>
        <w:t xml:space="preserve"> partir de tus fortalezas y oportunidades de mejora, puedas definir mejor tu proyecto APT. Esta pauta de autoevaluación es un complemento de las reflexiones iniciales de APT que también te ayudarán a definir tu Proyecto APT.</w:t>
      </w:r>
    </w:p>
    <w:p w:rsidR="009030BB" w:rsidRDefault="00831A35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>
        <w:rPr>
          <w:rFonts w:eastAsiaTheme="majorEastAsia"/>
          <w:sz w:val="24"/>
          <w:szCs w:val="24"/>
        </w:rPr>
        <w:t xml:space="preserve">Instrucciones: </w:t>
      </w:r>
    </w:p>
    <w:p w:rsidR="009030BB" w:rsidRDefault="00831A35">
      <w:pPr>
        <w:pStyle w:val="Prrafodelista"/>
        <w:numPr>
          <w:ilvl w:val="0"/>
          <w:numId w:val="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>
        <w:rPr>
          <w:rFonts w:eastAsiaTheme="majorEastAsia"/>
          <w:sz w:val="24"/>
          <w:szCs w:val="24"/>
        </w:rPr>
        <w:t>Completa la tab</w:t>
      </w:r>
      <w:r>
        <w:rPr>
          <w:rFonts w:eastAsiaTheme="majorEastAsia"/>
          <w:sz w:val="24"/>
          <w:szCs w:val="24"/>
        </w:rPr>
        <w:t>la con las competencias de tu perfil de egreso (las puedes revisar con tu docente)</w:t>
      </w:r>
    </w:p>
    <w:p w:rsidR="009030BB" w:rsidRDefault="00831A35">
      <w:pPr>
        <w:pStyle w:val="Prrafodelista"/>
        <w:numPr>
          <w:ilvl w:val="0"/>
          <w:numId w:val="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>
        <w:rPr>
          <w:rFonts w:eastAsiaTheme="majorEastAsia"/>
          <w:sz w:val="24"/>
          <w:szCs w:val="24"/>
        </w:rPr>
        <w:t xml:space="preserve">Piensa en tu proceso de aprendizaje durante el tiempo que has estudiando en </w:t>
      </w:r>
      <w:proofErr w:type="spellStart"/>
      <w:r>
        <w:rPr>
          <w:rFonts w:eastAsiaTheme="majorEastAsia"/>
          <w:sz w:val="24"/>
          <w:szCs w:val="24"/>
        </w:rPr>
        <w:t>Duoc</w:t>
      </w:r>
      <w:proofErr w:type="spellEnd"/>
      <w:r>
        <w:rPr>
          <w:rFonts w:eastAsiaTheme="majorEastAsia"/>
          <w:sz w:val="24"/>
          <w:szCs w:val="24"/>
        </w:rPr>
        <w:t xml:space="preserve"> UC y evalúa el nivel de logro que alcanzaste en cada competencia de tu plan de estudio. </w:t>
      </w:r>
    </w:p>
    <w:p w:rsidR="009030BB" w:rsidRDefault="00831A35">
      <w:pPr>
        <w:pStyle w:val="Prrafodelista"/>
        <w:numPr>
          <w:ilvl w:val="0"/>
          <w:numId w:val="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>
        <w:rPr>
          <w:rFonts w:eastAsiaTheme="majorEastAsia"/>
          <w:sz w:val="24"/>
          <w:szCs w:val="24"/>
        </w:rPr>
        <w:t>Mar</w:t>
      </w:r>
      <w:r>
        <w:rPr>
          <w:rFonts w:eastAsiaTheme="majorEastAsia"/>
          <w:sz w:val="24"/>
          <w:szCs w:val="24"/>
        </w:rPr>
        <w:t>ca con una cruz el nivel de logro alcanzado para cada aprendizaje de las unidades de competencia según las siguientes categorías:</w:t>
      </w:r>
    </w:p>
    <w:p w:rsidR="009030BB" w:rsidRDefault="009030BB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9030BB">
        <w:tc>
          <w:tcPr>
            <w:tcW w:w="2010" w:type="dxa"/>
          </w:tcPr>
          <w:p w:rsidR="009030BB" w:rsidRDefault="00831A35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:rsidR="009030BB" w:rsidRDefault="00831A35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Descripción</w:t>
            </w:r>
          </w:p>
        </w:tc>
      </w:tr>
      <w:tr w:rsidR="009030BB">
        <w:trPr>
          <w:trHeight w:val="519"/>
        </w:trPr>
        <w:tc>
          <w:tcPr>
            <w:tcW w:w="2010" w:type="dxa"/>
          </w:tcPr>
          <w:p w:rsidR="009030BB" w:rsidRDefault="00831A35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:rsidR="009030BB" w:rsidRDefault="00831A35">
            <w:pPr>
              <w:spacing w:after="0" w:line="240" w:lineRule="auto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9030BB">
        <w:trPr>
          <w:trHeight w:val="489"/>
        </w:trPr>
        <w:tc>
          <w:tcPr>
            <w:tcW w:w="2010" w:type="dxa"/>
          </w:tcPr>
          <w:p w:rsidR="009030BB" w:rsidRDefault="00831A35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:rsidR="009030BB" w:rsidRDefault="00831A35">
            <w:pPr>
              <w:spacing w:after="0" w:line="240" w:lineRule="auto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9030BB">
        <w:trPr>
          <w:trHeight w:val="554"/>
        </w:trPr>
        <w:tc>
          <w:tcPr>
            <w:tcW w:w="2010" w:type="dxa"/>
          </w:tcPr>
          <w:p w:rsidR="009030BB" w:rsidRDefault="00831A35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:rsidR="009030BB" w:rsidRDefault="00831A35">
            <w:pPr>
              <w:spacing w:after="0" w:line="240" w:lineRule="auto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</w:t>
            </w:r>
            <w:r>
              <w:rPr>
                <w:rFonts w:eastAsiaTheme="majorEastAsia"/>
                <w:sz w:val="24"/>
                <w:szCs w:val="24"/>
              </w:rPr>
              <w:t>es de ésta, pero aún tengo muchos que necesito reforzar.</w:t>
            </w:r>
          </w:p>
        </w:tc>
      </w:tr>
      <w:tr w:rsidR="009030BB">
        <w:tc>
          <w:tcPr>
            <w:tcW w:w="2010" w:type="dxa"/>
          </w:tcPr>
          <w:p w:rsidR="009030BB" w:rsidRDefault="00831A35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:rsidR="009030BB" w:rsidRDefault="00831A35">
            <w:pPr>
              <w:spacing w:after="0" w:line="240" w:lineRule="auto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sz w:val="24"/>
                <w:szCs w:val="24"/>
              </w:rPr>
              <w:t>Tengo un dominio muy básico de la competencia, solo manejo alguno aspectos de manera aislada.</w:t>
            </w:r>
          </w:p>
        </w:tc>
      </w:tr>
      <w:tr w:rsidR="009030BB">
        <w:trPr>
          <w:trHeight w:val="590"/>
        </w:trPr>
        <w:tc>
          <w:tcPr>
            <w:tcW w:w="2010" w:type="dxa"/>
          </w:tcPr>
          <w:p w:rsidR="009030BB" w:rsidRDefault="00831A35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:rsidR="009030BB" w:rsidRDefault="00831A35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>
              <w:rPr>
                <w:rFonts w:asciiTheme="minorHAnsi" w:eastAsiaTheme="majorEastAsia" w:hAnsiTheme="minorHAnsi" w:cstheme="minorBidi"/>
                <w:color w:val="auto"/>
              </w:rPr>
              <w:t xml:space="preserve">Tengo un dominio no logrado de la competencia, no </w:t>
            </w:r>
            <w:r>
              <w:rPr>
                <w:rFonts w:asciiTheme="minorHAnsi" w:eastAsiaTheme="majorEastAsia" w:hAnsiTheme="minorHAnsi" w:cstheme="minorBidi"/>
                <w:color w:val="auto"/>
              </w:rPr>
              <w:t>manejo casi ningún aspecto de manera clara.</w:t>
            </w:r>
          </w:p>
        </w:tc>
      </w:tr>
    </w:tbl>
    <w:p w:rsidR="009030BB" w:rsidRDefault="009030BB">
      <w:pPr>
        <w:pStyle w:val="Prrafodelista"/>
        <w:ind w:left="435"/>
        <w:jc w:val="both"/>
      </w:pPr>
    </w:p>
    <w:p w:rsidR="009030BB" w:rsidRDefault="009030BB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:rsidR="009030BB" w:rsidRDefault="00831A35">
      <w:pPr>
        <w:pStyle w:val="Prrafodelista"/>
        <w:numPr>
          <w:ilvl w:val="0"/>
          <w:numId w:val="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>
        <w:rPr>
          <w:rFonts w:eastAsiaTheme="majorEastAsia"/>
          <w:sz w:val="24"/>
          <w:szCs w:val="24"/>
        </w:rPr>
        <w:t>En la columna de comentarios escribe por qué marcaste cada nivel.</w:t>
      </w:r>
    </w:p>
    <w:p w:rsidR="009030BB" w:rsidRDefault="009030BB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:rsidR="009030BB" w:rsidRDefault="009030BB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:rsidR="009030BB" w:rsidRDefault="009030BB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:rsidR="009030BB" w:rsidRDefault="009030BB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:rsidR="009030BB" w:rsidRDefault="009030BB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:rsidR="009030BB" w:rsidRDefault="009030BB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:rsidR="009030BB" w:rsidRDefault="009030BB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:rsidR="009030BB" w:rsidRDefault="009030BB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:rsidR="009030BB" w:rsidRDefault="009030BB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:rsidR="009030BB" w:rsidRDefault="009030BB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:rsidR="009030BB" w:rsidRDefault="009030BB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2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9030BB" w:rsidTr="009030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:rsidR="009030BB" w:rsidRDefault="00831A35">
            <w:pPr>
              <w:pStyle w:val="Prrafodelista"/>
              <w:spacing w:after="0" w:line="240" w:lineRule="auto"/>
              <w:ind w:left="0"/>
              <w:jc w:val="center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9030BB" w:rsidTr="009030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  <w:shd w:val="clear" w:color="auto" w:fill="F2F2F2" w:themeFill="background1" w:themeFillShade="F2"/>
          </w:tcPr>
          <w:p w:rsidR="009030BB" w:rsidRDefault="00831A35">
            <w:pPr>
              <w:pStyle w:val="Prrafodelista"/>
              <w:spacing w:after="0" w:line="240" w:lineRule="auto"/>
              <w:ind w:left="0"/>
              <w:jc w:val="both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  <w:shd w:val="clear" w:color="auto" w:fill="F2F2F2" w:themeFill="background1" w:themeFillShade="F2"/>
          </w:tcPr>
          <w:p w:rsidR="009030BB" w:rsidRDefault="00157FE4">
            <w:pPr>
              <w:pStyle w:val="Prrafodelista"/>
              <w:spacing w:after="0" w:line="240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Patricio Enrique Bascuñán Rodríguez</w:t>
            </w:r>
          </w:p>
        </w:tc>
      </w:tr>
      <w:tr w:rsidR="009030BB" w:rsidTr="009030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:rsidR="009030BB" w:rsidRDefault="00831A35">
            <w:pPr>
              <w:pStyle w:val="Prrafodelista"/>
              <w:spacing w:after="0" w:line="240" w:lineRule="auto"/>
              <w:ind w:left="0"/>
              <w:jc w:val="both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:rsidR="009030BB" w:rsidRDefault="00157FE4" w:rsidP="00157FE4">
            <w:pPr>
              <w:pStyle w:val="Prrafodelista"/>
              <w:spacing w:after="0" w:line="240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Ingeniería Informática</w:t>
            </w:r>
          </w:p>
        </w:tc>
      </w:tr>
      <w:tr w:rsidR="009030BB" w:rsidTr="009030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  <w:shd w:val="clear" w:color="auto" w:fill="F2F2F2" w:themeFill="background1" w:themeFillShade="F2"/>
          </w:tcPr>
          <w:p w:rsidR="009030BB" w:rsidRDefault="00831A35">
            <w:pPr>
              <w:pStyle w:val="Prrafodelista"/>
              <w:spacing w:after="0" w:line="240" w:lineRule="auto"/>
              <w:ind w:left="0"/>
              <w:jc w:val="both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  <w:shd w:val="clear" w:color="auto" w:fill="F2F2F2" w:themeFill="background1" w:themeFillShade="F2"/>
          </w:tcPr>
          <w:p w:rsidR="009030BB" w:rsidRDefault="00157FE4">
            <w:pPr>
              <w:pStyle w:val="Prrafodelista"/>
              <w:spacing w:after="0" w:line="240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2020</w:t>
            </w:r>
          </w:p>
        </w:tc>
      </w:tr>
    </w:tbl>
    <w:p w:rsidR="009030BB" w:rsidRDefault="009030BB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:rsidR="009030BB" w:rsidRDefault="009030BB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:rsidR="009030BB" w:rsidRDefault="009030BB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="009030BB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:rsidR="009030BB" w:rsidRDefault="00831A35">
            <w:pPr>
              <w:spacing w:after="0" w:line="240" w:lineRule="auto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:rsidR="009030BB" w:rsidRDefault="00831A35">
            <w:pPr>
              <w:spacing w:after="0" w:line="240" w:lineRule="auto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:rsidR="009030BB" w:rsidRDefault="00831A35">
            <w:pPr>
              <w:spacing w:after="0" w:line="240" w:lineRule="auto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9030BB">
        <w:trPr>
          <w:trHeight w:val="870"/>
          <w:jc w:val="center"/>
        </w:trPr>
        <w:tc>
          <w:tcPr>
            <w:tcW w:w="1931" w:type="dxa"/>
            <w:vMerge/>
          </w:tcPr>
          <w:p w:rsidR="009030BB" w:rsidRDefault="009030BB">
            <w:pPr>
              <w:spacing w:after="0" w:line="240" w:lineRule="auto"/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:rsidR="009030BB" w:rsidRDefault="00831A35">
            <w:pPr>
              <w:spacing w:after="0" w:line="240" w:lineRule="auto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:rsidR="009030BB" w:rsidRDefault="00831A35">
            <w:pPr>
              <w:spacing w:after="0" w:line="240" w:lineRule="auto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:rsidR="009030BB" w:rsidRDefault="00831A35">
            <w:pPr>
              <w:spacing w:after="0" w:line="240" w:lineRule="auto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:rsidR="009030BB" w:rsidRDefault="00831A35">
            <w:pPr>
              <w:spacing w:after="0" w:line="240" w:lineRule="auto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:rsidR="009030BB" w:rsidRDefault="00831A35">
            <w:pPr>
              <w:spacing w:after="0" w:line="240" w:lineRule="auto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:rsidR="009030BB" w:rsidRDefault="009030BB">
            <w:pPr>
              <w:spacing w:after="0" w:line="240" w:lineRule="auto"/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9030BB">
        <w:trPr>
          <w:trHeight w:val="591"/>
          <w:jc w:val="center"/>
        </w:trPr>
        <w:tc>
          <w:tcPr>
            <w:tcW w:w="1931" w:type="dxa"/>
          </w:tcPr>
          <w:p w:rsidR="009030BB" w:rsidRPr="00157FE4" w:rsidRDefault="00157FE4">
            <w:pPr>
              <w:spacing w:after="0" w:line="240" w:lineRule="auto"/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157FE4">
              <w:rPr>
                <w:b/>
                <w:bCs/>
                <w:color w:val="000000" w:themeColor="text1"/>
                <w:sz w:val="18"/>
                <w:szCs w:val="18"/>
              </w:rPr>
              <w:t>Modelamiento y consulta de base de datos</w:t>
            </w:r>
          </w:p>
        </w:tc>
        <w:tc>
          <w:tcPr>
            <w:tcW w:w="1017" w:type="dxa"/>
          </w:tcPr>
          <w:p w:rsidR="009030BB" w:rsidRDefault="009030BB">
            <w:pPr>
              <w:spacing w:after="0" w:line="240" w:lineRule="auto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:rsidR="009030BB" w:rsidRDefault="00157FE4">
            <w:pPr>
              <w:spacing w:after="0" w:line="240" w:lineRule="auto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:rsidR="009030BB" w:rsidRDefault="009030BB">
            <w:pPr>
              <w:spacing w:after="0" w:line="240" w:lineRule="auto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:rsidR="009030BB" w:rsidRDefault="009030BB">
            <w:pPr>
              <w:spacing w:after="0" w:line="240" w:lineRule="auto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:rsidR="009030BB" w:rsidRDefault="009030BB">
            <w:pPr>
              <w:spacing w:after="0" w:line="240" w:lineRule="auto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:rsidR="009030BB" w:rsidRDefault="009030BB">
            <w:pPr>
              <w:spacing w:after="0" w:line="240" w:lineRule="auto"/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9030BB">
        <w:trPr>
          <w:trHeight w:val="576"/>
          <w:jc w:val="center"/>
        </w:trPr>
        <w:tc>
          <w:tcPr>
            <w:tcW w:w="1931" w:type="dxa"/>
          </w:tcPr>
          <w:p w:rsidR="009030BB" w:rsidRPr="00157FE4" w:rsidRDefault="00157FE4">
            <w:pPr>
              <w:spacing w:after="0" w:line="240" w:lineRule="auto"/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157FE4">
              <w:rPr>
                <w:b/>
                <w:bCs/>
                <w:color w:val="000000" w:themeColor="text1"/>
                <w:sz w:val="18"/>
                <w:szCs w:val="18"/>
              </w:rPr>
              <w:t xml:space="preserve">Desarrollo web y </w:t>
            </w:r>
            <w:proofErr w:type="spellStart"/>
            <w:r w:rsidRPr="00157FE4">
              <w:rPr>
                <w:b/>
                <w:bCs/>
                <w:color w:val="000000" w:themeColor="text1"/>
                <w:sz w:val="18"/>
                <w:szCs w:val="18"/>
              </w:rPr>
              <w:t>mobile</w:t>
            </w:r>
            <w:proofErr w:type="spellEnd"/>
          </w:p>
        </w:tc>
        <w:tc>
          <w:tcPr>
            <w:tcW w:w="1017" w:type="dxa"/>
          </w:tcPr>
          <w:p w:rsidR="009030BB" w:rsidRDefault="009030BB">
            <w:pPr>
              <w:spacing w:after="0" w:line="240" w:lineRule="auto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:rsidR="009030BB" w:rsidRDefault="00157FE4">
            <w:pPr>
              <w:spacing w:after="0" w:line="240" w:lineRule="auto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:rsidR="009030BB" w:rsidRDefault="009030BB">
            <w:pPr>
              <w:spacing w:after="0" w:line="240" w:lineRule="auto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:rsidR="009030BB" w:rsidRDefault="009030BB">
            <w:pPr>
              <w:spacing w:after="0" w:line="240" w:lineRule="auto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:rsidR="009030BB" w:rsidRDefault="009030BB">
            <w:pPr>
              <w:spacing w:after="0" w:line="240" w:lineRule="auto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:rsidR="009030BB" w:rsidRDefault="009030BB">
            <w:pPr>
              <w:spacing w:after="0" w:line="240" w:lineRule="auto"/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9030BB">
        <w:trPr>
          <w:trHeight w:val="591"/>
          <w:jc w:val="center"/>
        </w:trPr>
        <w:tc>
          <w:tcPr>
            <w:tcW w:w="1931" w:type="dxa"/>
          </w:tcPr>
          <w:p w:rsidR="009030BB" w:rsidRDefault="00157FE4">
            <w:pPr>
              <w:spacing w:after="0" w:line="240" w:lineRule="auto"/>
              <w:jc w:val="center"/>
              <w:rPr>
                <w:b/>
                <w:bCs/>
                <w:sz w:val="18"/>
                <w:szCs w:val="18"/>
              </w:rPr>
            </w:pPr>
            <w:proofErr w:type="spellStart"/>
            <w:r>
              <w:rPr>
                <w:b/>
                <w:bCs/>
                <w:sz w:val="18"/>
                <w:szCs w:val="18"/>
              </w:rPr>
              <w:t>Evaluacion</w:t>
            </w:r>
            <w:proofErr w:type="spellEnd"/>
            <w:r>
              <w:rPr>
                <w:b/>
                <w:bCs/>
                <w:sz w:val="18"/>
                <w:szCs w:val="18"/>
              </w:rPr>
              <w:t xml:space="preserve"> de proyectos/costos</w:t>
            </w:r>
          </w:p>
        </w:tc>
        <w:tc>
          <w:tcPr>
            <w:tcW w:w="1017" w:type="dxa"/>
          </w:tcPr>
          <w:p w:rsidR="009030BB" w:rsidRDefault="009030BB">
            <w:pPr>
              <w:spacing w:after="0" w:line="240" w:lineRule="auto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:rsidR="009030BB" w:rsidRDefault="00157FE4">
            <w:pPr>
              <w:spacing w:after="0" w:line="240" w:lineRule="auto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:rsidR="009030BB" w:rsidRDefault="009030BB">
            <w:pPr>
              <w:spacing w:after="0" w:line="240" w:lineRule="auto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:rsidR="009030BB" w:rsidRDefault="009030BB">
            <w:pPr>
              <w:spacing w:after="0" w:line="240" w:lineRule="auto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:rsidR="009030BB" w:rsidRDefault="009030BB">
            <w:pPr>
              <w:spacing w:after="0" w:line="240" w:lineRule="auto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:rsidR="009030BB" w:rsidRDefault="009030BB">
            <w:pPr>
              <w:spacing w:after="0" w:line="240" w:lineRule="auto"/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9030BB">
        <w:trPr>
          <w:trHeight w:val="591"/>
          <w:jc w:val="center"/>
        </w:trPr>
        <w:tc>
          <w:tcPr>
            <w:tcW w:w="1931" w:type="dxa"/>
          </w:tcPr>
          <w:p w:rsidR="009030BB" w:rsidRDefault="00157FE4">
            <w:pPr>
              <w:spacing w:after="0" w:line="240" w:lineRule="auto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Calidad software</w:t>
            </w:r>
          </w:p>
        </w:tc>
        <w:tc>
          <w:tcPr>
            <w:tcW w:w="1017" w:type="dxa"/>
          </w:tcPr>
          <w:p w:rsidR="009030BB" w:rsidRDefault="009030BB">
            <w:pPr>
              <w:spacing w:after="0" w:line="240" w:lineRule="auto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:rsidR="009030BB" w:rsidRDefault="009030BB">
            <w:pPr>
              <w:spacing w:after="0" w:line="240" w:lineRule="auto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:rsidR="009030BB" w:rsidRDefault="00157FE4">
            <w:pPr>
              <w:spacing w:after="0" w:line="240" w:lineRule="auto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:rsidR="009030BB" w:rsidRDefault="009030BB">
            <w:pPr>
              <w:spacing w:after="0" w:line="240" w:lineRule="auto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:rsidR="009030BB" w:rsidRDefault="009030BB">
            <w:pPr>
              <w:spacing w:after="0" w:line="240" w:lineRule="auto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:rsidR="009030BB" w:rsidRDefault="009030BB">
            <w:pPr>
              <w:spacing w:after="0" w:line="240" w:lineRule="auto"/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9030BB">
        <w:trPr>
          <w:trHeight w:val="591"/>
          <w:jc w:val="center"/>
        </w:trPr>
        <w:tc>
          <w:tcPr>
            <w:tcW w:w="1931" w:type="dxa"/>
          </w:tcPr>
          <w:p w:rsidR="009030BB" w:rsidRDefault="0057589E">
            <w:pPr>
              <w:spacing w:after="0" w:line="240" w:lineRule="auto"/>
              <w:jc w:val="center"/>
              <w:rPr>
                <w:b/>
                <w:bCs/>
                <w:sz w:val="18"/>
                <w:szCs w:val="18"/>
              </w:rPr>
            </w:pPr>
            <w:proofErr w:type="spellStart"/>
            <w:r>
              <w:rPr>
                <w:b/>
                <w:bCs/>
                <w:sz w:val="18"/>
                <w:szCs w:val="18"/>
              </w:rPr>
              <w:t>Gestion</w:t>
            </w:r>
            <w:proofErr w:type="spellEnd"/>
            <w:r>
              <w:rPr>
                <w:b/>
                <w:bCs/>
                <w:sz w:val="18"/>
                <w:szCs w:val="18"/>
              </w:rPr>
              <w:t xml:space="preserve"> de riesgos</w:t>
            </w:r>
          </w:p>
        </w:tc>
        <w:tc>
          <w:tcPr>
            <w:tcW w:w="1017" w:type="dxa"/>
          </w:tcPr>
          <w:p w:rsidR="009030BB" w:rsidRDefault="009030BB">
            <w:pPr>
              <w:spacing w:after="0" w:line="240" w:lineRule="auto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:rsidR="009030BB" w:rsidRDefault="0057589E">
            <w:pPr>
              <w:spacing w:after="0" w:line="240" w:lineRule="auto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:rsidR="009030BB" w:rsidRDefault="009030BB">
            <w:pPr>
              <w:spacing w:after="0" w:line="240" w:lineRule="auto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:rsidR="009030BB" w:rsidRDefault="009030BB">
            <w:pPr>
              <w:spacing w:after="0" w:line="240" w:lineRule="auto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:rsidR="009030BB" w:rsidRDefault="009030BB">
            <w:pPr>
              <w:spacing w:after="0" w:line="240" w:lineRule="auto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:rsidR="009030BB" w:rsidRDefault="009030BB">
            <w:pPr>
              <w:spacing w:after="0" w:line="240" w:lineRule="auto"/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9030BB">
        <w:trPr>
          <w:trHeight w:val="576"/>
          <w:jc w:val="center"/>
        </w:trPr>
        <w:tc>
          <w:tcPr>
            <w:tcW w:w="1931" w:type="dxa"/>
          </w:tcPr>
          <w:p w:rsidR="009030BB" w:rsidRDefault="009030BB">
            <w:pPr>
              <w:spacing w:after="0" w:line="240" w:lineRule="auto"/>
              <w:jc w:val="center"/>
              <w:rPr>
                <w:b/>
                <w:bCs/>
                <w:sz w:val="18"/>
                <w:szCs w:val="18"/>
              </w:rPr>
            </w:pPr>
            <w:bookmarkStart w:id="1" w:name="_GoBack"/>
            <w:bookmarkEnd w:id="1"/>
          </w:p>
        </w:tc>
        <w:tc>
          <w:tcPr>
            <w:tcW w:w="1017" w:type="dxa"/>
          </w:tcPr>
          <w:p w:rsidR="009030BB" w:rsidRDefault="009030BB">
            <w:pPr>
              <w:spacing w:after="0" w:line="240" w:lineRule="auto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:rsidR="009030BB" w:rsidRDefault="009030BB">
            <w:pPr>
              <w:spacing w:after="0" w:line="240" w:lineRule="auto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:rsidR="009030BB" w:rsidRDefault="009030BB">
            <w:pPr>
              <w:spacing w:after="0" w:line="240" w:lineRule="auto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:rsidR="009030BB" w:rsidRDefault="009030BB">
            <w:pPr>
              <w:spacing w:after="0" w:line="240" w:lineRule="auto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:rsidR="009030BB" w:rsidRDefault="009030BB">
            <w:pPr>
              <w:spacing w:after="0" w:line="240" w:lineRule="auto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:rsidR="009030BB" w:rsidRDefault="009030BB">
            <w:pPr>
              <w:spacing w:after="0" w:line="240" w:lineRule="auto"/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9030BB">
        <w:trPr>
          <w:trHeight w:val="591"/>
          <w:jc w:val="center"/>
        </w:trPr>
        <w:tc>
          <w:tcPr>
            <w:tcW w:w="1931" w:type="dxa"/>
          </w:tcPr>
          <w:p w:rsidR="009030BB" w:rsidRDefault="009030BB">
            <w:pPr>
              <w:spacing w:after="0" w:line="240" w:lineRule="auto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:rsidR="009030BB" w:rsidRDefault="009030BB">
            <w:pPr>
              <w:spacing w:after="0" w:line="240" w:lineRule="auto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:rsidR="009030BB" w:rsidRDefault="009030BB">
            <w:pPr>
              <w:spacing w:after="0" w:line="240" w:lineRule="auto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:rsidR="009030BB" w:rsidRDefault="009030BB">
            <w:pPr>
              <w:spacing w:after="0" w:line="240" w:lineRule="auto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:rsidR="009030BB" w:rsidRDefault="009030BB">
            <w:pPr>
              <w:spacing w:after="0" w:line="240" w:lineRule="auto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:rsidR="009030BB" w:rsidRDefault="009030BB">
            <w:pPr>
              <w:spacing w:after="0" w:line="240" w:lineRule="auto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:rsidR="009030BB" w:rsidRDefault="009030BB">
            <w:pPr>
              <w:spacing w:after="0" w:line="240" w:lineRule="auto"/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9030BB">
        <w:trPr>
          <w:trHeight w:val="576"/>
          <w:jc w:val="center"/>
        </w:trPr>
        <w:tc>
          <w:tcPr>
            <w:tcW w:w="1931" w:type="dxa"/>
          </w:tcPr>
          <w:p w:rsidR="009030BB" w:rsidRDefault="009030BB">
            <w:pPr>
              <w:spacing w:after="0" w:line="240" w:lineRule="auto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:rsidR="009030BB" w:rsidRDefault="009030BB">
            <w:pPr>
              <w:spacing w:after="0" w:line="240" w:lineRule="auto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:rsidR="009030BB" w:rsidRDefault="009030BB">
            <w:pPr>
              <w:spacing w:after="0" w:line="240" w:lineRule="auto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:rsidR="009030BB" w:rsidRDefault="009030BB">
            <w:pPr>
              <w:spacing w:after="0" w:line="240" w:lineRule="auto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:rsidR="009030BB" w:rsidRDefault="009030BB">
            <w:pPr>
              <w:spacing w:after="0" w:line="240" w:lineRule="auto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:rsidR="009030BB" w:rsidRDefault="009030BB">
            <w:pPr>
              <w:spacing w:after="0" w:line="240" w:lineRule="auto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:rsidR="009030BB" w:rsidRDefault="009030BB">
            <w:pPr>
              <w:spacing w:after="0" w:line="240" w:lineRule="auto"/>
              <w:jc w:val="center"/>
              <w:rPr>
                <w:b/>
                <w:bCs/>
                <w:sz w:val="18"/>
                <w:szCs w:val="18"/>
              </w:rPr>
            </w:pPr>
          </w:p>
        </w:tc>
      </w:tr>
    </w:tbl>
    <w:p w:rsidR="009030BB" w:rsidRDefault="009030BB">
      <w:pPr>
        <w:pStyle w:val="Prrafodelista"/>
        <w:ind w:left="435"/>
        <w:rPr>
          <w:rFonts w:cstheme="minorHAnsi"/>
          <w:sz w:val="20"/>
          <w:szCs w:val="20"/>
        </w:rPr>
      </w:pPr>
    </w:p>
    <w:p w:rsidR="009030BB" w:rsidRDefault="009030BB">
      <w:pPr>
        <w:rPr>
          <w:rFonts w:cstheme="minorHAnsi"/>
          <w:sz w:val="20"/>
          <w:szCs w:val="20"/>
        </w:rPr>
      </w:pPr>
    </w:p>
    <w:sectPr w:rsidR="009030BB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31A35" w:rsidRDefault="00831A35">
      <w:pPr>
        <w:spacing w:line="240" w:lineRule="auto"/>
      </w:pPr>
      <w:r>
        <w:separator/>
      </w:r>
    </w:p>
  </w:endnote>
  <w:endnote w:type="continuationSeparator" w:id="0">
    <w:p w:rsidR="00831A35" w:rsidRDefault="00831A3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030BB" w:rsidRDefault="009030BB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04276369"/>
      <w:docPartObj>
        <w:docPartGallery w:val="AutoText"/>
      </w:docPartObj>
    </w:sdtPr>
    <w:sdtEndPr/>
    <w:sdtContent>
      <w:p w:rsidR="009030BB" w:rsidRDefault="00831A35">
        <w:pPr>
          <w:pStyle w:val="Piedepgina"/>
        </w:pPr>
        <w:r>
          <w:rPr>
            <w:noProof/>
            <w:lang w:val="en-US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/>
                  <a:graphic xmlns:a="http://schemas.openxmlformats.org/drawingml/2006/main">
                    <a:graphicData uri="http://schemas.microsoft.com/office/word/2010/wordprocessingGroup">
                      <wpg:wgp>
                        <wpg:cNvGrpSpPr/>
                        <wpg:grpSpPr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9030BB" w:rsidRDefault="00831A35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B71E3" w:rsidRPr="000B71E3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1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/>
                          <wpg:grpSpPr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</a:ln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</a:ln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id="Grupo 32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  <v:textbox inset="0,0,0,0">
                      <w:txbxContent>
                        <w:p w:rsidR="009030BB" w:rsidRDefault="00831A35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0B71E3" w:rsidRPr="000B71E3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1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030BB" w:rsidRDefault="009030B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31A35" w:rsidRDefault="00831A35">
      <w:pPr>
        <w:spacing w:after="0"/>
      </w:pPr>
      <w:r>
        <w:separator/>
      </w:r>
    </w:p>
  </w:footnote>
  <w:footnote w:type="continuationSeparator" w:id="0">
    <w:p w:rsidR="00831A35" w:rsidRDefault="00831A3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030BB" w:rsidRDefault="009030BB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9030BB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:rsidR="009030BB" w:rsidRDefault="00831A35">
          <w:pPr>
            <w:spacing w:after="0" w:line="240" w:lineRule="auto"/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Autoevaluación de Competencias</w:t>
          </w:r>
        </w:p>
        <w:p w:rsidR="009030BB" w:rsidRDefault="00831A35">
          <w:pPr>
            <w:spacing w:after="0" w:line="240" w:lineRule="auto"/>
            <w:rPr>
              <w:rFonts w:ascii="Century Gothic" w:eastAsiaTheme="minorEastAsia" w:hAnsi="Century Gothic"/>
              <w:sz w:val="2"/>
              <w:szCs w:val="2"/>
              <w:lang w:eastAsia="es-ES"/>
            </w:rPr>
          </w:pP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:rsidR="009030BB" w:rsidRDefault="00831A35">
          <w:pPr>
            <w:spacing w:after="0" w:line="240" w:lineRule="auto"/>
            <w:jc w:val="right"/>
            <w:rPr>
              <w:rFonts w:ascii="Century Gothic" w:eastAsiaTheme="minorEastAsia" w:hAnsi="Century Gothic"/>
              <w:b/>
              <w:sz w:val="30"/>
              <w:szCs w:val="30"/>
              <w:lang w:eastAsia="es-ES"/>
            </w:rPr>
          </w:pPr>
          <w:r>
            <w:rPr>
              <w:noProof/>
              <w:lang w:val="en-US"/>
            </w:rPr>
            <w:drawing>
              <wp:inline distT="0" distB="0" distL="0" distR="0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9030BB" w:rsidRDefault="009030BB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9030BB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:rsidR="009030BB" w:rsidRDefault="00831A35">
          <w:pPr>
            <w:spacing w:after="0" w:line="240" w:lineRule="auto"/>
            <w:rPr>
              <w:rFonts w:ascii="Century Gothic" w:eastAsiaTheme="minorEastAsia" w:hAnsi="Century Gothic"/>
              <w:b/>
              <w:sz w:val="30"/>
              <w:szCs w:val="30"/>
              <w:lang w:eastAsia="es-ES"/>
            </w:rPr>
          </w:pPr>
          <w:r>
            <w:rPr>
              <w:rFonts w:ascii="Century Gothic" w:eastAsiaTheme="minorEastAsia" w:hAnsi="Century Gothic"/>
              <w:b/>
              <w:noProof/>
              <w:sz w:val="30"/>
              <w:szCs w:val="30"/>
              <w:lang w:val="en-US"/>
            </w:rPr>
            <w:drawing>
              <wp:inline distT="0" distB="0" distL="0" distR="0">
                <wp:extent cx="362585" cy="577215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2" name="Imagen 2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:rsidR="009030BB" w:rsidRDefault="00831A35">
          <w:pPr>
            <w:spacing w:after="0" w:line="240" w:lineRule="auto"/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:rsidR="009030BB" w:rsidRDefault="00831A35">
          <w:pPr>
            <w:spacing w:after="0" w:line="240" w:lineRule="auto"/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en </w:t>
          </w:r>
          <w:proofErr w:type="spellStart"/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  <w:proofErr w:type="spellEnd"/>
        </w:p>
        <w:p w:rsidR="009030BB" w:rsidRDefault="00831A35">
          <w:pPr>
            <w:spacing w:after="0" w:line="240" w:lineRule="auto"/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:rsidR="009030BB" w:rsidRDefault="009030BB">
          <w:pPr>
            <w:spacing w:after="0" w:line="240" w:lineRule="auto"/>
            <w:rPr>
              <w:rFonts w:ascii="Century Gothic" w:eastAsiaTheme="minorEastAsia" w:hAnsi="Century Gothic"/>
              <w:sz w:val="2"/>
              <w:szCs w:val="2"/>
              <w:lang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:rsidR="009030BB" w:rsidRDefault="00831A35">
          <w:pPr>
            <w:spacing w:after="0" w:line="240" w:lineRule="auto"/>
            <w:jc w:val="right"/>
            <w:rPr>
              <w:rFonts w:ascii="Century Gothic" w:eastAsiaTheme="minorEastAsia" w:hAnsi="Century Gothic"/>
              <w:b/>
              <w:sz w:val="30"/>
              <w:szCs w:val="30"/>
              <w:lang w:eastAsia="es-ES"/>
            </w:rPr>
          </w:pPr>
          <w:r>
            <w:rPr>
              <w:rFonts w:ascii="Century Gothic" w:eastAsiaTheme="minorEastAsia" w:hAnsi="Century Gothic"/>
              <w:b/>
              <w:noProof/>
              <w:sz w:val="30"/>
              <w:szCs w:val="30"/>
              <w:lang w:val="en-US"/>
            </w:rPr>
            <w:drawing>
              <wp:inline distT="0" distB="0" distL="0" distR="0">
                <wp:extent cx="1890395" cy="465455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5" name="Imagen 2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9030BB" w:rsidRDefault="009030BB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9D6DAF"/>
    <w:multiLevelType w:val="multilevel"/>
    <w:tmpl w:val="189D6DAF"/>
    <w:lvl w:ilvl="0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B71E3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57FE4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89E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1A35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30BB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3D55F19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4676C"/>
  <w15:docId w15:val="{88FC14DD-336E-4781-B322-FBBDEC533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unhideWhenUsed="1" w:qFormat="1"/>
    <w:lsdException w:name="header" w:uiPriority="0" w:unhideWhenUsed="1"/>
    <w:lsdException w:name="footer" w:unhideWhenUsed="1" w:qFormat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uiPriority="0" w:unhideWhenUsed="1" w:qFormat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Intense Quote" w:uiPriority="3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s-CL"/>
    </w:rPr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uiPriority w:val="99"/>
    <w:semiHidden/>
    <w:unhideWhenUsed/>
    <w:qFormat/>
    <w:rPr>
      <w:sz w:val="16"/>
      <w:szCs w:val="16"/>
    </w:rPr>
  </w:style>
  <w:style w:type="character" w:styleId="Refdenotaalpie">
    <w:name w:val="footnote reference"/>
    <w:basedOn w:val="Fuentedeprrafopredeter"/>
    <w:unhideWhenUsed/>
    <w:qFormat/>
    <w:rPr>
      <w:vertAlign w:val="superscript"/>
    </w:rPr>
  </w:style>
  <w:style w:type="character" w:styleId="Hipervnculo">
    <w:name w:val="Hyperlink"/>
    <w:basedOn w:val="Fuentedeprrafopredeter"/>
    <w:uiPriority w:val="99"/>
    <w:unhideWhenUsed/>
    <w:qFormat/>
    <w:rPr>
      <w:color w:val="0563C1" w:themeColor="hyperlink"/>
      <w:u w:val="single"/>
    </w:rPr>
  </w:style>
  <w:style w:type="paragraph" w:styleId="TDC3">
    <w:name w:val="toc 3"/>
    <w:basedOn w:val="Normal"/>
    <w:next w:val="Normal"/>
    <w:autoRedefine/>
    <w:uiPriority w:val="39"/>
    <w:unhideWhenUsed/>
    <w:qFormat/>
    <w:pPr>
      <w:spacing w:after="100"/>
      <w:ind w:left="440"/>
    </w:pPr>
  </w:style>
  <w:style w:type="paragraph" w:styleId="Textonotapie">
    <w:name w:val="footnote text"/>
    <w:basedOn w:val="Normal"/>
    <w:link w:val="TextonotapieCar"/>
    <w:uiPriority w:val="99"/>
    <w:semiHidden/>
    <w:unhideWhenUsed/>
    <w:qFormat/>
    <w:pPr>
      <w:spacing w:after="0" w:line="240" w:lineRule="auto"/>
    </w:pPr>
    <w:rPr>
      <w:sz w:val="20"/>
      <w:szCs w:val="20"/>
      <w:lang w:val="es-ES"/>
    </w:rPr>
  </w:style>
  <w:style w:type="paragraph" w:styleId="Descripcin">
    <w:name w:val="caption"/>
    <w:basedOn w:val="Normal"/>
    <w:next w:val="Normal"/>
    <w:uiPriority w:val="35"/>
    <w:unhideWhenUsed/>
    <w:qFormat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DC1">
    <w:name w:val="toc 1"/>
    <w:basedOn w:val="Normal"/>
    <w:next w:val="Normal"/>
    <w:autoRedefine/>
    <w:uiPriority w:val="39"/>
    <w:unhideWhenUsed/>
    <w:qFormat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qFormat/>
    <w:pPr>
      <w:spacing w:after="100"/>
      <w:ind w:left="220"/>
    </w:p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qFormat/>
    <w:rPr>
      <w:b/>
      <w:bCs/>
    </w:rPr>
  </w:style>
  <w:style w:type="paragraph" w:styleId="Textocomentario">
    <w:name w:val="annotation text"/>
    <w:basedOn w:val="Normal"/>
    <w:link w:val="TextocomentarioCar"/>
    <w:uiPriority w:val="99"/>
    <w:unhideWhenUsed/>
    <w:qFormat/>
    <w:pPr>
      <w:spacing w:line="240" w:lineRule="auto"/>
    </w:pPr>
    <w:rPr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qFormat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nhideWhenUsed/>
    <w:pPr>
      <w:tabs>
        <w:tab w:val="center" w:pos="4419"/>
        <w:tab w:val="right" w:pos="8838"/>
      </w:tabs>
      <w:spacing w:after="0" w:line="240" w:lineRule="auto"/>
    </w:pPr>
  </w:style>
  <w:style w:type="paragraph" w:styleId="NormalWeb">
    <w:name w:val="Normal (Web)"/>
    <w:basedOn w:val="Normal"/>
    <w:uiPriority w:val="99"/>
    <w:unhideWhenUsed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Piedepgina">
    <w:name w:val="footer"/>
    <w:basedOn w:val="Normal"/>
    <w:link w:val="PiedepginaCar"/>
    <w:uiPriority w:val="99"/>
    <w:unhideWhenUsed/>
    <w:qFormat/>
    <w:pPr>
      <w:tabs>
        <w:tab w:val="center" w:pos="4419"/>
        <w:tab w:val="right" w:pos="8838"/>
      </w:tabs>
      <w:spacing w:after="0" w:line="240" w:lineRule="auto"/>
    </w:pPr>
  </w:style>
  <w:style w:type="paragraph" w:styleId="Subttulo">
    <w:name w:val="Subtitle"/>
    <w:basedOn w:val="Normal"/>
    <w:next w:val="Normal"/>
    <w:link w:val="SubttuloCar"/>
    <w:uiPriority w:val="19"/>
    <w:unhideWhenUsed/>
    <w:qFormat/>
    <w:p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paragraph" w:styleId="Ttulo">
    <w:name w:val="Title"/>
    <w:basedOn w:val="Normal"/>
    <w:next w:val="Normal"/>
    <w:link w:val="TtuloC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link w:val="SinespaciadoCar"/>
    <w:uiPriority w:val="1"/>
    <w:qFormat/>
    <w:rPr>
      <w:rFonts w:eastAsiaTheme="minorEastAsia"/>
      <w:sz w:val="22"/>
      <w:szCs w:val="22"/>
      <w:lang w:val="es-CL"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Pr>
      <w:rFonts w:eastAsiaTheme="minorEastAsia"/>
      <w:lang w:eastAsia="es-CL"/>
    </w:rPr>
  </w:style>
  <w:style w:type="character" w:customStyle="1" w:styleId="TtuloCar">
    <w:name w:val="Título Car"/>
    <w:basedOn w:val="Fuentedeprrafopredeter"/>
    <w:link w:val="Ttulo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EncabezadoCar">
    <w:name w:val="Encabezado Car"/>
    <w:basedOn w:val="Fuentedeprrafopredeter"/>
    <w:link w:val="Encabezado"/>
    <w:qFormat/>
  </w:style>
  <w:style w:type="character" w:customStyle="1" w:styleId="PiedepginaCar">
    <w:name w:val="Pie de página Car"/>
    <w:basedOn w:val="Fuentedeprrafopredeter"/>
    <w:link w:val="Piedepgina"/>
    <w:uiPriority w:val="99"/>
    <w:qFormat/>
  </w:style>
  <w:style w:type="table" w:customStyle="1" w:styleId="Tablanormal11">
    <w:name w:val="Tabla normal 11"/>
    <w:basedOn w:val="Tablanormal"/>
    <w:uiPriority w:val="41"/>
    <w:qFormat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pPr>
      <w:ind w:left="720"/>
      <w:contextualSpacing/>
    </w:p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qFormat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qFormat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qFormat/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character" w:customStyle="1" w:styleId="TextocomentarioCar">
    <w:name w:val="Texto comentario Car"/>
    <w:basedOn w:val="Fuentedeprrafopredeter"/>
    <w:link w:val="Textocomentario"/>
    <w:uiPriority w:val="99"/>
    <w:qFormat/>
    <w:rPr>
      <w:sz w:val="20"/>
      <w:szCs w:val="20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qFormat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qFormat/>
    <w:tblPr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Mencinsinresolver1">
    <w:name w:val="Mención sin resolver1"/>
    <w:basedOn w:val="Fuentedeprrafopredeter"/>
    <w:uiPriority w:val="99"/>
    <w:semiHidden/>
    <w:unhideWhenUsed/>
    <w:qFormat/>
    <w:rPr>
      <w:color w:val="605E5C"/>
      <w:shd w:val="clear" w:color="auto" w:fill="E1DFDD"/>
    </w:rPr>
  </w:style>
  <w:style w:type="character" w:customStyle="1" w:styleId="SubttuloCar">
    <w:name w:val="Subtítulo Car"/>
    <w:basedOn w:val="Fuentedeprrafopredeter"/>
    <w:link w:val="Subttulo"/>
    <w:uiPriority w:val="19"/>
    <w:qFormat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qFormat/>
    <w:pPr>
      <w:spacing w:before="40"/>
      <w:ind w:left="144" w:right="144"/>
      <w:jc w:val="right"/>
    </w:pPr>
    <w:rPr>
      <w:color w:val="595959" w:themeColor="text1" w:themeTint="A6"/>
      <w:lang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  <w:color w:val="595959" w:themeColor="text1" w:themeTint="A6"/>
      </w:rPr>
    </w:tblStylePr>
  </w:style>
  <w:style w:type="table" w:customStyle="1" w:styleId="Tablanormal51">
    <w:name w:val="Tabla normal 51"/>
    <w:basedOn w:val="Tablanormal"/>
    <w:uiPriority w:val="45"/>
    <w:qFormat/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ladelista2-nfasis51">
    <w:name w:val="Tabla de lista 2 - Énfasis 51"/>
    <w:basedOn w:val="Tablanormal"/>
    <w:uiPriority w:val="47"/>
    <w:qFormat/>
    <w:tblPr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qFormat/>
    <w:pPr>
      <w:spacing w:after="200" w:line="276" w:lineRule="auto"/>
    </w:pPr>
    <w:rPr>
      <w:rFonts w:eastAsiaTheme="minorEastAsia"/>
      <w:sz w:val="22"/>
      <w:szCs w:val="22"/>
      <w:lang w:val="es-CL" w:eastAsia="es-CL"/>
    </w:rPr>
  </w:style>
  <w:style w:type="paragraph" w:customStyle="1" w:styleId="TtuloTDC1">
    <w:name w:val="Título TDC1"/>
    <w:basedOn w:val="Ttulo1"/>
    <w:next w:val="Normal"/>
    <w:uiPriority w:val="39"/>
    <w:unhideWhenUsed/>
    <w:qFormat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qFormat/>
  </w:style>
  <w:style w:type="paragraph" w:styleId="Citadestacada">
    <w:name w:val="Intense Quote"/>
    <w:basedOn w:val="Normal"/>
    <w:next w:val="Normal"/>
    <w:link w:val="CitadestacadaCar"/>
    <w:uiPriority w:val="30"/>
    <w:qFormat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qFormat/>
    <w:rPr>
      <w:b/>
      <w:bCs/>
      <w:i/>
      <w:iCs/>
      <w:color w:val="5B9BD5" w:themeColor="accent1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qFormat/>
    <w:rPr>
      <w:sz w:val="20"/>
      <w:szCs w:val="20"/>
      <w:lang w:val="es-ES"/>
    </w:rPr>
  </w:style>
  <w:style w:type="character" w:customStyle="1" w:styleId="normaltextrun">
    <w:name w:val="normaltextrun"/>
    <w:basedOn w:val="Fuentedeprrafopredeter"/>
    <w:qFormat/>
  </w:style>
  <w:style w:type="paragraph" w:customStyle="1" w:styleId="Default">
    <w:name w:val="Default"/>
    <w:qFormat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  <w:lang w:val="es-CL"/>
    </w:rPr>
  </w:style>
  <w:style w:type="table" w:customStyle="1" w:styleId="Cuadrculadetablaclara1">
    <w:name w:val="Cuadrícula de tabla clara1"/>
    <w:basedOn w:val="Tablanormal"/>
    <w:uiPriority w:val="40"/>
    <w:qFormat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0">
    <w:name w:val="Cuadrícula de tabla clara1"/>
    <w:basedOn w:val="Tablanormal"/>
    <w:uiPriority w:val="40"/>
    <w:qFormat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customStyle="1" w:styleId="Revisin1">
    <w:name w:val="Revisión1"/>
    <w:hidden/>
    <w:uiPriority w:val="99"/>
    <w:semiHidden/>
    <w:qFormat/>
    <w:rPr>
      <w:sz w:val="22"/>
      <w:szCs w:val="22"/>
      <w:lang w:val="es-CL"/>
    </w:rPr>
  </w:style>
  <w:style w:type="table" w:customStyle="1" w:styleId="Tablanormal12">
    <w:name w:val="Tabla normal 12"/>
    <w:basedOn w:val="Tablanormal"/>
    <w:uiPriority w:val="41"/>
    <w:qFormat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5.xml><?xml version="1.0" encoding="utf-8"?>
<ds:datastoreItem xmlns:ds="http://schemas.openxmlformats.org/officeDocument/2006/customXml" ds:itemID="{C1CBFF93-4812-496A-8AE1-8936959A25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317</Words>
  <Characters>1811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AsignaturaPortafolioTitulo_APT2.0</vt:lpstr>
    </vt:vector>
  </TitlesOfParts>
  <Company>Wal-Mart Stores, Inc.</Company>
  <LinksUpToDate>false</LinksUpToDate>
  <CharactersWithSpaces>2124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Patricio</cp:lastModifiedBy>
  <cp:revision>25</cp:revision>
  <cp:lastPrinted>2019-12-16T20:10:00Z</cp:lastPrinted>
  <dcterms:created xsi:type="dcterms:W3CDTF">2022-02-07T13:42:00Z</dcterms:created>
  <dcterms:modified xsi:type="dcterms:W3CDTF">2024-09-03T02:09:00Z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  <property fmtid="{D5CDD505-2E9C-101B-9397-08002B2CF9AE}" pid="4" name="KSOProductBuildVer">
    <vt:lpwstr>2058-12.2.0.18165</vt:lpwstr>
  </property>
  <property fmtid="{D5CDD505-2E9C-101B-9397-08002B2CF9AE}" pid="5" name="ICV">
    <vt:lpwstr>6BC70F9E91634E419FB029F7F6593A09_13</vt:lpwstr>
  </property>
</Properties>
</file>