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BD42738" w14:textId="2CD2B178" w:rsidR="005410E8" w:rsidRPr="005410E8" w:rsidRDefault="005410E8" w:rsidP="3D28A338">
            <w:pPr>
              <w:jc w:val="both"/>
              <w:rPr>
                <w:rFonts w:eastAsiaTheme="majorEastAsia"/>
                <w:b/>
                <w:bCs/>
                <w:color w:val="767171" w:themeColor="background2" w:themeShade="80"/>
                <w:sz w:val="24"/>
                <w:szCs w:val="24"/>
              </w:rPr>
            </w:pPr>
            <w:r w:rsidRPr="005410E8">
              <w:rPr>
                <w:rFonts w:eastAsiaTheme="majorEastAsia"/>
                <w:b/>
                <w:bCs/>
                <w:color w:val="767171" w:themeColor="background2" w:themeShade="80"/>
                <w:sz w:val="24"/>
                <w:szCs w:val="24"/>
              </w:rPr>
              <w:t xml:space="preserve">No se </w:t>
            </w:r>
            <w:proofErr w:type="spellStart"/>
            <w:r w:rsidRPr="005410E8">
              <w:rPr>
                <w:rFonts w:eastAsiaTheme="majorEastAsia"/>
                <w:b/>
                <w:bCs/>
                <w:color w:val="767171" w:themeColor="background2" w:themeShade="80"/>
                <w:sz w:val="24"/>
                <w:szCs w:val="24"/>
              </w:rPr>
              <w:t>logro</w:t>
            </w:r>
            <w:proofErr w:type="spellEnd"/>
            <w:r w:rsidRPr="005410E8">
              <w:rPr>
                <w:rFonts w:eastAsiaTheme="majorEastAsia"/>
                <w:b/>
                <w:bCs/>
                <w:color w:val="767171" w:themeColor="background2" w:themeShade="80"/>
                <w:sz w:val="24"/>
                <w:szCs w:val="24"/>
              </w:rPr>
              <w:t xml:space="preserve"> terminar los alcances en su totalidad, algunos factores que dificultaron el progreso, fue el desconocimiento que se </w:t>
            </w:r>
            <w:proofErr w:type="spellStart"/>
            <w:r w:rsidRPr="005410E8">
              <w:rPr>
                <w:rFonts w:eastAsiaTheme="majorEastAsia"/>
                <w:b/>
                <w:bCs/>
                <w:color w:val="767171" w:themeColor="background2" w:themeShade="80"/>
                <w:sz w:val="24"/>
                <w:szCs w:val="24"/>
              </w:rPr>
              <w:t>tenia</w:t>
            </w:r>
            <w:proofErr w:type="spellEnd"/>
            <w:r w:rsidRPr="005410E8">
              <w:rPr>
                <w:rFonts w:eastAsiaTheme="majorEastAsia"/>
                <w:b/>
                <w:bCs/>
                <w:color w:val="767171" w:themeColor="background2" w:themeShade="80"/>
                <w:sz w:val="24"/>
                <w:szCs w:val="24"/>
              </w:rPr>
              <w:t xml:space="preserve"> sobre nuevas tecnologías y herramientas, esto dificultó el aprendizaje y experiencia que poseemos como equipo, de igual forma se </w:t>
            </w:r>
            <w:proofErr w:type="spellStart"/>
            <w:r w:rsidRPr="005410E8">
              <w:rPr>
                <w:rFonts w:eastAsiaTheme="majorEastAsia"/>
                <w:b/>
                <w:bCs/>
                <w:color w:val="767171" w:themeColor="background2" w:themeShade="80"/>
                <w:sz w:val="24"/>
                <w:szCs w:val="24"/>
              </w:rPr>
              <w:t>logro</w:t>
            </w:r>
            <w:proofErr w:type="spellEnd"/>
            <w:r w:rsidRPr="005410E8">
              <w:rPr>
                <w:rFonts w:eastAsiaTheme="majorEastAsia"/>
                <w:b/>
                <w:bCs/>
                <w:color w:val="767171" w:themeColor="background2" w:themeShade="80"/>
                <w:sz w:val="24"/>
                <w:szCs w:val="24"/>
              </w:rPr>
              <w:t xml:space="preserve"> un porcentaje del desarrollo suficiente. algunos factores que facilitaron el proceso, fueron la buena coordinación entre los integrantes del grupo.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F65349D" w:rsidR="004F2A8B" w:rsidRDefault="005410E8" w:rsidP="3D28A338">
            <w:pPr>
              <w:jc w:val="both"/>
              <w:rPr>
                <w:rFonts w:ascii="Calibri" w:hAnsi="Calibri"/>
                <w:b/>
                <w:bCs/>
                <w:color w:val="1F4E79" w:themeColor="accent1" w:themeShade="80"/>
              </w:rPr>
            </w:pPr>
            <w:r w:rsidRPr="005410E8">
              <w:rPr>
                <w:rFonts w:ascii="Calibri" w:hAnsi="Calibri"/>
                <w:b/>
                <w:bCs/>
                <w:color w:val="1F4E79" w:themeColor="accent1" w:themeShade="80"/>
              </w:rPr>
              <w:t>un estudio riguroso de todas las nuevas tecnologías que se van a implementar, mejorar la toma de decisiones a la hora de enfrentar un riesgo en cambio total del desarrollo.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77777777" w:rsidR="004F2A8B" w:rsidRDefault="004F2A8B" w:rsidP="3D28A338">
            <w:pPr>
              <w:jc w:val="both"/>
              <w:rPr>
                <w:rFonts w:ascii="Calibri" w:hAnsi="Calibri"/>
                <w:b/>
                <w:bCs/>
                <w:color w:val="1F4E79" w:themeColor="accent1" w:themeShade="80"/>
              </w:rPr>
            </w:pPr>
          </w:p>
          <w:p w14:paraId="75A589DF" w14:textId="33CB7E10" w:rsidR="004F2A8B" w:rsidRPr="00874D16" w:rsidRDefault="005410E8" w:rsidP="3D28A338">
            <w:pPr>
              <w:jc w:val="both"/>
              <w:rPr>
                <w:rFonts w:ascii="Calibri" w:hAnsi="Calibri"/>
                <w:b/>
                <w:bCs/>
                <w:color w:val="1F4E79" w:themeColor="accent1" w:themeShade="80"/>
              </w:rPr>
            </w:pPr>
            <w:r w:rsidRPr="005410E8">
              <w:rPr>
                <w:rFonts w:ascii="Calibri" w:hAnsi="Calibri"/>
                <w:b/>
                <w:bCs/>
                <w:color w:val="1F4E79" w:themeColor="accent1" w:themeShade="80"/>
              </w:rPr>
              <w:t>obtuve un trabajo eficiente, descarto la opción de ir proponiendo ideas que no se analice su dificultad previamente, y para mejorar, podría mejorar los horarios en que se me asigna a la hora de trabajar en mi proyecto APT.</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38D2A11D" w:rsidR="004F2A8B" w:rsidRDefault="005410E8" w:rsidP="3D28A338">
            <w:pPr>
              <w:jc w:val="both"/>
              <w:rPr>
                <w:rFonts w:ascii="Calibri" w:hAnsi="Calibri"/>
                <w:b/>
                <w:bCs/>
                <w:color w:val="1F4E79" w:themeColor="accent1" w:themeShade="80"/>
              </w:rPr>
            </w:pPr>
            <w:r w:rsidRPr="005410E8">
              <w:rPr>
                <w:rFonts w:ascii="Calibri" w:hAnsi="Calibri"/>
                <w:b/>
                <w:bCs/>
                <w:color w:val="1F4E79" w:themeColor="accent1" w:themeShade="80"/>
              </w:rPr>
              <w:t>una de las inquietudes que presenté, es que si el progreso que hemos tenido, es suficiente o acorde a nuestros tiempos.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754F449F" w:rsidR="004F2A8B" w:rsidRDefault="005410E8" w:rsidP="3D28A338">
            <w:pPr>
              <w:jc w:val="both"/>
              <w:rPr>
                <w:rFonts w:eastAsiaTheme="majorEastAsia"/>
                <w:color w:val="767171" w:themeColor="background2" w:themeShade="80"/>
                <w:sz w:val="24"/>
                <w:szCs w:val="24"/>
              </w:rPr>
            </w:pPr>
            <w:r w:rsidRPr="005410E8">
              <w:rPr>
                <w:rFonts w:eastAsiaTheme="majorEastAsia"/>
                <w:color w:val="767171" w:themeColor="background2" w:themeShade="80"/>
                <w:sz w:val="24"/>
                <w:szCs w:val="24"/>
              </w:rPr>
              <w:t>definitivamente, la mejor manera de trabajar como grupos, es dividir las tareas del proyecto individualmente, siento que, cada uno de los integrantes es capaz de desarrollar sus tareas con éxito, sin necesitar un compañero de apoyo al desarrollo de cada uno.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1EF3E094" w:rsidR="004F2A8B" w:rsidRDefault="005410E8" w:rsidP="3D28A338">
            <w:pPr>
              <w:jc w:val="both"/>
              <w:rPr>
                <w:rFonts w:eastAsiaTheme="majorEastAsia"/>
                <w:color w:val="767171" w:themeColor="background2" w:themeShade="80"/>
                <w:sz w:val="24"/>
                <w:szCs w:val="24"/>
              </w:rPr>
            </w:pPr>
            <w:r w:rsidRPr="005410E8">
              <w:rPr>
                <w:rFonts w:eastAsiaTheme="majorEastAsia"/>
                <w:color w:val="767171" w:themeColor="background2" w:themeShade="80"/>
                <w:sz w:val="24"/>
                <w:szCs w:val="24"/>
              </w:rPr>
              <w:t xml:space="preserve">El trabajo en equipo que </w:t>
            </w:r>
            <w:r w:rsidRPr="005410E8">
              <w:rPr>
                <w:rFonts w:eastAsiaTheme="majorEastAsia"/>
                <w:color w:val="767171" w:themeColor="background2" w:themeShade="80"/>
                <w:sz w:val="24"/>
                <w:szCs w:val="24"/>
              </w:rPr>
              <w:t>tuvimos</w:t>
            </w:r>
            <w:r w:rsidRPr="005410E8">
              <w:rPr>
                <w:rFonts w:eastAsiaTheme="majorEastAsia"/>
                <w:color w:val="767171" w:themeColor="background2" w:themeShade="80"/>
                <w:sz w:val="24"/>
                <w:szCs w:val="24"/>
              </w:rPr>
              <w:t xml:space="preserve"> fue un poco desorganizado al principio, no obstante, pudimos acordar tareas y tiempo acorde a los horarios laborales de cada uno de los integrantes, obtuvimos buena comunicación. algunas aspectos a mejorar, </w:t>
            </w:r>
            <w:r w:rsidRPr="005410E8">
              <w:rPr>
                <w:rFonts w:eastAsiaTheme="majorEastAsia"/>
                <w:color w:val="767171" w:themeColor="background2" w:themeShade="80"/>
                <w:sz w:val="24"/>
                <w:szCs w:val="24"/>
              </w:rPr>
              <w:t>sería</w:t>
            </w:r>
            <w:r w:rsidRPr="005410E8">
              <w:rPr>
                <w:rFonts w:eastAsiaTheme="majorEastAsia"/>
                <w:color w:val="767171" w:themeColor="background2" w:themeShade="80"/>
                <w:sz w:val="24"/>
                <w:szCs w:val="24"/>
              </w:rPr>
              <w:t xml:space="preserve"> el monitoreo de avances de cada uno.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975D7" w14:textId="77777777" w:rsidR="00E723C7" w:rsidRDefault="00E723C7" w:rsidP="00DF38AE">
      <w:pPr>
        <w:spacing w:after="0" w:line="240" w:lineRule="auto"/>
      </w:pPr>
      <w:r>
        <w:separator/>
      </w:r>
    </w:p>
  </w:endnote>
  <w:endnote w:type="continuationSeparator" w:id="0">
    <w:p w14:paraId="548A5BB5" w14:textId="77777777" w:rsidR="00E723C7" w:rsidRDefault="00E723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7C67C" w14:textId="77777777" w:rsidR="00E723C7" w:rsidRDefault="00E723C7" w:rsidP="00DF38AE">
      <w:pPr>
        <w:spacing w:after="0" w:line="240" w:lineRule="auto"/>
      </w:pPr>
      <w:r>
        <w:separator/>
      </w:r>
    </w:p>
  </w:footnote>
  <w:footnote w:type="continuationSeparator" w:id="0">
    <w:p w14:paraId="4E1D0B30" w14:textId="77777777" w:rsidR="00E723C7" w:rsidRDefault="00E723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51832570">
    <w:abstractNumId w:val="3"/>
  </w:num>
  <w:num w:numId="2" w16cid:durableId="579369769">
    <w:abstractNumId w:val="8"/>
  </w:num>
  <w:num w:numId="3" w16cid:durableId="1444887003">
    <w:abstractNumId w:val="12"/>
  </w:num>
  <w:num w:numId="4" w16cid:durableId="1866820097">
    <w:abstractNumId w:val="28"/>
  </w:num>
  <w:num w:numId="5" w16cid:durableId="1567955754">
    <w:abstractNumId w:val="30"/>
  </w:num>
  <w:num w:numId="6" w16cid:durableId="289555910">
    <w:abstractNumId w:val="4"/>
  </w:num>
  <w:num w:numId="7" w16cid:durableId="978993045">
    <w:abstractNumId w:val="11"/>
  </w:num>
  <w:num w:numId="8" w16cid:durableId="1367484498">
    <w:abstractNumId w:val="19"/>
  </w:num>
  <w:num w:numId="9" w16cid:durableId="715668236">
    <w:abstractNumId w:val="15"/>
  </w:num>
  <w:num w:numId="10" w16cid:durableId="1455323288">
    <w:abstractNumId w:val="9"/>
  </w:num>
  <w:num w:numId="11" w16cid:durableId="804615898">
    <w:abstractNumId w:val="24"/>
  </w:num>
  <w:num w:numId="12" w16cid:durableId="1010453952">
    <w:abstractNumId w:val="35"/>
  </w:num>
  <w:num w:numId="13" w16cid:durableId="1882091944">
    <w:abstractNumId w:val="29"/>
  </w:num>
  <w:num w:numId="14" w16cid:durableId="2048332113">
    <w:abstractNumId w:val="1"/>
  </w:num>
  <w:num w:numId="15" w16cid:durableId="1142431974">
    <w:abstractNumId w:val="36"/>
  </w:num>
  <w:num w:numId="16" w16cid:durableId="754673490">
    <w:abstractNumId w:val="21"/>
  </w:num>
  <w:num w:numId="17" w16cid:durableId="327026539">
    <w:abstractNumId w:val="17"/>
  </w:num>
  <w:num w:numId="18" w16cid:durableId="1834176226">
    <w:abstractNumId w:val="31"/>
  </w:num>
  <w:num w:numId="19" w16cid:durableId="1470784407">
    <w:abstractNumId w:val="10"/>
  </w:num>
  <w:num w:numId="20" w16cid:durableId="1592733317">
    <w:abstractNumId w:val="39"/>
  </w:num>
  <w:num w:numId="21" w16cid:durableId="798954162">
    <w:abstractNumId w:val="34"/>
  </w:num>
  <w:num w:numId="22" w16cid:durableId="187836365">
    <w:abstractNumId w:val="13"/>
  </w:num>
  <w:num w:numId="23" w16cid:durableId="110974271">
    <w:abstractNumId w:val="14"/>
  </w:num>
  <w:num w:numId="24" w16cid:durableId="782531698">
    <w:abstractNumId w:val="5"/>
  </w:num>
  <w:num w:numId="25" w16cid:durableId="1469856700">
    <w:abstractNumId w:val="16"/>
  </w:num>
  <w:num w:numId="26" w16cid:durableId="940723327">
    <w:abstractNumId w:val="20"/>
  </w:num>
  <w:num w:numId="27" w16cid:durableId="1071392793">
    <w:abstractNumId w:val="23"/>
  </w:num>
  <w:num w:numId="28" w16cid:durableId="1229654532">
    <w:abstractNumId w:val="0"/>
  </w:num>
  <w:num w:numId="29" w16cid:durableId="2101674579">
    <w:abstractNumId w:val="18"/>
  </w:num>
  <w:num w:numId="30" w16cid:durableId="339895478">
    <w:abstractNumId w:val="22"/>
  </w:num>
  <w:num w:numId="31" w16cid:durableId="1909925763">
    <w:abstractNumId w:val="2"/>
  </w:num>
  <w:num w:numId="32" w16cid:durableId="1131899161">
    <w:abstractNumId w:val="7"/>
  </w:num>
  <w:num w:numId="33" w16cid:durableId="805901827">
    <w:abstractNumId w:val="32"/>
  </w:num>
  <w:num w:numId="34" w16cid:durableId="1619488244">
    <w:abstractNumId w:val="38"/>
  </w:num>
  <w:num w:numId="35" w16cid:durableId="1337683902">
    <w:abstractNumId w:val="6"/>
  </w:num>
  <w:num w:numId="36" w16cid:durableId="497696336">
    <w:abstractNumId w:val="25"/>
  </w:num>
  <w:num w:numId="37" w16cid:durableId="236093204">
    <w:abstractNumId w:val="37"/>
  </w:num>
  <w:num w:numId="38" w16cid:durableId="1496064816">
    <w:abstractNumId w:val="27"/>
  </w:num>
  <w:num w:numId="39" w16cid:durableId="2007054534">
    <w:abstractNumId w:val="26"/>
  </w:num>
  <w:num w:numId="40" w16cid:durableId="14090394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0E8"/>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0A67"/>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3C7"/>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D18"/>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Pages>
  <Words>462</Words>
  <Characters>2546</Characters>
  <Application>Microsoft Office Word</Application>
  <DocSecurity>0</DocSecurity>
  <Lines>21</Lines>
  <Paragraphs>6</Paragraphs>
  <ScaleCrop>false</ScaleCrop>
  <Company>Wal-Mart Stores, Inc.</Company>
  <LinksUpToDate>false</LinksUpToDate>
  <CharactersWithSpaces>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cristofer ibacache guzman</cp:lastModifiedBy>
  <cp:revision>43</cp:revision>
  <cp:lastPrinted>2019-12-16T20:10:00Z</cp:lastPrinted>
  <dcterms:created xsi:type="dcterms:W3CDTF">2021-12-31T12:50:00Z</dcterms:created>
  <dcterms:modified xsi:type="dcterms:W3CDTF">2024-10-15T23:41:00Z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