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24F5E99B" w14:textId="779612A1" w:rsidR="00761B8A" w:rsidRPr="00E454D8" w:rsidRDefault="00E454D8" w:rsidP="00E454D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454D8">
              <w:rPr>
                <w:rFonts w:eastAsiaTheme="majorEastAsia"/>
                <w:sz w:val="24"/>
                <w:szCs w:val="24"/>
              </w:rPr>
              <w:t>Mis intereses profesionales se han ampliado y fortalecido tras realizar el Proyecto APT. Inicialmente, mi enfoque estaba en el desarrollo general de software, pero ahora tengo una inclinación más clara hacia el aseguramiento de calidad y el monitoreo continuo de sistemas. Este proyecto me permitió experimentar de forma práctica cómo herramientas efectivas de monitoreo impactan en la estabilidad y eficiencia de los sistemas, lo que despertó un interés más profundo en roles que combinen desarrollo de software con estrategias de calidad y monitoreo.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8F57038" w14:textId="6379C974" w:rsidR="00761B8A" w:rsidRPr="00E454D8" w:rsidRDefault="00E454D8" w:rsidP="00E454D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E454D8">
              <w:rPr>
                <w:rFonts w:eastAsiaTheme="majorEastAsia"/>
                <w:sz w:val="24"/>
                <w:szCs w:val="24"/>
              </w:rPr>
              <w:t>He fortalecido mis habilidades en implementación de herramientas de monitoreo y resolución de problemas complejos gracias al Proyecto APT. Sin embargo, identifiqué la necesidad de mejorar en gestión de proyectos y comunicación efectiva con equipos multidisciplinarios. Para desarrollar mis fortalezas, planeo explorar tecnologías avanzadas y participar en proyectos desafiantes.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CD4F96C" w14:textId="0D51087A" w:rsidR="00761B8A" w:rsidRPr="00E454D8" w:rsidRDefault="00E454D8" w:rsidP="00E454D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454D8">
              <w:rPr>
                <w:rFonts w:eastAsiaTheme="majorEastAsia"/>
                <w:sz w:val="24"/>
                <w:szCs w:val="24"/>
              </w:rPr>
              <w:t>Tras realizar el Proyecto APT, mis proyecciones laborales se han orientado más hacia roles especializados en aseguramiento de calidad y monitoreo de sistemas, áreas que descubrí fundamentales para la estabilidad y eficiencia tecnológica. En 5 años, me imagino liderando un equipo enfocado en desarrollar e implementar soluciones de monitoreo avanzado, combinando conocimientos técnicos con estrategias de calidad para optimizar procesos en una empresa tecnológica o startup innovadora.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3C4AA4A" w14:textId="77777777" w:rsidR="00E454D8" w:rsidRPr="00E454D8" w:rsidRDefault="00E454D8" w:rsidP="00E454D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E454D8">
              <w:rPr>
                <w:rFonts w:eastAsiaTheme="majorEastAsia"/>
                <w:sz w:val="24"/>
                <w:szCs w:val="24"/>
              </w:rPr>
              <w:t>El trabajo en grupo en esta asignatura tuvo aspectos positivos como la colaboración efectiva para resolver problemas técnicos y el aprendizaje compartido entre los integrantes. Sin embargo, enfrentamos desafíos como la falta de claridad en la comunicación en algunos momentos y la dificultad para organizar tareas de manera equilibrada.</w:t>
            </w:r>
          </w:p>
          <w:p w14:paraId="0AC5D0FF" w14:textId="77777777" w:rsidR="00E454D8" w:rsidRPr="00E454D8" w:rsidRDefault="00E454D8" w:rsidP="00E454D8">
            <w:pPr>
              <w:ind w:left="360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124E2B5" w14:textId="61EF80A1" w:rsidR="00761B8A" w:rsidRDefault="00E454D8" w:rsidP="00E454D8">
            <w:pPr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E454D8">
              <w:rPr>
                <w:rFonts w:eastAsiaTheme="majorEastAsia"/>
                <w:sz w:val="24"/>
                <w:szCs w:val="24"/>
              </w:rPr>
              <w:t>Para futuros trabajos en grupo, planeo mejorar mis habilidades de comunicación para asegurar que las ideas se transmitan claramente, y trabajar en estrategias de organización y delegación para optimizar la distribución de responsabilidades y cumplir con los objetivos de manera más eficiente.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2DA91" w14:textId="77777777" w:rsidR="006307AD" w:rsidRDefault="006307AD" w:rsidP="00DF38AE">
      <w:pPr>
        <w:spacing w:after="0" w:line="240" w:lineRule="auto"/>
      </w:pPr>
      <w:r>
        <w:separator/>
      </w:r>
    </w:p>
  </w:endnote>
  <w:endnote w:type="continuationSeparator" w:id="0">
    <w:p w14:paraId="59B2C4F7" w14:textId="77777777" w:rsidR="006307AD" w:rsidRDefault="006307A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70E28" w14:textId="77777777" w:rsidR="006307AD" w:rsidRDefault="006307AD" w:rsidP="00DF38AE">
      <w:pPr>
        <w:spacing w:after="0" w:line="240" w:lineRule="auto"/>
      </w:pPr>
      <w:r>
        <w:separator/>
      </w:r>
    </w:p>
  </w:footnote>
  <w:footnote w:type="continuationSeparator" w:id="0">
    <w:p w14:paraId="127BAD92" w14:textId="77777777" w:rsidR="006307AD" w:rsidRDefault="006307A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7AD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54D8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0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459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Victor Rivera</cp:lastModifiedBy>
  <cp:revision>44</cp:revision>
  <cp:lastPrinted>2019-12-16T20:10:00Z</cp:lastPrinted>
  <dcterms:created xsi:type="dcterms:W3CDTF">2021-12-31T12:50:00Z</dcterms:created>
  <dcterms:modified xsi:type="dcterms:W3CDTF">2024-12-13T22:49:00Z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