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960473" w:rsidRPr="00207298" w:rsidRDefault="00D11D37" w:rsidP="001948B8">
      <w:pPr>
        <w:pStyle w:val="Textosinformato"/>
        <w:numPr>
          <w:ilvl w:val="0"/>
          <w:numId w:val="19"/>
        </w:numPr>
        <w:tabs>
          <w:tab w:val="left" w:pos="426"/>
        </w:tabs>
        <w:spacing w:line="300" w:lineRule="auto"/>
        <w:ind w:left="142" w:firstLine="0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960473" w:rsidRPr="00207298">
        <w:rPr>
          <w:rFonts w:ascii="Calibri" w:eastAsia="MS Mincho" w:hAnsi="Calibri"/>
          <w:b/>
          <w:sz w:val="22"/>
          <w:szCs w:val="22"/>
        </w:rPr>
        <w:lastRenderedPageBreak/>
        <w:t>MACROGRAFIA</w:t>
      </w:r>
      <w:r w:rsidR="003E1CBE" w:rsidRPr="00613B84">
        <w:rPr>
          <w:rFonts w:ascii="Calibri" w:eastAsia="MS Mincho" w:hAnsi="Calibri"/>
          <w:b/>
          <w:sz w:val="22"/>
          <w:szCs w:val="22"/>
        </w:rPr>
        <w:t xml:space="preserve">{{asterisco_oaa}}</w:t>
      </w:r>
    </w:p>
    <w:p w:rsidR="00960473" w:rsidRPr="00207298" w:rsidRDefault="00960473" w:rsidP="001948B8">
      <w:pPr>
        <w:pStyle w:val="Textosinformato"/>
        <w:numPr>
          <w:ilvl w:val="1"/>
          <w:numId w:val="19"/>
        </w:numPr>
        <w:tabs>
          <w:tab w:val="left" w:pos="851"/>
        </w:tabs>
        <w:spacing w:line="300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207298">
        <w:rPr>
          <w:rFonts w:ascii="Calibri" w:eastAsia="MS Mincho" w:hAnsi="Calibri"/>
          <w:b/>
          <w:sz w:val="22"/>
          <w:szCs w:val="22"/>
        </w:rPr>
        <w:t>CONDICIONES DE ENSAYO</w:t>
      </w:r>
    </w:p>
    <w:p w:rsidR="004024C4" w:rsidRPr="00207298" w:rsidRDefault="004024C4" w:rsidP="004024C4">
      <w:pPr>
        <w:pStyle w:val="Textosinformato"/>
        <w:spacing w:line="300" w:lineRule="auto"/>
        <w:ind w:firstLine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  <w:lang w:val="es-AR"/>
        </w:rPr>
        <w:t>Código de referencia</w:t>
      </w:r>
      <w:r w:rsidRPr="00207298">
        <w:rPr>
          <w:rFonts w:ascii="Calibri" w:eastAsia="MS Mincho" w:hAnsi="Calibri"/>
          <w:sz w:val="22"/>
          <w:szCs w:val="22"/>
        </w:rPr>
        <w:t xml:space="preserve">: ASME </w:t>
      </w:r>
      <w:r w:rsidR="0076791A" w:rsidRPr="00207298">
        <w:rPr>
          <w:rFonts w:ascii="Calibri" w:eastAsia="MS Mincho" w:hAnsi="Calibri"/>
          <w:sz w:val="22"/>
          <w:szCs w:val="22"/>
        </w:rPr>
        <w:t xml:space="preserve">BPVC Sección IX </w:t>
      </w:r>
      <w:r w:rsidRPr="00207298">
        <w:rPr>
          <w:rFonts w:ascii="Calibri" w:eastAsia="MS Mincho" w:hAnsi="Calibri"/>
          <w:sz w:val="22"/>
          <w:szCs w:val="22"/>
        </w:rPr>
        <w:t>QW</w:t>
      </w:r>
      <w:r w:rsidR="00476917" w:rsidRPr="00207298">
        <w:rPr>
          <w:rFonts w:ascii="Calibri" w:eastAsia="MS Mincho" w:hAnsi="Calibri"/>
          <w:sz w:val="22"/>
          <w:szCs w:val="22"/>
        </w:rPr>
        <w:t xml:space="preserve"> 472-1</w:t>
      </w:r>
      <w:r w:rsidR="002F521E" w:rsidRPr="00207298">
        <w:rPr>
          <w:rFonts w:ascii="Calibri" w:eastAsia="MS Mincho" w:hAnsi="Calibri"/>
          <w:sz w:val="22"/>
          <w:szCs w:val="22"/>
        </w:rPr>
        <w:t xml:space="preserve"> </w:t>
      </w:r>
      <w:r w:rsidR="002F521E" w:rsidRPr="00C0622E">
        <w:rPr>
          <w:rFonts w:ascii="Calibri" w:eastAsia="MS Mincho" w:hAnsi="Calibri"/>
          <w:sz w:val="22"/>
          <w:szCs w:val="22"/>
        </w:rPr>
        <w:t>(PARA CHAPA)</w:t>
      </w:r>
    </w:p>
    <w:p w:rsidR="00307122" w:rsidRPr="00207298" w:rsidRDefault="00307122" w:rsidP="004024C4">
      <w:pPr>
        <w:pStyle w:val="Textosinformato"/>
        <w:spacing w:line="300" w:lineRule="auto"/>
        <w:ind w:firstLine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 xml:space="preserve">                                        AWS D1.1 </w:t>
      </w:r>
      <w:r w:rsidR="00F66544" w:rsidRPr="00207298">
        <w:rPr>
          <w:rFonts w:ascii="Calibri" w:eastAsia="MS Mincho" w:hAnsi="Calibri"/>
          <w:sz w:val="22"/>
          <w:szCs w:val="22"/>
        </w:rPr>
        <w:t>Sección</w:t>
      </w:r>
      <w:r w:rsidRPr="00207298">
        <w:rPr>
          <w:rFonts w:ascii="Calibri" w:eastAsia="MS Mincho" w:hAnsi="Calibri"/>
          <w:sz w:val="22"/>
          <w:szCs w:val="22"/>
        </w:rPr>
        <w:t xml:space="preserve"> 6 – Tabla 6.4 – Fig. 6.15</w:t>
      </w:r>
      <w:r w:rsidR="002F521E" w:rsidRPr="00207298">
        <w:rPr>
          <w:rFonts w:ascii="Calibri" w:eastAsia="MS Mincho" w:hAnsi="Calibri"/>
          <w:sz w:val="22"/>
          <w:szCs w:val="22"/>
        </w:rPr>
        <w:t xml:space="preserve"> </w:t>
      </w:r>
      <w:r w:rsidR="002F521E" w:rsidRPr="00207298">
        <w:rPr>
          <w:rFonts w:ascii="Calibri" w:eastAsia="MS Mincho" w:hAnsi="Calibri"/>
          <w:sz w:val="22"/>
          <w:szCs w:val="22"/>
        </w:rPr>
        <w:t>(PARA CHAPA)</w:t>
      </w:r>
    </w:p>
    <w:p w:rsidR="00EB2F9D" w:rsidRPr="00207298" w:rsidRDefault="00B06DFF" w:rsidP="00EB2F9D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  <w:lang w:val="es-AR"/>
        </w:rPr>
        <w:t>Código de referencia</w:t>
      </w:r>
      <w:r w:rsidR="00C0622E">
        <w:rPr>
          <w:rFonts w:ascii="Calibri" w:eastAsia="MS Mincho" w:hAnsi="Calibri"/>
          <w:sz w:val="22"/>
          <w:szCs w:val="22"/>
        </w:rPr>
        <w:t>: AWS D1.1:</w:t>
      </w:r>
      <w:r w:rsidR="00EB2F9D" w:rsidRPr="00207298">
        <w:rPr>
          <w:rFonts w:ascii="Calibri" w:eastAsia="MS Mincho" w:hAnsi="Calibri"/>
          <w:sz w:val="22"/>
          <w:szCs w:val="22"/>
        </w:rPr>
        <w:t xml:space="preserve">2020, Sección 10 de acuerdo a Tabla 10.11 y Figura 10.16 </w:t>
      </w:r>
      <w:r w:rsidR="00EB2F9D" w:rsidRPr="00207298">
        <w:rPr>
          <w:rFonts w:ascii="Calibri" w:eastAsia="MS Mincho" w:hAnsi="Calibri"/>
          <w:sz w:val="22"/>
          <w:szCs w:val="22"/>
        </w:rPr>
        <w:t>(para chapa contra caño)</w:t>
      </w:r>
    </w:p>
    <w:p w:rsidR="003E1CBE" w:rsidRPr="00207298" w:rsidRDefault="003E1CBE" w:rsidP="003E1CBE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>Norma de ensayo: ASTM E340 (PARA CHAPA)</w:t>
      </w:r>
    </w:p>
    <w:p w:rsidR="003E1CBE" w:rsidRPr="00207298" w:rsidRDefault="003E1CBE" w:rsidP="003E1CBE">
      <w:pPr>
        <w:pStyle w:val="Textosinformato"/>
        <w:spacing w:line="300" w:lineRule="auto"/>
        <w:ind w:firstLine="2552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>EN ISO 15614-1/2004 (PARA CHAPA)</w:t>
      </w:r>
    </w:p>
    <w:p w:rsidR="0027625F" w:rsidRPr="00207298" w:rsidRDefault="0027625F" w:rsidP="0027625F">
      <w:pPr>
        <w:pStyle w:val="Textosinformato"/>
        <w:spacing w:line="300" w:lineRule="auto"/>
        <w:ind w:firstLine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>Metodología de ensayo: ITM N˚</w:t>
      </w:r>
      <w:r w:rsidR="00E37D6D" w:rsidRPr="00207298">
        <w:rPr>
          <w:rFonts w:ascii="Calibri" w:eastAsia="MS Mincho" w:hAnsi="Calibri"/>
          <w:sz w:val="22"/>
          <w:szCs w:val="22"/>
        </w:rPr>
        <w:t>0</w:t>
      </w:r>
      <w:r w:rsidRPr="00207298">
        <w:rPr>
          <w:rFonts w:ascii="Calibri" w:eastAsia="MS Mincho" w:hAnsi="Calibri"/>
          <w:sz w:val="22"/>
          <w:szCs w:val="22"/>
        </w:rPr>
        <w:t>61</w:t>
      </w:r>
    </w:p>
    <w:p w:rsidR="00307122" w:rsidRPr="00207298" w:rsidRDefault="00960473" w:rsidP="001948B8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bookmarkStart w:id="1" w:name="_Hlk146875871"/>
      <w:r w:rsidRPr="00207298">
        <w:rPr>
          <w:rFonts w:ascii="Calibri" w:eastAsia="MS Mincho" w:hAnsi="Calibri"/>
          <w:sz w:val="22"/>
          <w:szCs w:val="22"/>
        </w:rPr>
        <w:t>Ataque utilizado:</w:t>
      </w:r>
      <w:r w:rsidR="001C2946" w:rsidRPr="00207298">
        <w:rPr>
          <w:rFonts w:ascii="Calibri" w:eastAsia="MS Mincho" w:hAnsi="Calibri"/>
          <w:sz w:val="22"/>
          <w:szCs w:val="22"/>
        </w:rPr>
        <w:t xml:space="preserve"> </w:t>
      </w:r>
      <w:r w:rsidR="00B37D36" w:rsidRPr="00207298">
        <w:rPr>
          <w:rFonts w:ascii="Calibri" w:eastAsia="MS Mincho" w:hAnsi="Calibri"/>
          <w:sz w:val="22"/>
          <w:szCs w:val="22"/>
        </w:rPr>
        <w:t>Á</w:t>
      </w:r>
      <w:r w:rsidR="00307122" w:rsidRPr="00207298">
        <w:rPr>
          <w:rFonts w:ascii="Calibri" w:eastAsia="MS Mincho" w:hAnsi="Calibri"/>
          <w:sz w:val="22"/>
          <w:szCs w:val="22"/>
        </w:rPr>
        <w:t>cido clorhídrico al 50 %</w:t>
      </w:r>
    </w:p>
    <w:bookmarkEnd w:id="1"/>
    <w:p w:rsidR="00A77AA4" w:rsidRPr="00207298" w:rsidRDefault="00A77AA4" w:rsidP="00A77AA4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>Ataque utilizado</w:t>
      </w:r>
      <w:r w:rsidR="00435397" w:rsidRPr="00207298">
        <w:rPr>
          <w:rFonts w:ascii="Calibri" w:eastAsia="MS Mincho" w:hAnsi="Calibri"/>
          <w:sz w:val="22"/>
          <w:szCs w:val="22"/>
        </w:rPr>
        <w:t xml:space="preserve">: </w:t>
      </w:r>
      <w:r w:rsidRPr="00207298">
        <w:rPr>
          <w:rFonts w:ascii="Calibri" w:eastAsia="MS Mincho" w:hAnsi="Calibri"/>
          <w:sz w:val="22"/>
          <w:szCs w:val="22"/>
        </w:rPr>
        <w:t>CR 12361 Tabla G1</w:t>
      </w:r>
    </w:p>
    <w:p w:rsidR="00D11D37" w:rsidRPr="00207298" w:rsidRDefault="00D11D37" w:rsidP="00D11D37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</w:rPr>
        <w:t>Temperatura de ensayo: {{temperatura}} ˚C</w:t>
      </w:r>
    </w:p>
    <w:p w:rsidR="0009696F" w:rsidRPr="00207298" w:rsidRDefault="0009696F" w:rsidP="0009696F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</w:p>
    <w:p w:rsidR="0009696F" w:rsidRPr="00207298" w:rsidRDefault="0009696F" w:rsidP="0009696F">
      <w:pPr>
        <w:pStyle w:val="Textosinformato"/>
        <w:numPr>
          <w:ilvl w:val="1"/>
          <w:numId w:val="19"/>
        </w:numPr>
        <w:tabs>
          <w:tab w:val="left" w:pos="851"/>
        </w:tabs>
        <w:spacing w:line="300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207298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09696F" w:rsidRPr="00207298" w:rsidRDefault="0009696F" w:rsidP="0009696F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sz w:val="22"/>
          <w:szCs w:val="22"/>
          <w:lang w:val="es-AR"/>
        </w:rPr>
        <w:t xml:space="preserve">Termohigrómetro TAG </w:t>
      </w:r>
      <w:r w:rsidRPr="00207298">
        <w:rPr>
          <w:rFonts w:ascii="Calibri" w:hAnsi="Calibri" w:cs="Calibri"/>
          <w:sz w:val="22"/>
          <w:szCs w:val="22"/>
          <w:lang w:val="es-AR" w:eastAsia="es-AR"/>
        </w:rPr>
        <w:t>N˚MM-700</w:t>
      </w:r>
    </w:p>
    <w:p w:rsidR="00960473" w:rsidRPr="00207298" w:rsidRDefault="00960473" w:rsidP="00030496">
      <w:pPr>
        <w:pStyle w:val="Textosinformato"/>
        <w:spacing w:line="300" w:lineRule="auto"/>
        <w:ind w:left="708" w:hanging="708"/>
        <w:rPr>
          <w:rFonts w:ascii="Calibri" w:eastAsia="MS Mincho" w:hAnsi="Calibri"/>
          <w:b/>
          <w:sz w:val="16"/>
          <w:szCs w:val="16"/>
        </w:rPr>
      </w:pPr>
    </w:p>
    <w:p w:rsidR="00960473" w:rsidRPr="00207298" w:rsidRDefault="00960473" w:rsidP="001948B8">
      <w:pPr>
        <w:pStyle w:val="Textosinformato"/>
        <w:numPr>
          <w:ilvl w:val="1"/>
          <w:numId w:val="19"/>
        </w:numPr>
        <w:tabs>
          <w:tab w:val="left" w:pos="851"/>
        </w:tabs>
        <w:spacing w:line="300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207298">
        <w:rPr>
          <w:rFonts w:ascii="Calibri" w:eastAsia="MS Mincho" w:hAnsi="Calibri"/>
          <w:b/>
          <w:sz w:val="22"/>
          <w:szCs w:val="22"/>
        </w:rPr>
        <w:t>RESULTADOS OBTENIDOS</w:t>
      </w:r>
    </w:p>
    <w:p w:rsidR="00022818" w:rsidRPr="00207298" w:rsidRDefault="00022818" w:rsidP="001948B8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b/>
          <w:sz w:val="22"/>
          <w:szCs w:val="22"/>
        </w:rPr>
        <w:t>OP 1</w:t>
      </w:r>
      <w:r w:rsidRPr="00207298">
        <w:rPr>
          <w:rFonts w:ascii="Calibri" w:eastAsia="MS Mincho" w:hAnsi="Calibri"/>
          <w:sz w:val="22"/>
          <w:szCs w:val="22"/>
        </w:rPr>
        <w:t xml:space="preserve"> </w:t>
      </w:r>
      <w:r w:rsidRPr="00207298">
        <w:rPr>
          <w:rFonts w:ascii="Calibri" w:eastAsia="MS Mincho" w:hAnsi="Calibri"/>
          <w:sz w:val="22"/>
          <w:szCs w:val="22"/>
        </w:rPr>
        <w:tab/>
        <w:t>{{resultado_op1}}</w:t>
      </w:r>
      <w:r w:rsidR="007779E0" w:rsidRPr="00207298">
        <w:rPr>
          <w:rFonts w:ascii="Calibri" w:eastAsia="MS Mincho" w:hAnsi="Calibri"/>
          <w:sz w:val="22"/>
          <w:szCs w:val="22"/>
        </w:rPr>
        <w:t xml:space="preserve"> (Ver </w:t>
      </w:r>
      <w:r w:rsidR="009969EC" w:rsidRPr="00207298">
        <w:rPr>
          <w:rFonts w:ascii="Calibri" w:eastAsia="MS Mincho" w:hAnsi="Calibri"/>
          <w:sz w:val="22"/>
          <w:szCs w:val="22"/>
        </w:rPr>
        <w:t>imagen</w:t>
      </w:r>
      <w:r w:rsidR="007779E0" w:rsidRPr="00207298">
        <w:rPr>
          <w:rFonts w:ascii="Calibri" w:eastAsia="MS Mincho" w:hAnsi="Calibri"/>
          <w:sz w:val="22"/>
          <w:szCs w:val="22"/>
        </w:rPr>
        <w:t xml:space="preserve"> N</w:t>
      </w:r>
      <w:r w:rsidR="007779E0" w:rsidRPr="00207298">
        <w:rPr>
          <w:rFonts w:ascii="Times New Roman" w:eastAsia="MS Mincho" w:hAnsi="Times New Roman"/>
          <w:sz w:val="22"/>
          <w:szCs w:val="22"/>
        </w:rPr>
        <w:t>º</w:t>
      </w:r>
      <w:r w:rsidR="00AD62A9" w:rsidRPr="00207298">
        <w:rPr>
          <w:rFonts w:ascii="Calibri" w:eastAsia="MS Mincho" w:hAnsi="Calibri"/>
          <w:sz w:val="22"/>
          <w:szCs w:val="22"/>
        </w:rPr>
        <w:t>2</w:t>
      </w:r>
      <w:r w:rsidR="007779E0" w:rsidRPr="00207298">
        <w:rPr>
          <w:rFonts w:ascii="Calibri" w:eastAsia="MS Mincho" w:hAnsi="Calibri"/>
          <w:sz w:val="22"/>
          <w:szCs w:val="22"/>
        </w:rPr>
        <w:t>)</w:t>
      </w:r>
    </w:p>
    <w:p w:rsidR="00853910" w:rsidRPr="00207298" w:rsidRDefault="00853910" w:rsidP="001948B8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207298">
        <w:rPr>
          <w:rFonts w:ascii="Calibri" w:eastAsia="MS Mincho" w:hAnsi="Calibri"/>
          <w:b/>
          <w:sz w:val="22"/>
          <w:szCs w:val="22"/>
        </w:rPr>
        <w:t>OP 2</w:t>
      </w:r>
      <w:r w:rsidRPr="00207298">
        <w:rPr>
          <w:rFonts w:ascii="Calibri" w:eastAsia="MS Mincho" w:hAnsi="Calibri"/>
          <w:sz w:val="22"/>
          <w:szCs w:val="22"/>
        </w:rPr>
        <w:t xml:space="preserve"> </w:t>
      </w:r>
      <w:r w:rsidRPr="00207298">
        <w:rPr>
          <w:rFonts w:ascii="Calibri" w:eastAsia="MS Mincho" w:hAnsi="Calibri"/>
          <w:sz w:val="22"/>
          <w:szCs w:val="22"/>
        </w:rPr>
        <w:tab/>
        <w:t>{{resultado_op2}}</w:t>
      </w:r>
    </w:p>
    <w:p w:rsidR="00853910" w:rsidRPr="00853910" w:rsidRDefault="00853910" w:rsidP="001948B8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  <w:lang w:val="es-AR"/>
        </w:rPr>
      </w:pPr>
      <w:r w:rsidRPr="00853910">
        <w:rPr>
          <w:rFonts w:ascii="Calibri" w:eastAsia="MS Mincho" w:hAnsi="Calibri"/>
          <w:b/>
          <w:sz w:val="22"/>
          <w:szCs w:val="22"/>
          <w:lang w:val="es-AR"/>
        </w:rPr>
        <w:t>OP 3</w:t>
      </w:r>
      <w:r w:rsidRPr="00853910">
        <w:rPr>
          <w:rFonts w:ascii="Calibri" w:eastAsia="MS Mincho" w:hAnsi="Calibri"/>
          <w:sz w:val="22"/>
          <w:szCs w:val="22"/>
          <w:lang w:val="es-AR"/>
        </w:rPr>
        <w:t xml:space="preserve"> </w:t>
      </w:r>
      <w:r w:rsidRPr="00853910">
        <w:rPr>
          <w:rFonts w:ascii="Calibri" w:eastAsia="MS Mincho" w:hAnsi="Calibri"/>
          <w:sz w:val="22"/>
          <w:szCs w:val="22"/>
          <w:lang w:val="es-AR"/>
        </w:rPr>
        <w:tab/>
      </w:r>
      <w:r>
        <w:rPr>
          <w:rFonts w:ascii="Calibri" w:eastAsia="MS Mincho" w:hAnsi="Calibri"/>
          <w:sz w:val="22"/>
          <w:szCs w:val="22"/>
        </w:rPr>
        <w:t>{{resultado_op3}}</w:t>
      </w:r>
    </w:p>
    <w:p w:rsidR="00853910" w:rsidRPr="00853910" w:rsidRDefault="00853910" w:rsidP="001948B8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  <w:lang w:val="es-AR"/>
        </w:rPr>
      </w:pPr>
      <w:r w:rsidRPr="00853910">
        <w:rPr>
          <w:rFonts w:ascii="Calibri" w:eastAsia="MS Mincho" w:hAnsi="Calibri"/>
          <w:b/>
          <w:sz w:val="22"/>
          <w:szCs w:val="22"/>
          <w:lang w:val="es-AR"/>
        </w:rPr>
        <w:t>OP 4</w:t>
      </w:r>
      <w:r w:rsidRPr="00853910">
        <w:rPr>
          <w:rFonts w:ascii="Calibri" w:eastAsia="MS Mincho" w:hAnsi="Calibri"/>
          <w:sz w:val="22"/>
          <w:szCs w:val="22"/>
          <w:lang w:val="es-AR"/>
        </w:rPr>
        <w:t xml:space="preserve"> </w:t>
      </w:r>
      <w:r w:rsidRPr="00853910">
        <w:rPr>
          <w:rFonts w:ascii="Calibri" w:eastAsia="MS Mincho" w:hAnsi="Calibri"/>
          <w:sz w:val="22"/>
          <w:szCs w:val="22"/>
          <w:lang w:val="es-AR"/>
        </w:rPr>
        <w:tab/>
      </w:r>
      <w:r>
        <w:rPr>
          <w:rFonts w:ascii="Calibri" w:eastAsia="MS Mincho" w:hAnsi="Calibri"/>
          <w:sz w:val="22"/>
          <w:szCs w:val="22"/>
        </w:rPr>
        <w:t>{{resultado_op4}}</w:t>
      </w:r>
    </w:p>
    <w:p w:rsidR="00017418" w:rsidRPr="00307122" w:rsidRDefault="00017418" w:rsidP="00565EA0">
      <w:pPr>
        <w:pStyle w:val="Textosinformato"/>
        <w:spacing w:line="300" w:lineRule="auto"/>
        <w:ind w:left="1004"/>
        <w:rPr>
          <w:rFonts w:ascii="Calibri" w:eastAsia="MS Mincho" w:hAnsi="Calibri"/>
          <w:b/>
          <w:sz w:val="16"/>
          <w:szCs w:val="16"/>
          <w:u w:val="single"/>
        </w:rPr>
      </w:pPr>
    </w:p>
    <w:p w:rsidR="00307122" w:rsidRPr="00307122" w:rsidRDefault="00307122" w:rsidP="00E23B33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16"/>
          <w:szCs w:val="16"/>
        </w:rPr>
      </w:pPr>
    </w:p>
    <w:tbl>
      <w:tblPr>
        <w:tblW w:w="7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3"/>
        <w:gridCol w:w="1754"/>
        <w:gridCol w:w="1754"/>
        <w:gridCol w:w="1754"/>
      </w:tblGrid>
      <w:tr w:rsidR="00874763" w:rsidRPr="00307122" w:rsidTr="00FF168F">
        <w:trPr>
          <w:trHeight w:val="401"/>
          <w:jc w:val="center"/>
        </w:trPr>
        <w:tc>
          <w:tcPr>
            <w:tcW w:w="2513" w:type="dxa"/>
            <w:shd w:val="clear" w:color="auto" w:fill="D9D9D9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D9D9D9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Mtra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.</w:t>
            </w: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 xml:space="preserve"> 1</w:t>
            </w:r>
          </w:p>
        </w:tc>
        <w:tc>
          <w:tcPr>
            <w:tcW w:w="1754" w:type="dxa"/>
            <w:shd w:val="clear" w:color="auto" w:fill="D9D9D9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Mtra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.</w:t>
            </w: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 xml:space="preserve"> 2</w:t>
            </w:r>
          </w:p>
        </w:tc>
        <w:tc>
          <w:tcPr>
            <w:tcW w:w="1754" w:type="dxa"/>
            <w:shd w:val="clear" w:color="auto" w:fill="D9D9D9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Mtra</w:t>
            </w: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.</w:t>
            </w: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 xml:space="preserve"> 3</w:t>
            </w: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Cateto 1A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Cateto 2A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Diferencia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Cateto 1B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t>Cateto 2B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  <w:tr w:rsidR="00874763" w:rsidRPr="00307122" w:rsidTr="001D5342">
        <w:trPr>
          <w:trHeight w:val="397"/>
          <w:jc w:val="center"/>
        </w:trPr>
        <w:tc>
          <w:tcPr>
            <w:tcW w:w="2513" w:type="dxa"/>
            <w:shd w:val="clear" w:color="auto" w:fill="auto"/>
            <w:noWrap/>
            <w:vAlign w:val="center"/>
            <w:hideMark/>
          </w:tcPr>
          <w:p w:rsidR="00874763" w:rsidRPr="00AC1134" w:rsidRDefault="00874763" w:rsidP="00467601">
            <w:pPr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</w:pPr>
            <w:r w:rsidRPr="00AC1134">
              <w:rPr>
                <w:rFonts w:ascii="Calibri" w:hAnsi="Calibri" w:cs="Calibri"/>
                <w:b/>
                <w:color w:val="000000"/>
                <w:sz w:val="22"/>
                <w:szCs w:val="22"/>
                <w:lang w:val="es-AR" w:eastAsia="es-AR"/>
              </w:rPr>
              <w:lastRenderedPageBreak/>
              <w:t>Diferencia (mm)</w:t>
            </w: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  <w:tc>
          <w:tcPr>
            <w:tcW w:w="1754" w:type="dxa"/>
            <w:shd w:val="clear" w:color="auto" w:fill="auto"/>
            <w:noWrap/>
            <w:vAlign w:val="bottom"/>
            <w:hideMark/>
          </w:tcPr>
          <w:p w:rsidR="00874763" w:rsidRPr="00307122" w:rsidRDefault="00874763" w:rsidP="0046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</w:p>
        </w:tc>
      </w:tr>
    </w:tbl>
    <w:p w:rsidR="002F30C5" w:rsidRDefault="002F30C5" w:rsidP="002F30C5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>Tabla N</w:t>
      </w:r>
      <w:r>
        <w:rPr>
          <w:rFonts w:ascii="Calibri" w:eastAsia="MS Mincho" w:hAnsi="Calibri"/>
          <w:sz w:val="22"/>
          <w:szCs w:val="22"/>
        </w:rPr>
        <w:t>˚</w:t>
      </w:r>
      <w:r>
        <w:rPr>
          <w:rFonts w:ascii="Calibri" w:eastAsia="MS Mincho" w:hAnsi="Calibri"/>
          <w:i/>
          <w:sz w:val="22"/>
          <w:szCs w:val="22"/>
        </w:rPr>
        <w:t xml:space="preserve">1 - </w:t>
      </w:r>
      <w:r w:rsidR="00314B34">
        <w:rPr>
          <w:rFonts w:ascii="Calibri" w:eastAsia="MS Mincho" w:hAnsi="Calibri"/>
          <w:i/>
          <w:sz w:val="22"/>
          <w:szCs w:val="22"/>
        </w:rPr>
        <w:t>Análisis dimensional de macrografía de soldadura</w:t>
      </w:r>
    </w:p>
    <w:p w:rsidR="00307122" w:rsidRDefault="00307122" w:rsidP="00E23B33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</w:p>
    <w:p w:rsidR="00007D98" w:rsidRDefault="00007D98" w:rsidP="00007D98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>***</w:t>
      </w:r>
    </w:p>
    <w:p w:rsidR="00007D98" w:rsidRDefault="00007D98" w:rsidP="00007D98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>Imagen</w:t>
      </w:r>
      <w:r w:rsidRPr="00E23B33">
        <w:rPr>
          <w:rFonts w:ascii="Calibri" w:eastAsia="MS Mincho" w:hAnsi="Calibri"/>
          <w:i/>
          <w:sz w:val="22"/>
          <w:szCs w:val="22"/>
        </w:rPr>
        <w:t xml:space="preserve"> N</w:t>
      </w:r>
      <w:r>
        <w:rPr>
          <w:rFonts w:ascii="Calibri" w:eastAsia="MS Mincho" w:hAnsi="Calibri"/>
          <w:i/>
          <w:sz w:val="22"/>
          <w:szCs w:val="22"/>
        </w:rPr>
        <w:t>°2 - Macrografía</w:t>
      </w:r>
    </w:p>
    <w:p w:rsidR="00007D98" w:rsidRDefault="00007D98" w:rsidP="00E23B33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</w:p>
    <w:p w:rsidR="003E1CBE" w:rsidRDefault="003E1CBE" w:rsidP="00E23B33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</w:p>
    <w:p w:rsidR="003E1CBE" w:rsidRPr="003E1CBE" w:rsidRDefault="003E1CBE" w:rsidP="00E23B33">
      <w:pPr>
        <w:pStyle w:val="Textosinformato"/>
        <w:spacing w:line="300" w:lineRule="auto"/>
        <w:jc w:val="center"/>
        <w:rPr>
          <w:rFonts w:ascii="Calibri" w:eastAsia="MS Mincho" w:hAnsi="Calibri"/>
          <w:b/>
          <w:sz w:val="22"/>
          <w:szCs w:val="22"/>
        </w:rPr>
      </w:pPr>
      <w:r w:rsidRPr="00613B84">
        <w:rPr>
          <w:rFonts w:ascii="Calibri" w:eastAsia="MS Mincho" w:hAnsi="Calibri"/>
          <w:b/>
          <w:sz w:val="22"/>
          <w:szCs w:val="22"/>
        </w:rPr>
        <w:t xml:space="preserve">{{oaa_linea}}</w:t>
      </w:r>
    </w:p>
    <w:p w:rsidR="003E1CBE" w:rsidRDefault="003E1CBE" w:rsidP="00E23B33">
      <w:pPr>
        <w:pStyle w:val="Textosinformato"/>
        <w:spacing w:line="300" w:lineRule="auto"/>
        <w:jc w:val="center"/>
        <w:rPr>
          <w:rFonts w:ascii="Calibri" w:eastAsia="MS Mincho" w:hAnsi="Calibri"/>
          <w:i/>
          <w:sz w:val="22"/>
          <w:szCs w:val="22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