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D85FE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D85FE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D85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D85FE3" w:rsidRDefault="00D85FE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D85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D85FE3" w:rsidRDefault="00D85FE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E5C71"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355452" w:history="1">
            <w:r w:rsidR="007E5C71" w:rsidRPr="002B6A70">
              <w:rPr>
                <w:rStyle w:val="Hyperlink"/>
                <w:noProof/>
              </w:rPr>
              <w:t>Hoofdstuk 1: Achtergronden</w:t>
            </w:r>
            <w:r w:rsidR="007E5C71">
              <w:rPr>
                <w:noProof/>
                <w:webHidden/>
              </w:rPr>
              <w:tab/>
            </w:r>
            <w:r w:rsidR="007E5C71">
              <w:rPr>
                <w:noProof/>
                <w:webHidden/>
              </w:rPr>
              <w:fldChar w:fldCharType="begin"/>
            </w:r>
            <w:r w:rsidR="007E5C71">
              <w:rPr>
                <w:noProof/>
                <w:webHidden/>
              </w:rPr>
              <w:instrText xml:space="preserve"> PAGEREF _Toc480355452 \h </w:instrText>
            </w:r>
            <w:r w:rsidR="007E5C71">
              <w:rPr>
                <w:noProof/>
                <w:webHidden/>
              </w:rPr>
            </w:r>
            <w:r w:rsidR="007E5C71">
              <w:rPr>
                <w:noProof/>
                <w:webHidden/>
              </w:rPr>
              <w:fldChar w:fldCharType="separate"/>
            </w:r>
            <w:r w:rsidR="007E5C71">
              <w:rPr>
                <w:noProof/>
                <w:webHidden/>
              </w:rPr>
              <w:t>2</w:t>
            </w:r>
            <w:r w:rsidR="007E5C71">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53" w:history="1">
            <w:r w:rsidRPr="002B6A70">
              <w:rPr>
                <w:rStyle w:val="Hyperlink"/>
                <w:noProof/>
              </w:rPr>
              <w:t>Hoofdstuk 2: Projectopdrachten</w:t>
            </w:r>
            <w:r>
              <w:rPr>
                <w:noProof/>
                <w:webHidden/>
              </w:rPr>
              <w:tab/>
            </w:r>
            <w:r>
              <w:rPr>
                <w:noProof/>
                <w:webHidden/>
              </w:rPr>
              <w:fldChar w:fldCharType="begin"/>
            </w:r>
            <w:r>
              <w:rPr>
                <w:noProof/>
                <w:webHidden/>
              </w:rPr>
              <w:instrText xml:space="preserve"> PAGEREF _Toc480355453 \h </w:instrText>
            </w:r>
            <w:r>
              <w:rPr>
                <w:noProof/>
                <w:webHidden/>
              </w:rPr>
            </w:r>
            <w:r>
              <w:rPr>
                <w:noProof/>
                <w:webHidden/>
              </w:rPr>
              <w:fldChar w:fldCharType="separate"/>
            </w:r>
            <w:r>
              <w:rPr>
                <w:noProof/>
                <w:webHidden/>
              </w:rPr>
              <w:t>3</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54" w:history="1">
            <w:r w:rsidRPr="002B6A70">
              <w:rPr>
                <w:rStyle w:val="Hyperlink"/>
                <w:noProof/>
              </w:rPr>
              <w:t>Hoofdstuk 3: Projectactiviteiten</w:t>
            </w:r>
            <w:r>
              <w:rPr>
                <w:noProof/>
                <w:webHidden/>
              </w:rPr>
              <w:tab/>
            </w:r>
            <w:r>
              <w:rPr>
                <w:noProof/>
                <w:webHidden/>
              </w:rPr>
              <w:fldChar w:fldCharType="begin"/>
            </w:r>
            <w:r>
              <w:rPr>
                <w:noProof/>
                <w:webHidden/>
              </w:rPr>
              <w:instrText xml:space="preserve"> PAGEREF _Toc480355454 \h </w:instrText>
            </w:r>
            <w:r>
              <w:rPr>
                <w:noProof/>
                <w:webHidden/>
              </w:rPr>
            </w:r>
            <w:r>
              <w:rPr>
                <w:noProof/>
                <w:webHidden/>
              </w:rPr>
              <w:fldChar w:fldCharType="separate"/>
            </w:r>
            <w:r>
              <w:rPr>
                <w:noProof/>
                <w:webHidden/>
              </w:rPr>
              <w:t>4</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55" w:history="1">
            <w:r w:rsidRPr="002B6A70">
              <w:rPr>
                <w:rStyle w:val="Hyperlink"/>
                <w:noProof/>
              </w:rPr>
              <w:t>Hoofdstuk 4: Projectgrenzen</w:t>
            </w:r>
            <w:r>
              <w:rPr>
                <w:noProof/>
                <w:webHidden/>
              </w:rPr>
              <w:tab/>
            </w:r>
            <w:r>
              <w:rPr>
                <w:noProof/>
                <w:webHidden/>
              </w:rPr>
              <w:fldChar w:fldCharType="begin"/>
            </w:r>
            <w:r>
              <w:rPr>
                <w:noProof/>
                <w:webHidden/>
              </w:rPr>
              <w:instrText xml:space="preserve"> PAGEREF _Toc480355455 \h </w:instrText>
            </w:r>
            <w:r>
              <w:rPr>
                <w:noProof/>
                <w:webHidden/>
              </w:rPr>
            </w:r>
            <w:r>
              <w:rPr>
                <w:noProof/>
                <w:webHidden/>
              </w:rPr>
              <w:fldChar w:fldCharType="separate"/>
            </w:r>
            <w:r>
              <w:rPr>
                <w:noProof/>
                <w:webHidden/>
              </w:rPr>
              <w:t>5</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56" w:history="1">
            <w:r w:rsidRPr="002B6A70">
              <w:rPr>
                <w:rStyle w:val="Hyperlink"/>
                <w:noProof/>
              </w:rPr>
              <w:t>Hoofdstuk 5: Producten</w:t>
            </w:r>
            <w:r>
              <w:rPr>
                <w:noProof/>
                <w:webHidden/>
              </w:rPr>
              <w:tab/>
            </w:r>
            <w:r>
              <w:rPr>
                <w:noProof/>
                <w:webHidden/>
              </w:rPr>
              <w:fldChar w:fldCharType="begin"/>
            </w:r>
            <w:r>
              <w:rPr>
                <w:noProof/>
                <w:webHidden/>
              </w:rPr>
              <w:instrText xml:space="preserve"> PAGEREF _Toc480355456 \h </w:instrText>
            </w:r>
            <w:r>
              <w:rPr>
                <w:noProof/>
                <w:webHidden/>
              </w:rPr>
            </w:r>
            <w:r>
              <w:rPr>
                <w:noProof/>
                <w:webHidden/>
              </w:rPr>
              <w:fldChar w:fldCharType="separate"/>
            </w:r>
            <w:r>
              <w:rPr>
                <w:noProof/>
                <w:webHidden/>
              </w:rPr>
              <w:t>6</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57" w:history="1">
            <w:r w:rsidRPr="002B6A70">
              <w:rPr>
                <w:rStyle w:val="Hyperlink"/>
                <w:noProof/>
              </w:rPr>
              <w:t>Hoofdstuk 6: Kwaliteit</w:t>
            </w:r>
            <w:r>
              <w:rPr>
                <w:noProof/>
                <w:webHidden/>
              </w:rPr>
              <w:tab/>
            </w:r>
            <w:r>
              <w:rPr>
                <w:noProof/>
                <w:webHidden/>
              </w:rPr>
              <w:fldChar w:fldCharType="begin"/>
            </w:r>
            <w:r>
              <w:rPr>
                <w:noProof/>
                <w:webHidden/>
              </w:rPr>
              <w:instrText xml:space="preserve"> PAGEREF _Toc480355457 \h </w:instrText>
            </w:r>
            <w:r>
              <w:rPr>
                <w:noProof/>
                <w:webHidden/>
              </w:rPr>
            </w:r>
            <w:r>
              <w:rPr>
                <w:noProof/>
                <w:webHidden/>
              </w:rPr>
              <w:fldChar w:fldCharType="separate"/>
            </w:r>
            <w:r>
              <w:rPr>
                <w:noProof/>
                <w:webHidden/>
              </w:rPr>
              <w:t>7</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58" w:history="1">
            <w:r w:rsidRPr="002B6A70">
              <w:rPr>
                <w:rStyle w:val="Hyperlink"/>
                <w:noProof/>
              </w:rPr>
              <w:t>Hoofdstuk 7: Projectorganisatie</w:t>
            </w:r>
            <w:r>
              <w:rPr>
                <w:noProof/>
                <w:webHidden/>
              </w:rPr>
              <w:tab/>
            </w:r>
            <w:r>
              <w:rPr>
                <w:noProof/>
                <w:webHidden/>
              </w:rPr>
              <w:fldChar w:fldCharType="begin"/>
            </w:r>
            <w:r>
              <w:rPr>
                <w:noProof/>
                <w:webHidden/>
              </w:rPr>
              <w:instrText xml:space="preserve"> PAGEREF _Toc480355458 \h </w:instrText>
            </w:r>
            <w:r>
              <w:rPr>
                <w:noProof/>
                <w:webHidden/>
              </w:rPr>
            </w:r>
            <w:r>
              <w:rPr>
                <w:noProof/>
                <w:webHidden/>
              </w:rPr>
              <w:fldChar w:fldCharType="separate"/>
            </w:r>
            <w:r>
              <w:rPr>
                <w:noProof/>
                <w:webHidden/>
              </w:rPr>
              <w:t>8</w:t>
            </w:r>
            <w:r>
              <w:rPr>
                <w:noProof/>
                <w:webHidden/>
              </w:rPr>
              <w:fldChar w:fldCharType="end"/>
            </w:r>
          </w:hyperlink>
        </w:p>
        <w:p w:rsidR="007E5C71" w:rsidRDefault="007E5C71">
          <w:pPr>
            <w:pStyle w:val="TOC2"/>
            <w:tabs>
              <w:tab w:val="right" w:leader="dot" w:pos="9062"/>
            </w:tabs>
            <w:rPr>
              <w:rFonts w:eastAsiaTheme="minorEastAsia"/>
              <w:noProof/>
              <w:lang w:eastAsia="nl-NL"/>
            </w:rPr>
          </w:pPr>
          <w:hyperlink w:anchor="_Toc480355459" w:history="1">
            <w:r w:rsidRPr="002B6A70">
              <w:rPr>
                <w:rStyle w:val="Hyperlink"/>
                <w:noProof/>
              </w:rPr>
              <w:t>Uitvoerende:</w:t>
            </w:r>
            <w:r>
              <w:rPr>
                <w:noProof/>
                <w:webHidden/>
              </w:rPr>
              <w:tab/>
            </w:r>
            <w:r>
              <w:rPr>
                <w:noProof/>
                <w:webHidden/>
              </w:rPr>
              <w:fldChar w:fldCharType="begin"/>
            </w:r>
            <w:r>
              <w:rPr>
                <w:noProof/>
                <w:webHidden/>
              </w:rPr>
              <w:instrText xml:space="preserve"> PAGEREF _Toc480355459 \h </w:instrText>
            </w:r>
            <w:r>
              <w:rPr>
                <w:noProof/>
                <w:webHidden/>
              </w:rPr>
            </w:r>
            <w:r>
              <w:rPr>
                <w:noProof/>
                <w:webHidden/>
              </w:rPr>
              <w:fldChar w:fldCharType="separate"/>
            </w:r>
            <w:r>
              <w:rPr>
                <w:noProof/>
                <w:webHidden/>
              </w:rPr>
              <w:t>8</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60" w:history="1">
            <w:r w:rsidRPr="002B6A70">
              <w:rPr>
                <w:rStyle w:val="Hyperlink"/>
                <w:noProof/>
              </w:rPr>
              <w:t>Hoofdstuk 8: Planning</w:t>
            </w:r>
            <w:r>
              <w:rPr>
                <w:noProof/>
                <w:webHidden/>
              </w:rPr>
              <w:tab/>
            </w:r>
            <w:r>
              <w:rPr>
                <w:noProof/>
                <w:webHidden/>
              </w:rPr>
              <w:fldChar w:fldCharType="begin"/>
            </w:r>
            <w:r>
              <w:rPr>
                <w:noProof/>
                <w:webHidden/>
              </w:rPr>
              <w:instrText xml:space="preserve"> PAGEREF _Toc480355460 \h </w:instrText>
            </w:r>
            <w:r>
              <w:rPr>
                <w:noProof/>
                <w:webHidden/>
              </w:rPr>
            </w:r>
            <w:r>
              <w:rPr>
                <w:noProof/>
                <w:webHidden/>
              </w:rPr>
              <w:fldChar w:fldCharType="separate"/>
            </w:r>
            <w:r>
              <w:rPr>
                <w:noProof/>
                <w:webHidden/>
              </w:rPr>
              <w:t>9</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61" w:history="1">
            <w:r w:rsidRPr="002B6A70">
              <w:rPr>
                <w:rStyle w:val="Hyperlink"/>
                <w:noProof/>
              </w:rPr>
              <w:t>Hoofdstuk 9: Kosten en baten</w:t>
            </w:r>
            <w:r>
              <w:rPr>
                <w:noProof/>
                <w:webHidden/>
              </w:rPr>
              <w:tab/>
            </w:r>
            <w:r>
              <w:rPr>
                <w:noProof/>
                <w:webHidden/>
              </w:rPr>
              <w:fldChar w:fldCharType="begin"/>
            </w:r>
            <w:r>
              <w:rPr>
                <w:noProof/>
                <w:webHidden/>
              </w:rPr>
              <w:instrText xml:space="preserve"> PAGEREF _Toc480355461 \h </w:instrText>
            </w:r>
            <w:r>
              <w:rPr>
                <w:noProof/>
                <w:webHidden/>
              </w:rPr>
            </w:r>
            <w:r>
              <w:rPr>
                <w:noProof/>
                <w:webHidden/>
              </w:rPr>
              <w:fldChar w:fldCharType="separate"/>
            </w:r>
            <w:r>
              <w:rPr>
                <w:noProof/>
                <w:webHidden/>
              </w:rPr>
              <w:t>12</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62" w:history="1">
            <w:r w:rsidRPr="002B6A70">
              <w:rPr>
                <w:rStyle w:val="Hyperlink"/>
                <w:noProof/>
              </w:rPr>
              <w:t>Hoofdstuk 10: Risicoanalyse</w:t>
            </w:r>
            <w:r>
              <w:rPr>
                <w:noProof/>
                <w:webHidden/>
              </w:rPr>
              <w:tab/>
            </w:r>
            <w:r>
              <w:rPr>
                <w:noProof/>
                <w:webHidden/>
              </w:rPr>
              <w:fldChar w:fldCharType="begin"/>
            </w:r>
            <w:r>
              <w:rPr>
                <w:noProof/>
                <w:webHidden/>
              </w:rPr>
              <w:instrText xml:space="preserve"> PAGEREF _Toc480355462 \h </w:instrText>
            </w:r>
            <w:r>
              <w:rPr>
                <w:noProof/>
                <w:webHidden/>
              </w:rPr>
            </w:r>
            <w:r>
              <w:rPr>
                <w:noProof/>
                <w:webHidden/>
              </w:rPr>
              <w:fldChar w:fldCharType="separate"/>
            </w:r>
            <w:r>
              <w:rPr>
                <w:noProof/>
                <w:webHidden/>
              </w:rPr>
              <w:t>13</w:t>
            </w:r>
            <w:r>
              <w:rPr>
                <w:noProof/>
                <w:webHidden/>
              </w:rPr>
              <w:fldChar w:fldCharType="end"/>
            </w:r>
          </w:hyperlink>
        </w:p>
        <w:p w:rsidR="007E5C71" w:rsidRDefault="007E5C71">
          <w:pPr>
            <w:pStyle w:val="TOC2"/>
            <w:tabs>
              <w:tab w:val="right" w:leader="dot" w:pos="9062"/>
            </w:tabs>
            <w:rPr>
              <w:rFonts w:eastAsiaTheme="minorEastAsia"/>
              <w:noProof/>
              <w:lang w:eastAsia="nl-NL"/>
            </w:rPr>
          </w:pPr>
          <w:hyperlink w:anchor="_Toc480355463" w:history="1">
            <w:r w:rsidRPr="002B6A70">
              <w:rPr>
                <w:rStyle w:val="Hyperlink"/>
                <w:noProof/>
              </w:rPr>
              <w:t>Intern</w:t>
            </w:r>
            <w:r>
              <w:rPr>
                <w:noProof/>
                <w:webHidden/>
              </w:rPr>
              <w:tab/>
            </w:r>
            <w:r>
              <w:rPr>
                <w:noProof/>
                <w:webHidden/>
              </w:rPr>
              <w:fldChar w:fldCharType="begin"/>
            </w:r>
            <w:r>
              <w:rPr>
                <w:noProof/>
                <w:webHidden/>
              </w:rPr>
              <w:instrText xml:space="preserve"> PAGEREF _Toc480355463 \h </w:instrText>
            </w:r>
            <w:r>
              <w:rPr>
                <w:noProof/>
                <w:webHidden/>
              </w:rPr>
            </w:r>
            <w:r>
              <w:rPr>
                <w:noProof/>
                <w:webHidden/>
              </w:rPr>
              <w:fldChar w:fldCharType="separate"/>
            </w:r>
            <w:r>
              <w:rPr>
                <w:noProof/>
                <w:webHidden/>
              </w:rPr>
              <w:t>13</w:t>
            </w:r>
            <w:r>
              <w:rPr>
                <w:noProof/>
                <w:webHidden/>
              </w:rPr>
              <w:fldChar w:fldCharType="end"/>
            </w:r>
          </w:hyperlink>
        </w:p>
        <w:p w:rsidR="007E5C71" w:rsidRDefault="007E5C71">
          <w:pPr>
            <w:pStyle w:val="TOC2"/>
            <w:tabs>
              <w:tab w:val="right" w:leader="dot" w:pos="9062"/>
            </w:tabs>
            <w:rPr>
              <w:rFonts w:eastAsiaTheme="minorEastAsia"/>
              <w:noProof/>
              <w:lang w:eastAsia="nl-NL"/>
            </w:rPr>
          </w:pPr>
          <w:hyperlink w:anchor="_Toc480355464" w:history="1">
            <w:r w:rsidRPr="002B6A70">
              <w:rPr>
                <w:rStyle w:val="Hyperlink"/>
                <w:noProof/>
              </w:rPr>
              <w:t>Extern</w:t>
            </w:r>
            <w:r>
              <w:rPr>
                <w:noProof/>
                <w:webHidden/>
              </w:rPr>
              <w:tab/>
            </w:r>
            <w:r>
              <w:rPr>
                <w:noProof/>
                <w:webHidden/>
              </w:rPr>
              <w:fldChar w:fldCharType="begin"/>
            </w:r>
            <w:r>
              <w:rPr>
                <w:noProof/>
                <w:webHidden/>
              </w:rPr>
              <w:instrText xml:space="preserve"> PAGEREF _Toc480355464 \h </w:instrText>
            </w:r>
            <w:r>
              <w:rPr>
                <w:noProof/>
                <w:webHidden/>
              </w:rPr>
            </w:r>
            <w:r>
              <w:rPr>
                <w:noProof/>
                <w:webHidden/>
              </w:rPr>
              <w:fldChar w:fldCharType="separate"/>
            </w:r>
            <w:r>
              <w:rPr>
                <w:noProof/>
                <w:webHidden/>
              </w:rPr>
              <w:t>13</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65" w:history="1">
            <w:r w:rsidRPr="002B6A70">
              <w:rPr>
                <w:rStyle w:val="Hyperlink"/>
                <w:noProof/>
              </w:rPr>
              <w:t>Hoofdstuk 11: Afsluiting</w:t>
            </w:r>
            <w:r>
              <w:rPr>
                <w:noProof/>
                <w:webHidden/>
              </w:rPr>
              <w:tab/>
            </w:r>
            <w:r>
              <w:rPr>
                <w:noProof/>
                <w:webHidden/>
              </w:rPr>
              <w:fldChar w:fldCharType="begin"/>
            </w:r>
            <w:r>
              <w:rPr>
                <w:noProof/>
                <w:webHidden/>
              </w:rPr>
              <w:instrText xml:space="preserve"> PAGEREF _Toc480355465 \h </w:instrText>
            </w:r>
            <w:r>
              <w:rPr>
                <w:noProof/>
                <w:webHidden/>
              </w:rPr>
            </w:r>
            <w:r>
              <w:rPr>
                <w:noProof/>
                <w:webHidden/>
              </w:rPr>
              <w:fldChar w:fldCharType="separate"/>
            </w:r>
            <w:r>
              <w:rPr>
                <w:noProof/>
                <w:webHidden/>
              </w:rPr>
              <w:t>14</w:t>
            </w:r>
            <w:r>
              <w:rPr>
                <w:noProof/>
                <w:webHidden/>
              </w:rPr>
              <w:fldChar w:fldCharType="end"/>
            </w:r>
          </w:hyperlink>
        </w:p>
        <w:p w:rsidR="007E5C71" w:rsidRDefault="007E5C71">
          <w:pPr>
            <w:pStyle w:val="TOC1"/>
            <w:tabs>
              <w:tab w:val="right" w:leader="dot" w:pos="9062"/>
            </w:tabs>
            <w:rPr>
              <w:rFonts w:eastAsiaTheme="minorEastAsia"/>
              <w:noProof/>
              <w:lang w:eastAsia="nl-NL"/>
            </w:rPr>
          </w:pPr>
          <w:hyperlink w:anchor="_Toc480355466" w:history="1">
            <w:r w:rsidRPr="002B6A70">
              <w:rPr>
                <w:rStyle w:val="Hyperlink"/>
                <w:noProof/>
              </w:rPr>
              <w:t>Revisies</w:t>
            </w:r>
            <w:r>
              <w:rPr>
                <w:noProof/>
                <w:webHidden/>
              </w:rPr>
              <w:tab/>
            </w:r>
            <w:r>
              <w:rPr>
                <w:noProof/>
                <w:webHidden/>
              </w:rPr>
              <w:fldChar w:fldCharType="begin"/>
            </w:r>
            <w:r>
              <w:rPr>
                <w:noProof/>
                <w:webHidden/>
              </w:rPr>
              <w:instrText xml:space="preserve"> PAGEREF _Toc480355466 \h </w:instrText>
            </w:r>
            <w:r>
              <w:rPr>
                <w:noProof/>
                <w:webHidden/>
              </w:rPr>
            </w:r>
            <w:r>
              <w:rPr>
                <w:noProof/>
                <w:webHidden/>
              </w:rPr>
              <w:fldChar w:fldCharType="separate"/>
            </w:r>
            <w:r>
              <w:rPr>
                <w:noProof/>
                <w:webHidden/>
              </w:rPr>
              <w:t>14</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126BEA" w:rsidRPr="00F36BE1" w:rsidRDefault="00126BEA" w:rsidP="00F91C99">
      <w:pPr>
        <w:pStyle w:val="Heading1"/>
        <w:rPr>
          <w:b/>
        </w:rPr>
      </w:pPr>
      <w:bookmarkStart w:id="1" w:name="_Toc475436886"/>
      <w:bookmarkStart w:id="2" w:name="_Toc480355452"/>
      <w:r w:rsidRPr="00F36BE1">
        <w:lastRenderedPageBreak/>
        <w:t>Hoofdstuk 1: Achtergronden</w:t>
      </w:r>
      <w:bookmarkEnd w:id="1"/>
      <w:bookmarkEnd w:id="2"/>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NoSpacing"/>
            </w:pPr>
            <w:r w:rsidRPr="00F36BE1">
              <w:t>Gegevens opdrachtgever</w:t>
            </w:r>
          </w:p>
        </w:tc>
      </w:tr>
      <w:tr w:rsidR="00126BEA" w:rsidRPr="00F36BE1" w:rsidTr="00D85FE3">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 xml:space="preserve">Janneke van </w:t>
            </w:r>
            <w:proofErr w:type="spellStart"/>
            <w:r w:rsidRPr="00F36BE1">
              <w:t>Aert</w:t>
            </w:r>
            <w:proofErr w:type="spellEnd"/>
          </w:p>
        </w:tc>
      </w:tr>
      <w:tr w:rsidR="00837207" w:rsidRPr="00F36BE1" w:rsidTr="00D85FE3">
        <w:tc>
          <w:tcPr>
            <w:tcW w:w="4531" w:type="dxa"/>
          </w:tcPr>
          <w:p w:rsidR="00837207" w:rsidRPr="00F36BE1" w:rsidRDefault="00837207" w:rsidP="00837207">
            <w:pPr>
              <w:pStyle w:val="NoSpacing"/>
            </w:pPr>
            <w:r w:rsidRPr="00F36BE1">
              <w:t>Adres:</w:t>
            </w:r>
          </w:p>
        </w:tc>
        <w:tc>
          <w:tcPr>
            <w:tcW w:w="4531" w:type="dxa"/>
          </w:tcPr>
          <w:p w:rsidR="00837207" w:rsidRPr="00166FE0" w:rsidRDefault="00837207" w:rsidP="00837207">
            <w:pPr>
              <w:pStyle w:val="NoSpacing"/>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837207" w:rsidRPr="00F36BE1" w:rsidTr="00D85FE3">
        <w:tc>
          <w:tcPr>
            <w:tcW w:w="4531" w:type="dxa"/>
          </w:tcPr>
          <w:p w:rsidR="00837207" w:rsidRPr="00F36BE1" w:rsidRDefault="00837207" w:rsidP="00837207">
            <w:pPr>
              <w:pStyle w:val="NoSpacing"/>
            </w:pPr>
            <w:r w:rsidRPr="00F36BE1">
              <w:t>Plaats:</w:t>
            </w:r>
          </w:p>
        </w:tc>
        <w:tc>
          <w:tcPr>
            <w:tcW w:w="4531" w:type="dxa"/>
          </w:tcPr>
          <w:p w:rsidR="00837207" w:rsidRPr="00166FE0" w:rsidRDefault="00837207" w:rsidP="00837207">
            <w:pPr>
              <w:pStyle w:val="NoSpacing"/>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NoSpacing"/>
            </w:pPr>
            <w:r w:rsidRPr="00F36BE1">
              <w:t>Telefoon:</w:t>
            </w:r>
          </w:p>
        </w:tc>
        <w:tc>
          <w:tcPr>
            <w:tcW w:w="4531" w:type="dxa"/>
          </w:tcPr>
          <w:p w:rsidR="00837207" w:rsidRPr="00166FE0" w:rsidRDefault="00837207" w:rsidP="00837207">
            <w:pPr>
              <w:pStyle w:val="NoSpacing"/>
              <w:rPr>
                <w:rFonts w:eastAsiaTheme="minorEastAsia"/>
              </w:rPr>
            </w:pPr>
            <w:r w:rsidRPr="006E5FB5">
              <w:rPr>
                <w:rFonts w:eastAsiaTheme="minorEastAsia"/>
              </w:rPr>
              <w:t>06 6 13091183</w:t>
            </w:r>
          </w:p>
        </w:tc>
      </w:tr>
      <w:tr w:rsidR="00837207" w:rsidRPr="00F36BE1" w:rsidTr="00D85FE3">
        <w:tc>
          <w:tcPr>
            <w:tcW w:w="4531" w:type="dxa"/>
          </w:tcPr>
          <w:p w:rsidR="00837207" w:rsidRPr="00F36BE1" w:rsidRDefault="00837207" w:rsidP="00837207">
            <w:pPr>
              <w:pStyle w:val="NoSpacing"/>
            </w:pPr>
            <w:r w:rsidRPr="00F36BE1">
              <w:t>Email:</w:t>
            </w:r>
          </w:p>
        </w:tc>
        <w:tc>
          <w:tcPr>
            <w:tcW w:w="4531" w:type="dxa"/>
          </w:tcPr>
          <w:p w:rsidR="00837207" w:rsidRPr="00166FE0" w:rsidRDefault="00D85FE3" w:rsidP="00837207">
            <w:pPr>
              <w:pStyle w:val="NoSpacing"/>
              <w:rPr>
                <w:rFonts w:eastAsiaTheme="minorEastAsia"/>
              </w:rPr>
            </w:pPr>
            <w:hyperlink r:id="rId9" w:history="1">
              <w:r w:rsidR="00837207" w:rsidRPr="006E5FB5">
                <w:rPr>
                  <w:rStyle w:val="Hyperlink"/>
                  <w:rFonts w:eastAsiaTheme="minorEastAsia"/>
                </w:rPr>
                <w:t>info@gezinsbegeleiding.nl</w:t>
              </w:r>
            </w:hyperlink>
          </w:p>
        </w:tc>
      </w:tr>
    </w:tbl>
    <w:p w:rsidR="00126BEA" w:rsidRPr="00F36BE1" w:rsidRDefault="00126BEA" w:rsidP="00F36BE1">
      <w:pPr>
        <w:pStyle w:val="NoSpacing"/>
      </w:pPr>
    </w:p>
    <w:p w:rsidR="00E91016" w:rsidRPr="00F36BE1" w:rsidRDefault="00E91016" w:rsidP="00E91016">
      <w:pPr>
        <w:pStyle w:val="NoSpacing"/>
      </w:pPr>
      <w:r>
        <w:t>De opdrachtgever gebruikte normaalgesproken een geprint papiertje om een week voortuit te kunnen plannen en wilt hiervoor een eenvoudigere digitale oplossing sinds het schrijven op papier ouderwets is. D</w:t>
      </w:r>
      <w:r w:rsidRPr="00166FE0">
        <w:t xml:space="preserve">e applicatie zal zowel door haar als door </w:t>
      </w:r>
      <w:r>
        <w:t>k</w:t>
      </w:r>
      <w:r w:rsidRPr="00763A37">
        <w:t>inderen, Jongeren en jongvolwassenen</w:t>
      </w:r>
      <w:r w:rsidRPr="00166FE0">
        <w:t xml:space="preserve"> gebruikt worden.</w:t>
      </w:r>
      <w:r>
        <w:t xml:space="preserve"> Men moet kunnen inloggen in de applicatie en opdrachtgever heeft de mogelijkheid om de planning van andere</w:t>
      </w:r>
      <w:r w:rsidR="00675D8C">
        <w:t xml:space="preserve"> gebruikers</w:t>
      </w:r>
      <w:r w:rsidR="0037520F">
        <w:t xml:space="preserve"> in te zien. Ook kan je in de applicatie afspraken maken die wekelijks voorkomen en deze makkelijk in/of uitschakelen. Verder is er nog een </w:t>
      </w:r>
      <w:proofErr w:type="spellStart"/>
      <w:r w:rsidR="0037520F">
        <w:t>tablad</w:t>
      </w:r>
      <w:proofErr w:type="spellEnd"/>
      <w:r w:rsidR="0037520F">
        <w:t xml:space="preserve"> waar je (school)cijfers kan invullen.</w:t>
      </w:r>
    </w:p>
    <w:p w:rsidR="00126BEA" w:rsidRPr="00F36BE1" w:rsidRDefault="00126BEA" w:rsidP="00F36BE1">
      <w:pPr>
        <w:pStyle w:val="NoSpacing"/>
      </w:pPr>
      <w:r w:rsidRPr="00F36BE1">
        <w:br w:type="page"/>
      </w:r>
    </w:p>
    <w:p w:rsidR="00126BEA" w:rsidRPr="00F36BE1" w:rsidRDefault="00126BEA" w:rsidP="00F91C99">
      <w:pPr>
        <w:pStyle w:val="Heading1"/>
      </w:pPr>
      <w:bookmarkStart w:id="3" w:name="_Toc411429240"/>
      <w:bookmarkStart w:id="4" w:name="_Toc475436887"/>
      <w:bookmarkStart w:id="5" w:name="_Toc480355453"/>
      <w:r w:rsidRPr="00F36BE1">
        <w:lastRenderedPageBreak/>
        <w:t>Hoofdstuk 2: Projectopdrachten</w:t>
      </w:r>
      <w:bookmarkEnd w:id="3"/>
      <w:bookmarkEnd w:id="4"/>
      <w:bookmarkEnd w:id="5"/>
    </w:p>
    <w:p w:rsidR="00837207" w:rsidRDefault="00837207" w:rsidP="00F36BE1">
      <w:pPr>
        <w:pStyle w:val="NoSpacing"/>
      </w:pPr>
      <w:r>
        <w:t>De naam van het project is: Samen Sterk.</w:t>
      </w:r>
    </w:p>
    <w:p w:rsidR="00E91016" w:rsidRDefault="00E91016" w:rsidP="00F36BE1">
      <w:pPr>
        <w:pStyle w:val="NoSpacing"/>
      </w:pPr>
      <w:r>
        <w:t xml:space="preserve">In dit project gaan we een applicatie maken voor Windows Forms. De opdrachtgever wilt een </w:t>
      </w:r>
    </w:p>
    <w:p w:rsidR="00AC746B" w:rsidRPr="00F36BE1" w:rsidRDefault="00071557" w:rsidP="00F36BE1">
      <w:pPr>
        <w:pStyle w:val="NoSpacing"/>
      </w:pPr>
      <w:r>
        <w:t>digitale</w:t>
      </w:r>
      <w:r w:rsidR="00837207">
        <w:t xml:space="preserve"> oplossing </w:t>
      </w:r>
      <w:r w:rsidR="00E91016">
        <w:t>die je de mogelijkheid geeft om een aantal weken vooruit te kunnen plannen.</w:t>
      </w:r>
      <w:r w:rsidR="00837207">
        <w:t xml:space="preserve"> 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Verder moet er een inlog- en registratiesysteem aanwezig zijn en de opdrachtgever heeft ook de mogelijkheid om planningen van andere gebruikers in te zien..</w:t>
      </w:r>
    </w:p>
    <w:p w:rsidR="00AC746B" w:rsidRPr="00F36BE1" w:rsidRDefault="00AC746B" w:rsidP="00F36BE1">
      <w:pPr>
        <w:pStyle w:val="NoSpacing"/>
      </w:pPr>
    </w:p>
    <w:p w:rsidR="00AC746B" w:rsidRPr="00F36BE1" w:rsidRDefault="00AC746B"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6" w:name="_Toc411429241"/>
      <w:bookmarkStart w:id="7" w:name="_Toc475436888"/>
      <w:bookmarkStart w:id="8" w:name="_Toc480355454"/>
      <w:r w:rsidRPr="00F36BE1">
        <w:lastRenderedPageBreak/>
        <w:t>Hoofdstuk 3: Projectactiviteiten</w:t>
      </w:r>
      <w:bookmarkEnd w:id="6"/>
      <w:bookmarkEnd w:id="7"/>
      <w:bookmarkEnd w:id="8"/>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9" w:name="_Toc411429242"/>
      <w:bookmarkStart w:id="10" w:name="_Toc475436889"/>
      <w:bookmarkStart w:id="11" w:name="_Toc480355455"/>
      <w:r w:rsidRPr="00F36BE1">
        <w:lastRenderedPageBreak/>
        <w:t>Hoofdstuk 4: Projectgrenzen</w:t>
      </w:r>
      <w:bookmarkEnd w:id="9"/>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D85FE3">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D85FE3">
        <w:tc>
          <w:tcPr>
            <w:tcW w:w="9062" w:type="dxa"/>
            <w:gridSpan w:val="2"/>
          </w:tcPr>
          <w:p w:rsidR="00126BEA" w:rsidRPr="00F36BE1" w:rsidRDefault="00126BEA" w:rsidP="00837207">
            <w:pPr>
              <w:pStyle w:val="NoSpacing"/>
              <w:jc w:val="center"/>
              <w:rPr>
                <w:rFonts w:eastAsia="Calibri" w:cs="Calibri"/>
              </w:rPr>
            </w:pPr>
            <w:r w:rsidRPr="00F36BE1">
              <w:rPr>
                <w:rFonts w:eastAsia="Calibri" w:cs="Calibri"/>
                <w:b/>
                <w:bCs/>
              </w:rPr>
              <w:t>Lengte</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Pr="00F36BE1"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tc>
      </w:tr>
      <w:tr w:rsidR="00126BEA" w:rsidRPr="00F36BE1" w:rsidTr="00D85FE3">
        <w:tc>
          <w:tcPr>
            <w:tcW w:w="9062" w:type="dxa"/>
            <w:gridSpan w:val="2"/>
          </w:tcPr>
          <w:p w:rsidR="00126BEA" w:rsidRPr="00F36BE1" w:rsidRDefault="00126BEA" w:rsidP="00837207">
            <w:pPr>
              <w:pStyle w:val="NoSpacing"/>
              <w:jc w:val="center"/>
              <w:rPr>
                <w:rFonts w:eastAsia="Calibri" w:cs="Calibri"/>
                <w:b/>
              </w:rPr>
            </w:pPr>
            <w:r w:rsidRPr="00F36BE1">
              <w:rPr>
                <w:rFonts w:eastAsia="Calibri" w:cs="Calibri"/>
                <w:b/>
              </w:rPr>
              <w:t>Breedte</w:t>
            </w:r>
          </w:p>
          <w:p w:rsidR="00126BEA" w:rsidRPr="00F36BE1" w:rsidRDefault="00126BEA" w:rsidP="00837207">
            <w:pPr>
              <w:pStyle w:val="NoSpacing"/>
              <w:jc w:val="center"/>
              <w:rPr>
                <w:rFonts w:eastAsia="Calibri" w:cs="Calibri"/>
                <w:bCs/>
              </w:rPr>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Default="00126BEA" w:rsidP="00071557">
      <w:pPr>
        <w:pStyle w:val="NoSpacing"/>
        <w:numPr>
          <w:ilvl w:val="0"/>
          <w:numId w:val="5"/>
        </w:numPr>
      </w:pPr>
      <w:r w:rsidRPr="00F36BE1">
        <w:t>Er ga</w:t>
      </w:r>
      <w:r w:rsidR="00071557">
        <w:t>at één database gebruikt worden.</w:t>
      </w:r>
    </w:p>
    <w:p w:rsidR="00D63EF3" w:rsidRDefault="00D63EF3" w:rsidP="00071557">
      <w:pPr>
        <w:pStyle w:val="NoSpacing"/>
        <w:numPr>
          <w:ilvl w:val="0"/>
          <w:numId w:val="5"/>
        </w:numPr>
      </w:pPr>
      <w:r>
        <w:t>We gaan gebruik maken van GitHub voor versiebeheer.</w:t>
      </w:r>
    </w:p>
    <w:p w:rsidR="00071557" w:rsidRDefault="00071557" w:rsidP="00071557">
      <w:pPr>
        <w:pStyle w:val="NoSpacing"/>
        <w:numPr>
          <w:ilvl w:val="0"/>
          <w:numId w:val="5"/>
        </w:numPr>
      </w:pPr>
      <w:r>
        <w:t>Geen onderhoudt aan de applicatie</w:t>
      </w:r>
      <w:r w:rsidR="00D63EF3">
        <w:t>, nadat deze gerealiseerd is</w:t>
      </w:r>
      <w:r>
        <w:t>.</w:t>
      </w:r>
    </w:p>
    <w:p w:rsidR="00643790" w:rsidRDefault="00643790" w:rsidP="00071557">
      <w:pPr>
        <w:pStyle w:val="NoSpacing"/>
        <w:numPr>
          <w:ilvl w:val="0"/>
          <w:numId w:val="5"/>
        </w:numPr>
      </w:pPr>
      <w:r>
        <w:t>De applicatie wordt gemaakt in Windows Forms.</w:t>
      </w:r>
    </w:p>
    <w:p w:rsidR="00643790" w:rsidRDefault="00643790" w:rsidP="00643790">
      <w:pPr>
        <w:pStyle w:val="NoSpacing"/>
        <w:numPr>
          <w:ilvl w:val="0"/>
          <w:numId w:val="5"/>
        </w:numPr>
      </w:pPr>
      <w:r>
        <w:t xml:space="preserve">We gaan het MVC design patroon en </w:t>
      </w:r>
      <w:proofErr w:type="spellStart"/>
      <w:r w:rsidRPr="00643790">
        <w:t>entity</w:t>
      </w:r>
      <w:proofErr w:type="spellEnd"/>
      <w:r w:rsidRPr="00643790">
        <w:t xml:space="preserve"> </w:t>
      </w:r>
      <w:proofErr w:type="spellStart"/>
      <w:r w:rsidRPr="00643790">
        <w:t>framework</w:t>
      </w:r>
      <w:proofErr w:type="spellEnd"/>
      <w:r>
        <w:t xml:space="preserve"> gebruiken.</w:t>
      </w:r>
    </w:p>
    <w:p w:rsidR="00071557" w:rsidRPr="00F36BE1" w:rsidRDefault="00071557" w:rsidP="00643790">
      <w:pPr>
        <w:pStyle w:val="NoSpacing"/>
        <w:numPr>
          <w:ilvl w:val="0"/>
          <w:numId w:val="5"/>
        </w:numPr>
      </w:pPr>
      <w:r>
        <w:t>Voor het versleutelen van wachtwoord waarden</w:t>
      </w:r>
      <w:r w:rsidR="00D63EF3">
        <w:t xml:space="preserve"> zal er een </w:t>
      </w:r>
      <w:proofErr w:type="spellStart"/>
      <w:r w:rsidR="00D63EF3">
        <w:t>salt</w:t>
      </w:r>
      <w:proofErr w:type="spellEnd"/>
      <w:r w:rsidR="00D63EF3">
        <w:t xml:space="preserve"> toegevoegd worden en het </w:t>
      </w:r>
      <w:r>
        <w:t>SHA-1 algoritme gebruikt worden</w:t>
      </w:r>
      <w:r w:rsidR="00D63EF3">
        <w:t xml:space="preserve"> voordat deze opgeslagen wordt in de database</w:t>
      </w:r>
      <w:r>
        <w:t>.</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2" w:name="_Toc411429243"/>
      <w:bookmarkStart w:id="13" w:name="_Toc475436890"/>
      <w:bookmarkStart w:id="14" w:name="_Toc480355456"/>
      <w:r w:rsidRPr="00F36BE1">
        <w:lastRenderedPageBreak/>
        <w:t>Hoofdstuk 5: Producten</w:t>
      </w:r>
      <w:bookmarkEnd w:id="12"/>
      <w:bookmarkEnd w:id="13"/>
      <w:bookmarkEnd w:id="14"/>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5" w:name="_Toc411429244"/>
      <w:bookmarkStart w:id="16" w:name="_Toc475436891"/>
      <w:bookmarkStart w:id="17" w:name="_Toc480355457"/>
      <w:r w:rsidRPr="00F36BE1">
        <w:lastRenderedPageBreak/>
        <w:t>Hoofdstuk 6: Kwaliteit</w:t>
      </w:r>
      <w:bookmarkEnd w:id="15"/>
      <w:bookmarkEnd w:id="16"/>
      <w:bookmarkEnd w:id="17"/>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8" w:name="_Toc411429245"/>
      <w:bookmarkStart w:id="19" w:name="_Toc475436892"/>
      <w:bookmarkStart w:id="20" w:name="_Toc480355458"/>
      <w:r w:rsidRPr="00F36BE1">
        <w:lastRenderedPageBreak/>
        <w:t>Hoofdstuk 7: Projectorganisatie</w:t>
      </w:r>
      <w:bookmarkEnd w:id="18"/>
      <w:bookmarkEnd w:id="19"/>
      <w:bookmarkEnd w:id="20"/>
    </w:p>
    <w:p w:rsidR="00473B88" w:rsidRPr="00166FE0" w:rsidRDefault="00473B88" w:rsidP="00473B88">
      <w:pPr>
        <w:pStyle w:val="Heading2"/>
      </w:pPr>
      <w:bookmarkStart w:id="21" w:name="_Toc475434511"/>
      <w:bookmarkStart w:id="22" w:name="_Toc479878703"/>
      <w:bookmarkStart w:id="23" w:name="_Toc480355459"/>
      <w:r w:rsidRPr="00166FE0">
        <w:t>Uitvoerende:</w:t>
      </w:r>
      <w:bookmarkEnd w:id="21"/>
      <w:bookmarkEnd w:id="22"/>
      <w:bookmarkEnd w:id="23"/>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D85FE3"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10"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D85FE3"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80355460"/>
      <w:r w:rsidRPr="00F36BE1">
        <w:lastRenderedPageBreak/>
        <w:t>Hoofdstuk 8: Planning</w:t>
      </w:r>
      <w:bookmarkEnd w:id="24"/>
      <w:bookmarkEnd w:id="25"/>
      <w:bookmarkEnd w:id="26"/>
    </w:p>
    <w:p w:rsidR="00126BEA" w:rsidRDefault="00FC64CC" w:rsidP="00837207">
      <w:pPr>
        <w:pStyle w:val="NoSpacing"/>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MoSCoW</w:t>
            </w:r>
            <w:proofErr w:type="spellEnd"/>
            <w:r w:rsidRPr="00D85FE3">
              <w:rPr>
                <w:rFonts w:ascii="Calibri" w:eastAsia="Times New Roman" w:hAnsi="Calibri" w:cs="Times New Roman"/>
                <w:color w:val="000000"/>
                <w:lang w:eastAsia="nl-NL"/>
              </w:rPr>
              <w:t xml:space="preserve">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t>
            </w:r>
            <w:proofErr w:type="spellStart"/>
            <w:r w:rsidRPr="00D85FE3">
              <w:rPr>
                <w:rFonts w:ascii="Calibri" w:eastAsia="Times New Roman" w:hAnsi="Calibri" w:cs="Times New Roman"/>
                <w:b/>
                <w:bCs/>
                <w:color w:val="000000"/>
                <w:lang w:eastAsia="nl-NL"/>
              </w:rPr>
              <w:t>wireframes</w:t>
            </w:r>
            <w:proofErr w:type="spellEnd"/>
            <w:r w:rsidRPr="00D85FE3">
              <w:rPr>
                <w:rFonts w:ascii="Calibri" w:eastAsia="Times New Roman" w:hAnsi="Calibri" w:cs="Times New Roman"/>
                <w:b/>
                <w:bCs/>
                <w:color w:val="000000"/>
                <w:lang w:eastAsia="nl-NL"/>
              </w:rPr>
              <w:t>)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0.08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 maken doormiddel van het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Modeldictionary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Datadictionary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Taakverdeling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bl>
    <w:p w:rsidR="00D85FE3" w:rsidRDefault="00D85FE3" w:rsidP="00837207">
      <w:pPr>
        <w:pStyle w:val="NoSpacing"/>
      </w:pPr>
    </w:p>
    <w:p w:rsidR="00D85FE3" w:rsidRPr="00837207" w:rsidRDefault="00FC64CC" w:rsidP="00837207">
      <w:pPr>
        <w:pStyle w:val="NoSpacing"/>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NoSpacing"/>
      </w:pPr>
      <w:r w:rsidRPr="00837207">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2" o:title=""/>
          </v:shape>
          <o:OLEObject Type="Link" ProgID="MSProject.Project.9" ShapeID="_x0000_i1025" DrawAspect="Icon" r:id="rId13" UpdateMode="Always">
            <o:LinkType>EnhancedMetaFile</o:LinkType>
            <o:LockedField>false</o:LockedField>
            <o:FieldCodes>\f 0 \* MERGEFORMAT</o:FieldCodes>
          </o:OLEObject>
        </w:object>
      </w: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80355461"/>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80355462"/>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80355463"/>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Vergeten op te slaan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Tijdsnood</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Communicatiefouten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 xml:space="preserve">Gedemotiveerde </w:t>
            </w:r>
            <w:r w:rsidRPr="00F36BE1">
              <w:t>projectleden</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Onenigheid</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80355464"/>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Ziekte</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Computer virus</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80355465"/>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4"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NoSpacing"/>
              <w:rPr>
                <w:b/>
              </w:rPr>
            </w:pPr>
            <w:r w:rsidRPr="00166FE0">
              <w:rPr>
                <w:b/>
              </w:rPr>
              <w:t>Naam:</w:t>
            </w:r>
          </w:p>
        </w:tc>
        <w:tc>
          <w:tcPr>
            <w:tcW w:w="4034" w:type="dxa"/>
          </w:tcPr>
          <w:p w:rsidR="00A03BB3" w:rsidRPr="00166FE0" w:rsidRDefault="00A03BB3" w:rsidP="00D85FE3">
            <w:pPr>
              <w:pStyle w:val="NoSpacing"/>
              <w:rPr>
                <w:b/>
              </w:rPr>
            </w:pPr>
            <w:r w:rsidRPr="00166FE0">
              <w:rPr>
                <w:b/>
              </w:rPr>
              <w:t>Datum:</w:t>
            </w:r>
          </w:p>
        </w:tc>
      </w:tr>
      <w:tr w:rsidR="00A03BB3" w:rsidRPr="00166FE0" w:rsidTr="00D85FE3">
        <w:tc>
          <w:tcPr>
            <w:tcW w:w="5038" w:type="dxa"/>
          </w:tcPr>
          <w:p w:rsidR="00A03BB3" w:rsidRPr="00166FE0" w:rsidRDefault="00A03BB3" w:rsidP="00D85FE3">
            <w:pPr>
              <w:pStyle w:val="NoSpacing"/>
            </w:pPr>
          </w:p>
          <w:p w:rsidR="00A03BB3" w:rsidRPr="00166FE0" w:rsidRDefault="00A03BB3" w:rsidP="00D85FE3">
            <w:pPr>
              <w:pStyle w:val="NoSpacing"/>
            </w:pPr>
          </w:p>
          <w:p w:rsidR="00A03BB3" w:rsidRPr="00166FE0" w:rsidRDefault="00A03BB3" w:rsidP="00D85FE3">
            <w:pPr>
              <w:pStyle w:val="NoSpacing"/>
            </w:pPr>
            <w:r w:rsidRPr="00166FE0">
              <w:t>____________________________________________</w:t>
            </w:r>
          </w:p>
        </w:tc>
        <w:tc>
          <w:tcPr>
            <w:tcW w:w="4034" w:type="dxa"/>
          </w:tcPr>
          <w:p w:rsidR="00A03BB3" w:rsidRPr="00166FE0" w:rsidRDefault="00A03BB3" w:rsidP="00D85FE3">
            <w:pPr>
              <w:pStyle w:val="NoSpacing"/>
            </w:pPr>
          </w:p>
        </w:tc>
      </w:tr>
    </w:tbl>
    <w:p w:rsidR="00A03BB3" w:rsidRPr="00166FE0" w:rsidRDefault="00A03BB3" w:rsidP="00A03BB3">
      <w:pPr>
        <w:pStyle w:val="NoSpacing"/>
      </w:pPr>
    </w:p>
    <w:p w:rsidR="005B59C2" w:rsidRPr="00F36BE1" w:rsidRDefault="005B59C2" w:rsidP="00F36BE1">
      <w:pPr>
        <w:pStyle w:val="NoSpacing"/>
      </w:pPr>
    </w:p>
    <w:p w:rsidR="005B59C2" w:rsidRPr="00F36BE1" w:rsidRDefault="005B59C2" w:rsidP="00F36BE1">
      <w:pPr>
        <w:pStyle w:val="Heading1"/>
      </w:pPr>
      <w:bookmarkStart w:id="41" w:name="_Toc475434523"/>
      <w:bookmarkStart w:id="42" w:name="_Toc475436311"/>
      <w:bookmarkStart w:id="43" w:name="_Toc479241091"/>
      <w:bookmarkStart w:id="44" w:name="_Toc480355466"/>
      <w:r w:rsidRPr="00F36BE1">
        <w:t>Revisies</w:t>
      </w:r>
      <w:bookmarkEnd w:id="41"/>
      <w:bookmarkEnd w:id="42"/>
      <w:bookmarkEnd w:id="43"/>
      <w:bookmarkEnd w:id="44"/>
    </w:p>
    <w:tbl>
      <w:tblPr>
        <w:tblStyle w:val="GridTable4-Accent5"/>
        <w:tblW w:w="0" w:type="auto"/>
        <w:tblLook w:val="04A0" w:firstRow="1" w:lastRow="0" w:firstColumn="1" w:lastColumn="0" w:noHBand="0" w:noVBand="1"/>
      </w:tblPr>
      <w:tblGrid>
        <w:gridCol w:w="1271"/>
        <w:gridCol w:w="5387"/>
        <w:gridCol w:w="2404"/>
      </w:tblGrid>
      <w:tr w:rsidR="005B59C2" w:rsidRPr="00F36BE1" w:rsidTr="00531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F36BE1" w:rsidRDefault="005B59C2" w:rsidP="00F36BE1">
            <w:pPr>
              <w:pStyle w:val="NoSpacing"/>
            </w:pPr>
            <w:r w:rsidRPr="00F36BE1">
              <w:t>Datum</w:t>
            </w:r>
          </w:p>
        </w:tc>
        <w:tc>
          <w:tcPr>
            <w:tcW w:w="5387"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Wat</w:t>
            </w:r>
          </w:p>
        </w:tc>
        <w:tc>
          <w:tcPr>
            <w:tcW w:w="2404"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Wie</w:t>
            </w:r>
          </w:p>
        </w:tc>
      </w:tr>
      <w:tr w:rsidR="005B59C2" w:rsidRPr="00F36BE1" w:rsidTr="00531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31191" w:rsidP="00F36BE1">
            <w:pPr>
              <w:pStyle w:val="NoSpacing"/>
            </w:pPr>
            <w:r>
              <w:t>18-04-2017</w:t>
            </w:r>
          </w:p>
          <w:p w:rsidR="00D63EF3" w:rsidRPr="00F36BE1" w:rsidRDefault="00D63EF3" w:rsidP="00F36BE1">
            <w:pPr>
              <w:pStyle w:val="NoSpacing"/>
            </w:pPr>
            <w:r>
              <w:t>11:50</w:t>
            </w:r>
            <w:r w:rsidR="0032684E">
              <w:t xml:space="preserve"> CEST</w:t>
            </w:r>
          </w:p>
        </w:tc>
        <w:tc>
          <w:tcPr>
            <w:tcW w:w="5387"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r w:rsidR="00490A4E">
              <w:t>.</w:t>
            </w:r>
          </w:p>
        </w:tc>
        <w:tc>
          <w:tcPr>
            <w:tcW w:w="2404"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F36BE1" w:rsidRDefault="005B59C2" w:rsidP="00F36BE1">
      <w:pPr>
        <w:pStyle w:val="NoSpacing"/>
      </w:pPr>
    </w:p>
    <w:sectPr w:rsidR="005B59C2" w:rsidRPr="00F36BE1"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F2E" w:rsidRDefault="00067F2E" w:rsidP="005A6492">
      <w:pPr>
        <w:spacing w:after="0" w:line="240" w:lineRule="auto"/>
      </w:pPr>
      <w:r>
        <w:separator/>
      </w:r>
    </w:p>
  </w:endnote>
  <w:endnote w:type="continuationSeparator" w:id="0">
    <w:p w:rsidR="00067F2E" w:rsidRDefault="00067F2E"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Content>
      <w:sdt>
        <w:sdtPr>
          <w:id w:val="-1769616900"/>
          <w:docPartObj>
            <w:docPartGallery w:val="Page Numbers (Top of Page)"/>
            <w:docPartUnique/>
          </w:docPartObj>
        </w:sdtPr>
        <w:sdtContent>
          <w:p w:rsidR="00D85FE3" w:rsidRDefault="00D85FE3" w:rsidP="005A6492">
            <w:pPr>
              <w:pStyle w:val="Footer"/>
            </w:pPr>
            <w:r w:rsidRPr="00126BEA">
              <w:t>ad.5_Plan_van_Aanpak.docx</w:t>
            </w:r>
          </w:p>
          <w:p w:rsidR="00D85FE3" w:rsidRDefault="00D85FE3" w:rsidP="005A6492">
            <w:pPr>
              <w:pStyle w:val="Footer"/>
            </w:pPr>
            <w:r>
              <w:t>Casusnummer: KT1_2</w:t>
            </w:r>
          </w:p>
          <w:p w:rsidR="00D85FE3" w:rsidRDefault="00D85FE3"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7E5C71">
              <w:rPr>
                <w:b/>
                <w:bCs/>
                <w:noProof/>
              </w:rPr>
              <w:t>14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E5C71">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F2E" w:rsidRDefault="00067F2E" w:rsidP="005A6492">
      <w:pPr>
        <w:spacing w:after="0" w:line="240" w:lineRule="auto"/>
      </w:pPr>
      <w:r>
        <w:separator/>
      </w:r>
    </w:p>
  </w:footnote>
  <w:footnote w:type="continuationSeparator" w:id="0">
    <w:p w:rsidR="00067F2E" w:rsidRDefault="00067F2E"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26BEA"/>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73B88"/>
    <w:rsid w:val="00490A4E"/>
    <w:rsid w:val="00497C1B"/>
    <w:rsid w:val="00501838"/>
    <w:rsid w:val="00504D16"/>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5D8C"/>
    <w:rsid w:val="00697098"/>
    <w:rsid w:val="006C1543"/>
    <w:rsid w:val="006F0D9D"/>
    <w:rsid w:val="007031CC"/>
    <w:rsid w:val="00725D34"/>
    <w:rsid w:val="00726828"/>
    <w:rsid w:val="0073207E"/>
    <w:rsid w:val="00760F3C"/>
    <w:rsid w:val="00767576"/>
    <w:rsid w:val="007723B0"/>
    <w:rsid w:val="00773727"/>
    <w:rsid w:val="007802E4"/>
    <w:rsid w:val="0078215D"/>
    <w:rsid w:val="0078370C"/>
    <w:rsid w:val="00790D85"/>
    <w:rsid w:val="007E50D8"/>
    <w:rsid w:val="007E5C71"/>
    <w:rsid w:val="00806405"/>
    <w:rsid w:val="008247CD"/>
    <w:rsid w:val="00832201"/>
    <w:rsid w:val="00837207"/>
    <w:rsid w:val="00841FCF"/>
    <w:rsid w:val="00845A61"/>
    <w:rsid w:val="00847C31"/>
    <w:rsid w:val="008A3AA1"/>
    <w:rsid w:val="008D459E"/>
    <w:rsid w:val="008F37C6"/>
    <w:rsid w:val="009235FE"/>
    <w:rsid w:val="009434AC"/>
    <w:rsid w:val="0094647E"/>
    <w:rsid w:val="009553A0"/>
    <w:rsid w:val="0096081C"/>
    <w:rsid w:val="0097022C"/>
    <w:rsid w:val="0097281F"/>
    <w:rsid w:val="009B1816"/>
    <w:rsid w:val="009C1340"/>
    <w:rsid w:val="009F0F6B"/>
    <w:rsid w:val="009F1E95"/>
    <w:rsid w:val="00A03BB3"/>
    <w:rsid w:val="00A13499"/>
    <w:rsid w:val="00A26286"/>
    <w:rsid w:val="00A56114"/>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63EF3"/>
    <w:rsid w:val="00D8391B"/>
    <w:rsid w:val="00D85FE3"/>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91016"/>
    <w:rsid w:val="00EA13EA"/>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D:\Users\Patrick\Documents\GitHub\WeekPlanner\Documentatie\KT1\ad.6_Planning.mp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94199@edu.rocwb.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182909@edu.rocwb.nl" TargetMode="External"/><Relationship Id="rId4" Type="http://schemas.openxmlformats.org/officeDocument/2006/relationships/styles" Target="styles.xml"/><Relationship Id="rId9" Type="http://schemas.openxmlformats.org/officeDocument/2006/relationships/hyperlink" Target="mailto:info@gezinsbegeleiding.nl" TargetMode="Externa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12EC6-6B5A-435B-AB83-DD921B5A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1996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Patrick van Batenburg</cp:lastModifiedBy>
  <cp:revision>19</cp:revision>
  <dcterms:created xsi:type="dcterms:W3CDTF">2017-04-06T07:11:00Z</dcterms:created>
  <dcterms:modified xsi:type="dcterms:W3CDTF">2017-04-19T06:55:00Z</dcterms:modified>
</cp:coreProperties>
</file>