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394611"/>
        <w:docPartObj>
          <w:docPartGallery w:val="Cover Pages"/>
          <w:docPartUnique/>
        </w:docPartObj>
      </w:sdtPr>
      <w:sdtEndPr/>
      <w:sdtContent>
        <w:p w:rsidR="005A6492" w:rsidRDefault="005A6492">
          <w:pPr>
            <w:pStyle w:val="Geenafstand"/>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8T00:00:00Z">
                                      <w:dateFormat w:val="d-M-yyyy"/>
                                      <w:lid w:val="nl-NL"/>
                                      <w:storeMappedDataAs w:val="dateTime"/>
                                      <w:calendar w:val="gregorian"/>
                                    </w:date>
                                  </w:sdtPr>
                                  <w:sdtEndPr/>
                                  <w:sdtContent>
                                    <w:p w:rsidR="005A6492" w:rsidRDefault="00D175E3">
                                      <w:pPr>
                                        <w:pStyle w:val="Geenafstand"/>
                                        <w:jc w:val="right"/>
                                        <w:rPr>
                                          <w:color w:val="FFFFFF" w:themeColor="background1"/>
                                          <w:sz w:val="28"/>
                                          <w:szCs w:val="28"/>
                                        </w:rPr>
                                      </w:pPr>
                                      <w:r>
                                        <w:rPr>
                                          <w:color w:val="FFFFFF" w:themeColor="background1"/>
                                          <w:sz w:val="28"/>
                                          <w:szCs w:val="28"/>
                                        </w:rPr>
                                        <w:t>8-6-2017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8T00:00:00Z">
                                <w:dateFormat w:val="d-M-yyyy"/>
                                <w:lid w:val="nl-NL"/>
                                <w:storeMappedDataAs w:val="dateTime"/>
                                <w:calendar w:val="gregorian"/>
                              </w:date>
                            </w:sdtPr>
                            <w:sdtEndPr/>
                            <w:sdtContent>
                              <w:p w:rsidR="005A6492" w:rsidRDefault="00D175E3">
                                <w:pPr>
                                  <w:pStyle w:val="Geenafstand"/>
                                  <w:jc w:val="right"/>
                                  <w:rPr>
                                    <w:color w:val="FFFFFF" w:themeColor="background1"/>
                                    <w:sz w:val="28"/>
                                    <w:szCs w:val="28"/>
                                  </w:rPr>
                                </w:pPr>
                                <w:r>
                                  <w:rPr>
                                    <w:color w:val="FFFFFF" w:themeColor="background1"/>
                                    <w:sz w:val="28"/>
                                    <w:szCs w:val="28"/>
                                  </w:rPr>
                                  <w:t>8-6-2017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0636EB">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Geenafstand"/>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B7740E">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Geenafstand"/>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0636EB">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0636E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B639B" w:rsidRPr="006B639B">
                                      <w:rPr>
                                        <w:color w:val="404040" w:themeColor="text1" w:themeTint="BF"/>
                                        <w:sz w:val="36"/>
                                        <w:szCs w:val="36"/>
                                      </w:rPr>
                                      <w:t>Documentatie van het implementeren van de applicatie in de productieomgeving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B7740E">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B7740E">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B639B" w:rsidRPr="006B639B">
                                <w:rPr>
                                  <w:color w:val="404040" w:themeColor="text1" w:themeTint="BF"/>
                                  <w:sz w:val="36"/>
                                  <w:szCs w:val="36"/>
                                </w:rPr>
                                <w:t>Documentatie van het implementeren van de applicatie in de productieomgeving</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Kopvaninhoudsopgave"/>
          </w:pPr>
          <w:r>
            <w:t>Inhoudsopgave</w:t>
          </w:r>
        </w:p>
        <w:p w:rsidR="00D175E3" w:rsidRDefault="005A649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683042" w:history="1">
            <w:r w:rsidR="00D175E3" w:rsidRPr="00D52447">
              <w:rPr>
                <w:rStyle w:val="Hyperlink"/>
                <w:noProof/>
              </w:rPr>
              <w:t>Documentatie</w:t>
            </w:r>
            <w:r w:rsidR="00D175E3">
              <w:rPr>
                <w:noProof/>
                <w:webHidden/>
              </w:rPr>
              <w:tab/>
            </w:r>
            <w:r w:rsidR="00D175E3">
              <w:rPr>
                <w:noProof/>
                <w:webHidden/>
              </w:rPr>
              <w:fldChar w:fldCharType="begin"/>
            </w:r>
            <w:r w:rsidR="00D175E3">
              <w:rPr>
                <w:noProof/>
                <w:webHidden/>
              </w:rPr>
              <w:instrText xml:space="preserve"> PAGEREF _Toc484683042 \h </w:instrText>
            </w:r>
            <w:r w:rsidR="00D175E3">
              <w:rPr>
                <w:noProof/>
                <w:webHidden/>
              </w:rPr>
            </w:r>
            <w:r w:rsidR="00D175E3">
              <w:rPr>
                <w:noProof/>
                <w:webHidden/>
              </w:rPr>
              <w:fldChar w:fldCharType="separate"/>
            </w:r>
            <w:r w:rsidR="00D175E3">
              <w:rPr>
                <w:noProof/>
                <w:webHidden/>
              </w:rPr>
              <w:t>2</w:t>
            </w:r>
            <w:r w:rsidR="00D175E3">
              <w:rPr>
                <w:noProof/>
                <w:webHidden/>
              </w:rPr>
              <w:fldChar w:fldCharType="end"/>
            </w:r>
          </w:hyperlink>
        </w:p>
        <w:p w:rsidR="00D175E3" w:rsidRDefault="000636EB">
          <w:pPr>
            <w:pStyle w:val="Inhopg2"/>
            <w:tabs>
              <w:tab w:val="right" w:leader="dot" w:pos="9062"/>
            </w:tabs>
            <w:rPr>
              <w:noProof/>
            </w:rPr>
          </w:pPr>
          <w:hyperlink w:anchor="_Toc484683043" w:history="1">
            <w:r w:rsidR="00D175E3" w:rsidRPr="00D52447">
              <w:rPr>
                <w:rStyle w:val="Hyperlink"/>
                <w:noProof/>
              </w:rPr>
              <w:t>Benodigdheden</w:t>
            </w:r>
            <w:r w:rsidR="00D175E3">
              <w:rPr>
                <w:noProof/>
                <w:webHidden/>
              </w:rPr>
              <w:tab/>
            </w:r>
            <w:r w:rsidR="00D175E3">
              <w:rPr>
                <w:noProof/>
                <w:webHidden/>
              </w:rPr>
              <w:fldChar w:fldCharType="begin"/>
            </w:r>
            <w:r w:rsidR="00D175E3">
              <w:rPr>
                <w:noProof/>
                <w:webHidden/>
              </w:rPr>
              <w:instrText xml:space="preserve"> PAGEREF _Toc484683043 \h </w:instrText>
            </w:r>
            <w:r w:rsidR="00D175E3">
              <w:rPr>
                <w:noProof/>
                <w:webHidden/>
              </w:rPr>
            </w:r>
            <w:r w:rsidR="00D175E3">
              <w:rPr>
                <w:noProof/>
                <w:webHidden/>
              </w:rPr>
              <w:fldChar w:fldCharType="separate"/>
            </w:r>
            <w:r w:rsidR="00D175E3">
              <w:rPr>
                <w:noProof/>
                <w:webHidden/>
              </w:rPr>
              <w:t>2</w:t>
            </w:r>
            <w:r w:rsidR="00D175E3">
              <w:rPr>
                <w:noProof/>
                <w:webHidden/>
              </w:rPr>
              <w:fldChar w:fldCharType="end"/>
            </w:r>
          </w:hyperlink>
        </w:p>
        <w:p w:rsidR="00D175E3" w:rsidRDefault="000636EB">
          <w:pPr>
            <w:pStyle w:val="Inhopg2"/>
            <w:tabs>
              <w:tab w:val="right" w:leader="dot" w:pos="9062"/>
            </w:tabs>
            <w:rPr>
              <w:noProof/>
            </w:rPr>
          </w:pPr>
          <w:hyperlink w:anchor="_Toc484683044" w:history="1">
            <w:r w:rsidR="00D175E3" w:rsidRPr="00D52447">
              <w:rPr>
                <w:rStyle w:val="Hyperlink"/>
                <w:noProof/>
              </w:rPr>
              <w:t>Organisatorisch</w:t>
            </w:r>
            <w:r w:rsidR="00D175E3">
              <w:rPr>
                <w:noProof/>
                <w:webHidden/>
              </w:rPr>
              <w:tab/>
            </w:r>
            <w:r w:rsidR="00D175E3">
              <w:rPr>
                <w:noProof/>
                <w:webHidden/>
              </w:rPr>
              <w:fldChar w:fldCharType="begin"/>
            </w:r>
            <w:r w:rsidR="00D175E3">
              <w:rPr>
                <w:noProof/>
                <w:webHidden/>
              </w:rPr>
              <w:instrText xml:space="preserve"> PAGEREF _Toc484683044 \h </w:instrText>
            </w:r>
            <w:r w:rsidR="00D175E3">
              <w:rPr>
                <w:noProof/>
                <w:webHidden/>
              </w:rPr>
            </w:r>
            <w:r w:rsidR="00D175E3">
              <w:rPr>
                <w:noProof/>
                <w:webHidden/>
              </w:rPr>
              <w:fldChar w:fldCharType="separate"/>
            </w:r>
            <w:r w:rsidR="00D175E3">
              <w:rPr>
                <w:noProof/>
                <w:webHidden/>
              </w:rPr>
              <w:t>2</w:t>
            </w:r>
            <w:r w:rsidR="00D175E3">
              <w:rPr>
                <w:noProof/>
                <w:webHidden/>
              </w:rPr>
              <w:fldChar w:fldCharType="end"/>
            </w:r>
          </w:hyperlink>
        </w:p>
        <w:p w:rsidR="00D175E3" w:rsidRDefault="000636EB">
          <w:pPr>
            <w:pStyle w:val="Inhopg2"/>
            <w:tabs>
              <w:tab w:val="right" w:leader="dot" w:pos="9062"/>
            </w:tabs>
            <w:rPr>
              <w:noProof/>
            </w:rPr>
          </w:pPr>
          <w:hyperlink w:anchor="_Toc484683045" w:history="1">
            <w:r w:rsidR="00D175E3" w:rsidRPr="00D52447">
              <w:rPr>
                <w:rStyle w:val="Hyperlink"/>
                <w:noProof/>
              </w:rPr>
              <w:t>Implementatie</w:t>
            </w:r>
            <w:r w:rsidR="00D175E3">
              <w:rPr>
                <w:noProof/>
                <w:webHidden/>
              </w:rPr>
              <w:tab/>
            </w:r>
            <w:r w:rsidR="00D175E3">
              <w:rPr>
                <w:noProof/>
                <w:webHidden/>
              </w:rPr>
              <w:fldChar w:fldCharType="begin"/>
            </w:r>
            <w:r w:rsidR="00D175E3">
              <w:rPr>
                <w:noProof/>
                <w:webHidden/>
              </w:rPr>
              <w:instrText xml:space="preserve"> PAGEREF _Toc484683045 \h </w:instrText>
            </w:r>
            <w:r w:rsidR="00D175E3">
              <w:rPr>
                <w:noProof/>
                <w:webHidden/>
              </w:rPr>
            </w:r>
            <w:r w:rsidR="00D175E3">
              <w:rPr>
                <w:noProof/>
                <w:webHidden/>
              </w:rPr>
              <w:fldChar w:fldCharType="separate"/>
            </w:r>
            <w:r w:rsidR="00D175E3">
              <w:rPr>
                <w:noProof/>
                <w:webHidden/>
              </w:rPr>
              <w:t>2</w:t>
            </w:r>
            <w:r w:rsidR="00D175E3">
              <w:rPr>
                <w:noProof/>
                <w:webHidden/>
              </w:rPr>
              <w:fldChar w:fldCharType="end"/>
            </w:r>
          </w:hyperlink>
        </w:p>
        <w:p w:rsidR="00D175E3" w:rsidRDefault="000636EB">
          <w:pPr>
            <w:pStyle w:val="Inhopg1"/>
            <w:tabs>
              <w:tab w:val="right" w:leader="dot" w:pos="9062"/>
            </w:tabs>
            <w:rPr>
              <w:rFonts w:eastAsiaTheme="minorEastAsia"/>
              <w:noProof/>
              <w:lang w:eastAsia="nl-NL"/>
            </w:rPr>
          </w:pPr>
          <w:hyperlink w:anchor="_Toc484683046" w:history="1">
            <w:r w:rsidR="00D175E3" w:rsidRPr="00D52447">
              <w:rPr>
                <w:rStyle w:val="Hyperlink"/>
                <w:noProof/>
              </w:rPr>
              <w:t>Revisies</w:t>
            </w:r>
            <w:r w:rsidR="00D175E3">
              <w:rPr>
                <w:noProof/>
                <w:webHidden/>
              </w:rPr>
              <w:tab/>
            </w:r>
            <w:r w:rsidR="00D175E3">
              <w:rPr>
                <w:noProof/>
                <w:webHidden/>
              </w:rPr>
              <w:fldChar w:fldCharType="begin"/>
            </w:r>
            <w:r w:rsidR="00D175E3">
              <w:rPr>
                <w:noProof/>
                <w:webHidden/>
              </w:rPr>
              <w:instrText xml:space="preserve"> PAGEREF _Toc484683046 \h </w:instrText>
            </w:r>
            <w:r w:rsidR="00D175E3">
              <w:rPr>
                <w:noProof/>
                <w:webHidden/>
              </w:rPr>
            </w:r>
            <w:r w:rsidR="00D175E3">
              <w:rPr>
                <w:noProof/>
                <w:webHidden/>
              </w:rPr>
              <w:fldChar w:fldCharType="separate"/>
            </w:r>
            <w:r w:rsidR="00D175E3">
              <w:rPr>
                <w:noProof/>
                <w:webHidden/>
              </w:rPr>
              <w:t>2</w:t>
            </w:r>
            <w:r w:rsidR="00D175E3">
              <w:rPr>
                <w:noProof/>
                <w:webHidden/>
              </w:rPr>
              <w:fldChar w:fldCharType="end"/>
            </w:r>
          </w:hyperlink>
        </w:p>
        <w:p w:rsidR="005A6492" w:rsidRDefault="005A6492">
          <w:r>
            <w:rPr>
              <w:b/>
              <w:bCs/>
            </w:rPr>
            <w:fldChar w:fldCharType="end"/>
          </w:r>
        </w:p>
      </w:sdtContent>
    </w:sdt>
    <w:p w:rsidR="005A6492" w:rsidRDefault="005A6492" w:rsidP="005A6492">
      <w:pPr>
        <w:pStyle w:val="Geenafstand"/>
      </w:pPr>
      <w:r>
        <w:br w:type="page"/>
      </w:r>
    </w:p>
    <w:p w:rsidR="007D5DC0" w:rsidRDefault="007D5DC0" w:rsidP="007D5DC0">
      <w:pPr>
        <w:pStyle w:val="Kop1"/>
      </w:pPr>
      <w:bookmarkStart w:id="0" w:name="_Toc478980553"/>
      <w:bookmarkStart w:id="1" w:name="_Toc484683042"/>
      <w:r>
        <w:lastRenderedPageBreak/>
        <w:t>Documentatie</w:t>
      </w:r>
      <w:bookmarkEnd w:id="0"/>
      <w:bookmarkEnd w:id="1"/>
    </w:p>
    <w:p w:rsidR="007D5DC0" w:rsidRPr="007D5DC0" w:rsidRDefault="007D5DC0" w:rsidP="007D5DC0">
      <w:pPr>
        <w:pStyle w:val="Kop2"/>
      </w:pPr>
      <w:bookmarkStart w:id="2" w:name="_Toc478980554"/>
      <w:bookmarkStart w:id="3" w:name="_Toc484683043"/>
      <w:r w:rsidRPr="007D5DC0">
        <w:t>Benodigdheden</w:t>
      </w:r>
      <w:bookmarkEnd w:id="2"/>
      <w:bookmarkEnd w:id="3"/>
      <w:r w:rsidRPr="007D5DC0">
        <w:t xml:space="preserve"> </w:t>
      </w:r>
    </w:p>
    <w:p w:rsidR="007D5DC0" w:rsidRDefault="007D5DC0" w:rsidP="007D5DC0">
      <w:pPr>
        <w:pStyle w:val="Geenafstand"/>
      </w:pPr>
      <w:r>
        <w:t xml:space="preserve">De applicatie is alleen beschikbaar voor Windows systemen. Dus in de productieomgeving moet men hierover beschikken om gebruikt te kunnen maken van deze applicatie. </w:t>
      </w:r>
    </w:p>
    <w:p w:rsidR="007D5DC0" w:rsidRDefault="007D5DC0" w:rsidP="007D5DC0">
      <w:pPr>
        <w:pStyle w:val="Geenafstand"/>
      </w:pPr>
    </w:p>
    <w:p w:rsidR="007D5DC0" w:rsidRPr="007D5DC0" w:rsidRDefault="007D5DC0" w:rsidP="007D5DC0">
      <w:pPr>
        <w:pStyle w:val="Kop2"/>
      </w:pPr>
      <w:bookmarkStart w:id="4" w:name="_Toc478980555"/>
      <w:bookmarkStart w:id="5" w:name="_Toc484683044"/>
      <w:r w:rsidRPr="007D5DC0">
        <w:t>Organisatorisch</w:t>
      </w:r>
      <w:bookmarkEnd w:id="4"/>
      <w:bookmarkEnd w:id="5"/>
    </w:p>
    <w:p w:rsidR="007D5DC0" w:rsidRDefault="007D5DC0" w:rsidP="007D5DC0">
      <w:pPr>
        <w:pStyle w:val="Geenafstand"/>
      </w:pPr>
      <w:r>
        <w:t xml:space="preserve">Verder zal in het team van de productieomgeving een iemand verantwoordelijk </w:t>
      </w:r>
      <w:r w:rsidR="00655F92">
        <w:t xml:space="preserve">zijn voor het bijhouden van de online database </w:t>
      </w:r>
      <w:r>
        <w:t xml:space="preserve">van de applicatie. </w:t>
      </w:r>
      <w:r w:rsidR="00655F92">
        <w:t>Deze zal worden overgedragen aan de site host van de opdrachtgever.</w:t>
      </w:r>
    </w:p>
    <w:p w:rsidR="00D175E3" w:rsidRDefault="00D175E3" w:rsidP="007D5DC0">
      <w:pPr>
        <w:pStyle w:val="Geenafstand"/>
      </w:pPr>
    </w:p>
    <w:p w:rsidR="007D5DC0" w:rsidRPr="00D175E3" w:rsidRDefault="007D5DC0" w:rsidP="00D175E3">
      <w:pPr>
        <w:pStyle w:val="Kop2"/>
      </w:pPr>
      <w:bookmarkStart w:id="6" w:name="_Toc478980556"/>
      <w:bookmarkStart w:id="7" w:name="_Toc484683045"/>
      <w:r w:rsidRPr="00D175E3">
        <w:t>Implementatie</w:t>
      </w:r>
      <w:bookmarkEnd w:id="6"/>
      <w:bookmarkEnd w:id="7"/>
    </w:p>
    <w:p w:rsidR="002856B6" w:rsidRDefault="007D5DC0" w:rsidP="007D5DC0">
      <w:pPr>
        <w:pStyle w:val="Geenafstand"/>
      </w:pPr>
      <w:r>
        <w:t xml:space="preserve">Voor diegene die de applicatie willen hebben op hun Windows </w:t>
      </w:r>
      <w:r w:rsidR="00655F92">
        <w:t xml:space="preserve">PC, maar geen vaste klant zijn van het bedrijf van de opdrachtgever. Zal hiervoor een offline versie beschikbaar zijn om zo de applicatie voor persoonlijk gebruik te kunnen gebruiken. </w:t>
      </w:r>
      <w:r w:rsidR="009B2008">
        <w:t>Deze offline versie zal online beschikbaar zijn op de site van de opdrachtgever.</w:t>
      </w:r>
      <w:r w:rsidR="00192584">
        <w:t xml:space="preserve"> Hierbij word een bestand gedownload waarmee je de installatie kan voorbereiden, wanneer de installatie klaar is, kun je het toepassingsbestand openen.</w:t>
      </w:r>
    </w:p>
    <w:p w:rsidR="00AF02C9" w:rsidRDefault="00AF02C9">
      <w:r>
        <w:br/>
        <w:t>Er is een stappenplan geschreven over hoe het installeren van de applica</w:t>
      </w:r>
      <w:r w:rsidR="002420BA">
        <w:t>tie aan het werk gaat. Hiermee kun je de applicatie laten werken op uw eigen PC. Er is een uitleg beschreven voor beide de offline en de online versie van het programma.</w:t>
      </w:r>
      <w:r w:rsidR="002856B6">
        <w:br w:type="page"/>
      </w:r>
    </w:p>
    <w:p w:rsidR="007D5DC0" w:rsidRDefault="00AF02C9" w:rsidP="002856B6">
      <w:pPr>
        <w:pStyle w:val="Kop1"/>
      </w:pPr>
      <w:r>
        <w:lastRenderedPageBreak/>
        <w:t>Stappenplan</w:t>
      </w:r>
    </w:p>
    <w:p w:rsidR="005B59C2" w:rsidRDefault="005B59C2" w:rsidP="005A6492">
      <w:pPr>
        <w:pStyle w:val="Geenafstand"/>
      </w:pPr>
    </w:p>
    <w:p w:rsidR="002856B6" w:rsidRDefault="002856B6">
      <w:r>
        <w:t xml:space="preserve">Bij het installeren van de applicatie hoort U in het bezit te zijn van de setup bestand. Deze is te downloaden vanaf </w:t>
      </w:r>
      <w:hyperlink r:id="rId9" w:history="1">
        <w:r w:rsidRPr="006D5C01">
          <w:rPr>
            <w:rStyle w:val="Hyperlink"/>
          </w:rPr>
          <w:t>http://www.gezins-begeleiding.nl/</w:t>
        </w:r>
      </w:hyperlink>
      <w:r>
        <w:t xml:space="preserve"> </w:t>
      </w:r>
    </w:p>
    <w:p w:rsidR="004D500B" w:rsidRDefault="004D500B" w:rsidP="004D500B">
      <w:pPr>
        <w:pStyle w:val="Kop2"/>
      </w:pPr>
      <w:r>
        <w:t>Offline Versie</w:t>
      </w:r>
    </w:p>
    <w:p w:rsidR="004D500B" w:rsidRDefault="004D500B" w:rsidP="004D500B">
      <w:r>
        <w:t>Wanneer je de Offline versie gedownload hebt,</w:t>
      </w:r>
      <w:r w:rsidR="00681532">
        <w:t xml:space="preserve"> kun je op de .zip file rechtsklikken en dan selecteren op ‘alles uitpakken’. Verder </w:t>
      </w:r>
      <w:r>
        <w:t xml:space="preserve">hoef je weinig te installeren. Je hoeft alleen maar op de Setup.exe te </w:t>
      </w:r>
      <w:r w:rsidR="00681532">
        <w:t>dubbel</w:t>
      </w:r>
      <w:r>
        <w:t>klikken</w:t>
      </w:r>
      <w:r w:rsidR="00681532">
        <w:t xml:space="preserve"> om het te laten installeren</w:t>
      </w:r>
      <w:r>
        <w:t>.</w:t>
      </w:r>
      <w:r w:rsidR="00681532">
        <w:t xml:space="preserve"> </w:t>
      </w:r>
    </w:p>
    <w:p w:rsidR="004D500B" w:rsidRPr="004D500B" w:rsidRDefault="004D500B" w:rsidP="004D500B">
      <w:r>
        <w:rPr>
          <w:noProof/>
          <w:lang w:eastAsia="nl-NL"/>
        </w:rPr>
        <w:drawing>
          <wp:inline distT="0" distB="0" distL="0" distR="0" wp14:anchorId="37618D95" wp14:editId="34816001">
            <wp:extent cx="5633085" cy="1017905"/>
            <wp:effectExtent l="19050" t="19050" r="24765" b="10795"/>
            <wp:docPr id="39" name="Afbeelding 39" descr="D:\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nips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3085" cy="1017905"/>
                    </a:xfrm>
                    <a:prstGeom prst="rect">
                      <a:avLst/>
                    </a:prstGeom>
                    <a:noFill/>
                    <a:ln>
                      <a:solidFill>
                        <a:schemeClr val="tx1"/>
                      </a:solidFill>
                    </a:ln>
                  </pic:spPr>
                </pic:pic>
              </a:graphicData>
            </a:graphic>
          </wp:inline>
        </w:drawing>
      </w:r>
      <w:r w:rsidR="00681532" w:rsidRPr="00681532">
        <w:t xml:space="preserve"> </w:t>
      </w:r>
      <w:r w:rsidR="00681532">
        <w:t>Als er een beveiligingswaarschuwing verschijnt, klik dan op ‘Installeren’. Wanneer de automatisch voorbereiding is voltooid, word het bestand direct geopend.</w:t>
      </w:r>
    </w:p>
    <w:p w:rsidR="004D500B" w:rsidRDefault="004D500B" w:rsidP="004D500B">
      <w:pPr>
        <w:pStyle w:val="Kop2"/>
      </w:pPr>
      <w:r>
        <w:t>Online Versie</w:t>
      </w:r>
    </w:p>
    <w:p w:rsidR="002856B6" w:rsidRDefault="005C3458">
      <w:r>
        <w:t xml:space="preserve">Wanneer je </w:t>
      </w:r>
      <w:r w:rsidR="004D500B">
        <w:t>de Online versie in bezit he</w:t>
      </w:r>
      <w:r w:rsidR="002856B6">
        <w:t>bt, pak</w:t>
      </w:r>
      <w:r w:rsidR="004D0191">
        <w:t xml:space="preserve"> je het uit van de .zip bestand, rechtsklik je op het bestand en klik je op ‘openen als administrator’. Druk eventueel bij een beveiligingsaarschuwing op ‘Ja’.</w:t>
      </w:r>
    </w:p>
    <w:p w:rsidR="002420BA" w:rsidRDefault="002856B6">
      <w:r>
        <w:rPr>
          <w:noProof/>
          <w:lang w:eastAsia="nl-NL"/>
        </w:rPr>
        <w:drawing>
          <wp:inline distT="0" distB="0" distL="0" distR="0" wp14:anchorId="1EAE8AC9" wp14:editId="290F1132">
            <wp:extent cx="4981575" cy="904875"/>
            <wp:effectExtent l="19050" t="19050" r="28575" b="28575"/>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81575" cy="904875"/>
                    </a:xfrm>
                    <a:prstGeom prst="rect">
                      <a:avLst/>
                    </a:prstGeom>
                    <a:ln>
                      <a:solidFill>
                        <a:schemeClr val="tx1"/>
                      </a:solidFill>
                    </a:ln>
                  </pic:spPr>
                </pic:pic>
              </a:graphicData>
            </a:graphic>
          </wp:inline>
        </w:drawing>
      </w:r>
    </w:p>
    <w:p w:rsidR="002856B6" w:rsidRDefault="002856B6">
      <w:r>
        <w:lastRenderedPageBreak/>
        <w:t xml:space="preserve">Hiermee word het volgende venster </w:t>
      </w:r>
      <w:r w:rsidR="0038728C">
        <w:t>geopend</w:t>
      </w:r>
      <w:r>
        <w:t>:</w:t>
      </w:r>
      <w:r w:rsidRPr="002856B6">
        <w:rPr>
          <w:noProof/>
          <w:lang w:eastAsia="nl-NL"/>
        </w:rPr>
        <w:t xml:space="preserve"> </w:t>
      </w:r>
      <w:r>
        <w:rPr>
          <w:noProof/>
          <w:lang w:eastAsia="nl-NL"/>
        </w:rPr>
        <w:drawing>
          <wp:inline distT="0" distB="0" distL="0" distR="0" wp14:anchorId="751E93FD" wp14:editId="31203D68">
            <wp:extent cx="4800600" cy="3638550"/>
            <wp:effectExtent l="19050" t="19050" r="19050" b="1905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00600" cy="3638550"/>
                    </a:xfrm>
                    <a:prstGeom prst="rect">
                      <a:avLst/>
                    </a:prstGeom>
                    <a:ln>
                      <a:solidFill>
                        <a:schemeClr val="tx1"/>
                      </a:solidFill>
                    </a:ln>
                  </pic:spPr>
                </pic:pic>
              </a:graphicData>
            </a:graphic>
          </wp:inline>
        </w:drawing>
      </w:r>
    </w:p>
    <w:p w:rsidR="0038728C" w:rsidRDefault="002856B6">
      <w:r>
        <w:br/>
      </w:r>
      <w:r w:rsidR="0038728C">
        <w:t xml:space="preserve">Als U </w:t>
      </w:r>
      <w:r>
        <w:t xml:space="preserve">op </w:t>
      </w:r>
      <w:r w:rsidR="004D0191">
        <w:t>‘</w:t>
      </w:r>
      <w:r>
        <w:t>volgende</w:t>
      </w:r>
      <w:r w:rsidR="004D0191">
        <w:t>’/’Next’</w:t>
      </w:r>
      <w:r>
        <w:t xml:space="preserve"> klikt, en akkoord ben</w:t>
      </w:r>
      <w:r w:rsidR="004D0191">
        <w:t>t</w:t>
      </w:r>
      <w:r>
        <w:t xml:space="preserve"> gegaan met de Licentie overeenkomst, vraagt de installer om toegang om te installeren. Als administrator hoort </w:t>
      </w:r>
      <w:r w:rsidR="004D0191">
        <w:t xml:space="preserve">dit </w:t>
      </w:r>
      <w:r w:rsidR="0038728C">
        <w:t xml:space="preserve">geen </w:t>
      </w:r>
      <w:r>
        <w:t>probleem te zijn.</w:t>
      </w:r>
    </w:p>
    <w:p w:rsidR="002856B6" w:rsidRDefault="0038728C">
      <w:r>
        <w:rPr>
          <w:noProof/>
          <w:lang w:eastAsia="nl-NL"/>
        </w:rPr>
        <w:drawing>
          <wp:inline distT="0" distB="0" distL="0" distR="0" wp14:anchorId="01860758" wp14:editId="0DD47E08">
            <wp:extent cx="4800600" cy="3638550"/>
            <wp:effectExtent l="19050" t="19050" r="19050" b="1905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00600" cy="3638550"/>
                    </a:xfrm>
                    <a:prstGeom prst="rect">
                      <a:avLst/>
                    </a:prstGeom>
                    <a:ln>
                      <a:solidFill>
                        <a:schemeClr val="tx1"/>
                      </a:solidFill>
                    </a:ln>
                  </pic:spPr>
                </pic:pic>
              </a:graphicData>
            </a:graphic>
          </wp:inline>
        </w:drawing>
      </w:r>
    </w:p>
    <w:p w:rsidR="004D0191" w:rsidRDefault="004D0191" w:rsidP="004D0191">
      <w:pPr>
        <w:tabs>
          <w:tab w:val="left" w:pos="8370"/>
        </w:tabs>
      </w:pPr>
      <w:r>
        <w:t>Druk na afloop op ‘Voltooien’/’Finish’.</w:t>
      </w:r>
      <w:r>
        <w:tab/>
      </w:r>
    </w:p>
    <w:p w:rsidR="0038728C" w:rsidRDefault="0038728C">
      <w:r>
        <w:lastRenderedPageBreak/>
        <w:t xml:space="preserve">Hierna is de applicatie geïnstalleerd op uw Computer. </w:t>
      </w:r>
      <w:r>
        <w:br/>
        <w:t>Om er dan makkelijk gebruik van te maken, hoeft er alleen nog een snelkoppeling gemaakt te worden. De installer doet dit niet vanzelf, dus dit moet handmatig gebeuren.</w:t>
      </w:r>
    </w:p>
    <w:p w:rsidR="004F592D" w:rsidRDefault="0038728C">
      <w:r>
        <w:t>Om dat te kunnen doen moeten we naar de plek waar het is geïnstalleerd.</w:t>
      </w:r>
      <w:r>
        <w:br/>
        <w:t>Ga naar deze computer &gt; De algemene harde schijf (C:) &gt; Program Files (x86) &gt; Samen Sterk</w:t>
      </w:r>
      <w:r w:rsidR="006922E9">
        <w:t xml:space="preserve"> </w:t>
      </w:r>
      <w:r>
        <w:br/>
        <w:t xml:space="preserve">Daar vind u de </w:t>
      </w:r>
      <w:r w:rsidR="004F592D">
        <w:t>geïnstalleerde map</w:t>
      </w:r>
      <w:r w:rsidR="006922E9">
        <w:t>: ‘</w:t>
      </w:r>
      <w:proofErr w:type="spellStart"/>
      <w:r w:rsidR="006922E9">
        <w:t>SamenSterkOnline</w:t>
      </w:r>
      <w:proofErr w:type="spellEnd"/>
      <w:r w:rsidR="006922E9">
        <w:t>’</w:t>
      </w:r>
      <w:r w:rsidR="004F592D">
        <w:t>.</w:t>
      </w:r>
    </w:p>
    <w:p w:rsidR="004F592D" w:rsidRDefault="0038728C">
      <w:r>
        <w:br/>
      </w:r>
      <w:r>
        <w:rPr>
          <w:noProof/>
          <w:lang w:eastAsia="nl-NL"/>
        </w:rPr>
        <w:drawing>
          <wp:inline distT="0" distB="0" distL="0" distR="0" wp14:anchorId="564E344F" wp14:editId="11398CF9">
            <wp:extent cx="4705350" cy="1171575"/>
            <wp:effectExtent l="19050" t="19050" r="19050" b="2857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05350" cy="1171575"/>
                    </a:xfrm>
                    <a:prstGeom prst="rect">
                      <a:avLst/>
                    </a:prstGeom>
                    <a:ln>
                      <a:solidFill>
                        <a:schemeClr val="tx1"/>
                      </a:solidFill>
                    </a:ln>
                  </pic:spPr>
                </pic:pic>
              </a:graphicData>
            </a:graphic>
          </wp:inline>
        </w:drawing>
      </w:r>
    </w:p>
    <w:p w:rsidR="004F592D" w:rsidRDefault="004F592D" w:rsidP="004F592D">
      <w:r>
        <w:t xml:space="preserve">In deze map vind U het toepassingsbestand </w:t>
      </w:r>
      <w:r w:rsidR="006922E9">
        <w:t xml:space="preserve">‘Samen Sterk Online.exe’ </w:t>
      </w:r>
      <w:r>
        <w:t xml:space="preserve">om de applicatie te openen. Maar hiervan een snelkoppeling door op de rechtermuisknop te klikken en op ‘snelkoppeling maken’ te klikken. </w:t>
      </w:r>
      <w:r w:rsidR="006922E9">
        <w:t xml:space="preserve"> Als het vraagt om de snelkoppeling op uw Bureaublad te plaatsen, klik dan op ‘Ja’.</w:t>
      </w:r>
      <w:r w:rsidR="006922E9">
        <w:br/>
      </w:r>
      <w:r w:rsidR="002856B6">
        <w:br/>
      </w:r>
      <w:r>
        <w:rPr>
          <w:noProof/>
          <w:lang w:eastAsia="nl-NL"/>
        </w:rPr>
        <w:drawing>
          <wp:inline distT="0" distB="0" distL="0" distR="0" wp14:anchorId="10B56642" wp14:editId="1A20BEEE">
            <wp:extent cx="5760720" cy="1713230"/>
            <wp:effectExtent l="19050" t="19050" r="11430" b="2032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713230"/>
                    </a:xfrm>
                    <a:prstGeom prst="rect">
                      <a:avLst/>
                    </a:prstGeom>
                    <a:ln>
                      <a:solidFill>
                        <a:schemeClr val="tx1"/>
                      </a:solidFill>
                    </a:ln>
                  </pic:spPr>
                </pic:pic>
              </a:graphicData>
            </a:graphic>
          </wp:inline>
        </w:drawing>
      </w:r>
      <w:r w:rsidRPr="004F592D">
        <w:t xml:space="preserve"> </w:t>
      </w:r>
    </w:p>
    <w:p w:rsidR="00AF02C9" w:rsidRDefault="00AF02C9" w:rsidP="004F592D">
      <w:r>
        <w:t xml:space="preserve">Hiermee kunt </w:t>
      </w:r>
      <w:r w:rsidR="004F592D">
        <w:t>U de applicatie openen vanaf de snelkoppeling. En hiermee met de applicatie aan de slag gaan.</w:t>
      </w:r>
      <w:r>
        <w:t xml:space="preserve"> </w:t>
      </w:r>
      <w:r>
        <w:br/>
      </w:r>
      <w:r>
        <w:br/>
      </w:r>
      <w:r w:rsidR="002420BA">
        <w:t>Ten slotte</w:t>
      </w:r>
      <w:r>
        <w:t xml:space="preserve"> is </w:t>
      </w:r>
      <w:r w:rsidR="002420BA">
        <w:t xml:space="preserve">het </w:t>
      </w:r>
      <w:bookmarkStart w:id="8" w:name="_GoBack"/>
      <w:bookmarkEnd w:id="8"/>
      <w:r>
        <w:t xml:space="preserve">nog belangrijk om te testen of de </w:t>
      </w:r>
      <w:r w:rsidR="0031513B">
        <w:t>applicatie word geladen en of de gegevens kunnen worden opgeslagen</w:t>
      </w:r>
      <w:r>
        <w:t xml:space="preserve"> in de database. </w:t>
      </w:r>
    </w:p>
    <w:p w:rsidR="00AF02C9" w:rsidRDefault="00AF02C9" w:rsidP="004F592D"/>
    <w:p w:rsidR="004F592D" w:rsidRDefault="004F592D">
      <w:r>
        <w:br w:type="page"/>
      </w:r>
    </w:p>
    <w:p w:rsidR="005B59C2" w:rsidRDefault="005B59C2" w:rsidP="005B59C2">
      <w:pPr>
        <w:pStyle w:val="Kop1"/>
      </w:pPr>
      <w:bookmarkStart w:id="9" w:name="_Toc475434523"/>
      <w:bookmarkStart w:id="10" w:name="_Toc475436311"/>
      <w:bookmarkStart w:id="11" w:name="_Toc479241091"/>
      <w:bookmarkStart w:id="12" w:name="_Toc484683046"/>
      <w:r w:rsidRPr="006D17C6">
        <w:lastRenderedPageBreak/>
        <w:t>Revisies</w:t>
      </w:r>
      <w:bookmarkEnd w:id="9"/>
      <w:bookmarkEnd w:id="10"/>
      <w:bookmarkEnd w:id="11"/>
      <w:bookmarkEnd w:id="12"/>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Geenafstand"/>
            </w:pPr>
            <w:r>
              <w:t>Datum</w:t>
            </w:r>
          </w:p>
        </w:tc>
        <w:tc>
          <w:tcPr>
            <w:tcW w:w="5812" w:type="dxa"/>
            <w:hideMark/>
          </w:tcPr>
          <w:p w:rsidR="00293A97" w:rsidRDefault="00293A97">
            <w:pPr>
              <w:pStyle w:val="Geenafstand"/>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Geenafstand"/>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Geenafstand"/>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6173EE">
            <w:pPr>
              <w:pStyle w:val="Geenafstand"/>
            </w:pPr>
            <w:r>
              <w:t>09</w:t>
            </w:r>
            <w:r w:rsidR="00603566">
              <w:t>-06-2017</w:t>
            </w:r>
          </w:p>
          <w:p w:rsidR="00293A97" w:rsidRDefault="00603566" w:rsidP="00603566">
            <w:pPr>
              <w:pStyle w:val="Geenafstand"/>
            </w:pPr>
            <w:r>
              <w:t>11:18</w:t>
            </w:r>
            <w:r w:rsidR="00293A97">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6173EE">
            <w:pPr>
              <w:pStyle w:val="Geenafstand"/>
              <w:cnfStyle w:val="000000100000" w:firstRow="0" w:lastRow="0" w:firstColumn="0" w:lastColumn="0" w:oddVBand="0" w:evenVBand="0" w:oddHBand="1" w:evenHBand="0" w:firstRowFirstColumn="0" w:firstRowLastColumn="0" w:lastRowFirstColumn="0" w:lastRowLastColumn="0"/>
            </w:pPr>
            <w:r>
              <w:t>Eerste versie documentatie gemaakt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6173EE">
            <w:pPr>
              <w:pStyle w:val="Geenafstand"/>
              <w:cnfStyle w:val="000000100000" w:firstRow="0" w:lastRow="0" w:firstColumn="0" w:lastColumn="0" w:oddVBand="0" w:evenVBand="0" w:oddHBand="1" w:evenHBand="0" w:firstRowFirstColumn="0" w:firstRowLastColumn="0" w:lastRowFirstColumn="0" w:lastRowLastColumn="0"/>
            </w:pPr>
            <w:r>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603566">
            <w:pPr>
              <w:pStyle w:val="Geenafstand"/>
              <w:cnfStyle w:val="000000100000" w:firstRow="0" w:lastRow="0" w:firstColumn="0" w:lastColumn="0" w:oddVBand="0" w:evenVBand="0" w:oddHBand="1" w:evenHBand="0" w:firstRowFirstColumn="0" w:firstRowLastColumn="0" w:lastRowFirstColumn="0" w:lastRowLastColumn="0"/>
            </w:pPr>
            <w:r>
              <w:t>1.0.0</w:t>
            </w:r>
          </w:p>
        </w:tc>
      </w:tr>
      <w:tr w:rsidR="004F592D" w:rsidTr="00293A97">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F592D" w:rsidRDefault="004F592D">
            <w:pPr>
              <w:pStyle w:val="Geenafstand"/>
            </w:pPr>
            <w:r>
              <w:t xml:space="preserve">24-06-2017 </w:t>
            </w:r>
          </w:p>
          <w:p w:rsidR="004F592D" w:rsidRDefault="004F592D">
            <w:pPr>
              <w:pStyle w:val="Geenafstand"/>
            </w:pPr>
            <w:r>
              <w:t>15:12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F592D" w:rsidRDefault="004F592D">
            <w:pPr>
              <w:pStyle w:val="Geenafstand"/>
              <w:cnfStyle w:val="000000000000" w:firstRow="0" w:lastRow="0" w:firstColumn="0" w:lastColumn="0" w:oddVBand="0" w:evenVBand="0" w:oddHBand="0" w:evenHBand="0" w:firstRowFirstColumn="0" w:firstRowLastColumn="0" w:lastRowFirstColumn="0" w:lastRowLastColumn="0"/>
            </w:pPr>
            <w:r>
              <w:t xml:space="preserve">Versie </w:t>
            </w:r>
            <w:r w:rsidR="005C3458">
              <w:t>uitgebreid</w:t>
            </w:r>
            <w:r>
              <w:t xml:space="preserve"> met de documentatie van de installatie.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F592D" w:rsidRDefault="004F592D">
            <w:pPr>
              <w:pStyle w:val="Geenafstand"/>
              <w:cnfStyle w:val="000000000000" w:firstRow="0" w:lastRow="0" w:firstColumn="0" w:lastColumn="0" w:oddVBand="0" w:evenVBand="0" w:oddHBand="0" w:evenHBand="0" w:firstRowFirstColumn="0" w:firstRowLastColumn="0" w:lastRowFirstColumn="0" w:lastRowLastColumn="0"/>
            </w:pPr>
            <w:r>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F592D" w:rsidRDefault="004F592D">
            <w:pPr>
              <w:pStyle w:val="Geenafstand"/>
              <w:cnfStyle w:val="000000000000" w:firstRow="0" w:lastRow="0" w:firstColumn="0" w:lastColumn="0" w:oddVBand="0" w:evenVBand="0" w:oddHBand="0" w:evenHBand="0" w:firstRowFirstColumn="0" w:firstRowLastColumn="0" w:lastRowFirstColumn="0" w:lastRowLastColumn="0"/>
            </w:pPr>
            <w:r>
              <w:t>2.0.0</w:t>
            </w:r>
          </w:p>
        </w:tc>
      </w:tr>
    </w:tbl>
    <w:p w:rsidR="00293A97" w:rsidRDefault="00293A97" w:rsidP="005A6492">
      <w:pPr>
        <w:pStyle w:val="Geenafstand"/>
      </w:pPr>
    </w:p>
    <w:sectPr w:rsidR="00293A97" w:rsidSect="005A6492">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6EB" w:rsidRDefault="000636EB" w:rsidP="005A6492">
      <w:pPr>
        <w:spacing w:after="0" w:line="240" w:lineRule="auto"/>
      </w:pPr>
      <w:r>
        <w:separator/>
      </w:r>
    </w:p>
  </w:endnote>
  <w:endnote w:type="continuationSeparator" w:id="0">
    <w:p w:rsidR="000636EB" w:rsidRDefault="000636EB"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6B639B" w:rsidRDefault="006B639B" w:rsidP="005A6492">
            <w:pPr>
              <w:pStyle w:val="Voettekst"/>
            </w:pPr>
            <w:r w:rsidRPr="006B639B">
              <w:t>ad.5_Documentatie_van_het_implementeren_van_de_applicatie_in_de_productieomgeving.docx</w:t>
            </w:r>
          </w:p>
          <w:p w:rsidR="005A6492" w:rsidRDefault="00A6328F" w:rsidP="005A6492">
            <w:pPr>
              <w:pStyle w:val="Voettekst"/>
            </w:pPr>
            <w:r>
              <w:t xml:space="preserve">Casusnummer: </w:t>
            </w:r>
            <w:r w:rsidR="006B639B">
              <w:t>KT3</w:t>
            </w:r>
            <w:r w:rsidR="0087173B">
              <w:t>_</w:t>
            </w:r>
            <w:r w:rsidR="00F63726">
              <w:t>0</w:t>
            </w:r>
            <w:r w:rsidR="002E2443">
              <w:t>2</w:t>
            </w:r>
          </w:p>
          <w:p w:rsidR="005A6492" w:rsidRDefault="005A6492" w:rsidP="005A6492">
            <w:pPr>
              <w:pStyle w:val="Voettekst"/>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2420BA">
              <w:rPr>
                <w:b/>
                <w:bCs/>
                <w:noProof/>
              </w:rPr>
              <w:t>5</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2420BA">
              <w:rPr>
                <w:b/>
                <w:bCs/>
                <w:noProof/>
              </w:rPr>
              <w:t>6</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6EB" w:rsidRDefault="000636EB" w:rsidP="005A6492">
      <w:pPr>
        <w:spacing w:after="0" w:line="240" w:lineRule="auto"/>
      </w:pPr>
      <w:r>
        <w:separator/>
      </w:r>
    </w:p>
  </w:footnote>
  <w:footnote w:type="continuationSeparator" w:id="0">
    <w:p w:rsidR="000636EB" w:rsidRDefault="000636EB"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36EB"/>
    <w:rsid w:val="00064E6D"/>
    <w:rsid w:val="000724DE"/>
    <w:rsid w:val="00073EF7"/>
    <w:rsid w:val="000920DB"/>
    <w:rsid w:val="000979BB"/>
    <w:rsid w:val="000B471E"/>
    <w:rsid w:val="000C0A62"/>
    <w:rsid w:val="000C2B9C"/>
    <w:rsid w:val="000C3CE0"/>
    <w:rsid w:val="000E30D3"/>
    <w:rsid w:val="000E3704"/>
    <w:rsid w:val="000F4AB6"/>
    <w:rsid w:val="001059D1"/>
    <w:rsid w:val="0013045B"/>
    <w:rsid w:val="00164872"/>
    <w:rsid w:val="00166572"/>
    <w:rsid w:val="00181DC1"/>
    <w:rsid w:val="00192584"/>
    <w:rsid w:val="001B5850"/>
    <w:rsid w:val="001D65C1"/>
    <w:rsid w:val="001F787F"/>
    <w:rsid w:val="002168FA"/>
    <w:rsid w:val="00232353"/>
    <w:rsid w:val="002420BA"/>
    <w:rsid w:val="00264D36"/>
    <w:rsid w:val="002700FE"/>
    <w:rsid w:val="00271078"/>
    <w:rsid w:val="00272E50"/>
    <w:rsid w:val="0027429A"/>
    <w:rsid w:val="002856B6"/>
    <w:rsid w:val="00293A97"/>
    <w:rsid w:val="00295647"/>
    <w:rsid w:val="0029727D"/>
    <w:rsid w:val="002C0181"/>
    <w:rsid w:val="002D282D"/>
    <w:rsid w:val="002D375E"/>
    <w:rsid w:val="002E2443"/>
    <w:rsid w:val="002F2E13"/>
    <w:rsid w:val="00305292"/>
    <w:rsid w:val="0031513B"/>
    <w:rsid w:val="0032044D"/>
    <w:rsid w:val="00344B64"/>
    <w:rsid w:val="00360914"/>
    <w:rsid w:val="00361698"/>
    <w:rsid w:val="00363EAF"/>
    <w:rsid w:val="0038728C"/>
    <w:rsid w:val="00392CE1"/>
    <w:rsid w:val="00393CE4"/>
    <w:rsid w:val="00395877"/>
    <w:rsid w:val="003A5ED8"/>
    <w:rsid w:val="003B3E35"/>
    <w:rsid w:val="003B5BE6"/>
    <w:rsid w:val="003E064D"/>
    <w:rsid w:val="003E26B5"/>
    <w:rsid w:val="0040093F"/>
    <w:rsid w:val="00402403"/>
    <w:rsid w:val="0043085A"/>
    <w:rsid w:val="00433FDA"/>
    <w:rsid w:val="00437DD3"/>
    <w:rsid w:val="0044018E"/>
    <w:rsid w:val="00460AE8"/>
    <w:rsid w:val="00497C1B"/>
    <w:rsid w:val="004B31FB"/>
    <w:rsid w:val="004D0191"/>
    <w:rsid w:val="004D500B"/>
    <w:rsid w:val="004F592D"/>
    <w:rsid w:val="00501838"/>
    <w:rsid w:val="00504D16"/>
    <w:rsid w:val="005154A7"/>
    <w:rsid w:val="00520700"/>
    <w:rsid w:val="00530E9E"/>
    <w:rsid w:val="00533857"/>
    <w:rsid w:val="00545309"/>
    <w:rsid w:val="00566BE2"/>
    <w:rsid w:val="00594FC5"/>
    <w:rsid w:val="005962F8"/>
    <w:rsid w:val="005A6492"/>
    <w:rsid w:val="005B59C2"/>
    <w:rsid w:val="005C13A9"/>
    <w:rsid w:val="005C3458"/>
    <w:rsid w:val="005F7297"/>
    <w:rsid w:val="00603566"/>
    <w:rsid w:val="00614A94"/>
    <w:rsid w:val="006173EE"/>
    <w:rsid w:val="0063776B"/>
    <w:rsid w:val="00640B46"/>
    <w:rsid w:val="00640CCB"/>
    <w:rsid w:val="00647D5E"/>
    <w:rsid w:val="00655F92"/>
    <w:rsid w:val="00670384"/>
    <w:rsid w:val="00681532"/>
    <w:rsid w:val="006922E9"/>
    <w:rsid w:val="00697098"/>
    <w:rsid w:val="006B639B"/>
    <w:rsid w:val="006C1543"/>
    <w:rsid w:val="007031CC"/>
    <w:rsid w:val="00726828"/>
    <w:rsid w:val="0073207E"/>
    <w:rsid w:val="00760F3C"/>
    <w:rsid w:val="00767576"/>
    <w:rsid w:val="007723B0"/>
    <w:rsid w:val="00773727"/>
    <w:rsid w:val="007802E4"/>
    <w:rsid w:val="0078215D"/>
    <w:rsid w:val="0078370C"/>
    <w:rsid w:val="00790D85"/>
    <w:rsid w:val="00792EA9"/>
    <w:rsid w:val="007D5DC0"/>
    <w:rsid w:val="007E50D8"/>
    <w:rsid w:val="00806405"/>
    <w:rsid w:val="008247CD"/>
    <w:rsid w:val="00832201"/>
    <w:rsid w:val="00841FCF"/>
    <w:rsid w:val="00845A61"/>
    <w:rsid w:val="00863BDC"/>
    <w:rsid w:val="0087173B"/>
    <w:rsid w:val="008A3AA1"/>
    <w:rsid w:val="008D459E"/>
    <w:rsid w:val="008F37C6"/>
    <w:rsid w:val="009235FE"/>
    <w:rsid w:val="009434AC"/>
    <w:rsid w:val="0094647E"/>
    <w:rsid w:val="009553A0"/>
    <w:rsid w:val="0096081C"/>
    <w:rsid w:val="0097022C"/>
    <w:rsid w:val="0097281F"/>
    <w:rsid w:val="009B1816"/>
    <w:rsid w:val="009B2008"/>
    <w:rsid w:val="009C1340"/>
    <w:rsid w:val="009E7A07"/>
    <w:rsid w:val="009F0F6B"/>
    <w:rsid w:val="009F1E95"/>
    <w:rsid w:val="00A13400"/>
    <w:rsid w:val="00A26286"/>
    <w:rsid w:val="00A56114"/>
    <w:rsid w:val="00A5718F"/>
    <w:rsid w:val="00A6328F"/>
    <w:rsid w:val="00A65216"/>
    <w:rsid w:val="00A72D87"/>
    <w:rsid w:val="00A7339F"/>
    <w:rsid w:val="00A904BD"/>
    <w:rsid w:val="00A90CF5"/>
    <w:rsid w:val="00AA7AAB"/>
    <w:rsid w:val="00AD460C"/>
    <w:rsid w:val="00AD6657"/>
    <w:rsid w:val="00AE10AC"/>
    <w:rsid w:val="00AF02C9"/>
    <w:rsid w:val="00B02BE0"/>
    <w:rsid w:val="00B04718"/>
    <w:rsid w:val="00B06483"/>
    <w:rsid w:val="00B130FA"/>
    <w:rsid w:val="00B25A45"/>
    <w:rsid w:val="00B3605B"/>
    <w:rsid w:val="00B3635C"/>
    <w:rsid w:val="00B6388C"/>
    <w:rsid w:val="00B63B6D"/>
    <w:rsid w:val="00B7740E"/>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C31C1"/>
    <w:rsid w:val="00CD01C0"/>
    <w:rsid w:val="00CE3A35"/>
    <w:rsid w:val="00CF7C5C"/>
    <w:rsid w:val="00D06858"/>
    <w:rsid w:val="00D1059D"/>
    <w:rsid w:val="00D175E3"/>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A6721"/>
    <w:rsid w:val="00EB5A7C"/>
    <w:rsid w:val="00EC0E20"/>
    <w:rsid w:val="00EC22ED"/>
    <w:rsid w:val="00EC57AC"/>
    <w:rsid w:val="00EE3724"/>
    <w:rsid w:val="00EE4BA1"/>
    <w:rsid w:val="00F06858"/>
    <w:rsid w:val="00F35B85"/>
    <w:rsid w:val="00F467A4"/>
    <w:rsid w:val="00F63726"/>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D5DC0"/>
    <w:pPr>
      <w:keepNext/>
      <w:keepLines/>
      <w:spacing w:before="200" w:after="0"/>
      <w:outlineLvl w:val="1"/>
    </w:pPr>
    <w:rPr>
      <w:rFonts w:asciiTheme="majorHAnsi" w:eastAsiaTheme="majorEastAsia" w:hAnsiTheme="majorHAnsi" w:cstheme="majorBidi"/>
      <w:bCs/>
      <w:color w:val="2E74B5" w:themeColor="accent1" w:themeShade="BF"/>
      <w:sz w:val="26"/>
      <w:szCs w:val="26"/>
    </w:rPr>
  </w:style>
  <w:style w:type="paragraph" w:styleId="Kop3">
    <w:name w:val="heading 3"/>
    <w:basedOn w:val="Standaard"/>
    <w:next w:val="Standaard"/>
    <w:link w:val="Kop3Char"/>
    <w:uiPriority w:val="9"/>
    <w:unhideWhenUsed/>
    <w:qFormat/>
    <w:rsid w:val="004D500B"/>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1">
    <w:name w:val="Grid Table 4 - Accent 51"/>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ntekst">
    <w:name w:val="Balloon Text"/>
    <w:basedOn w:val="Standaard"/>
    <w:link w:val="BallontekstChar"/>
    <w:uiPriority w:val="99"/>
    <w:semiHidden/>
    <w:unhideWhenUsed/>
    <w:rsid w:val="00C1334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3341"/>
    <w:rPr>
      <w:rFonts w:ascii="Tahoma" w:hAnsi="Tahoma" w:cs="Tahoma"/>
      <w:sz w:val="16"/>
      <w:szCs w:val="16"/>
    </w:rPr>
  </w:style>
  <w:style w:type="character" w:customStyle="1" w:styleId="Kop2Char">
    <w:name w:val="Kop 2 Char"/>
    <w:basedOn w:val="Standaardalinea-lettertype"/>
    <w:link w:val="Kop2"/>
    <w:uiPriority w:val="9"/>
    <w:rsid w:val="007D5DC0"/>
    <w:rPr>
      <w:rFonts w:asciiTheme="majorHAnsi" w:eastAsiaTheme="majorEastAsia" w:hAnsiTheme="majorHAnsi" w:cstheme="majorBidi"/>
      <w:bCs/>
      <w:color w:val="2E74B5" w:themeColor="accent1" w:themeShade="BF"/>
      <w:sz w:val="26"/>
      <w:szCs w:val="26"/>
    </w:rPr>
  </w:style>
  <w:style w:type="paragraph" w:styleId="Inhopg2">
    <w:name w:val="toc 2"/>
    <w:basedOn w:val="Standaard"/>
    <w:next w:val="Standaard"/>
    <w:autoRedefine/>
    <w:uiPriority w:val="39"/>
    <w:unhideWhenUsed/>
    <w:rsid w:val="00D175E3"/>
    <w:pPr>
      <w:spacing w:after="100"/>
      <w:ind w:left="220"/>
    </w:pPr>
  </w:style>
  <w:style w:type="character" w:customStyle="1" w:styleId="Kop3Char">
    <w:name w:val="Kop 3 Char"/>
    <w:basedOn w:val="Standaardalinea-lettertype"/>
    <w:link w:val="Kop3"/>
    <w:uiPriority w:val="9"/>
    <w:rsid w:val="004D500B"/>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D5DC0"/>
    <w:pPr>
      <w:keepNext/>
      <w:keepLines/>
      <w:spacing w:before="200" w:after="0"/>
      <w:outlineLvl w:val="1"/>
    </w:pPr>
    <w:rPr>
      <w:rFonts w:asciiTheme="majorHAnsi" w:eastAsiaTheme="majorEastAsia" w:hAnsiTheme="majorHAnsi" w:cstheme="majorBidi"/>
      <w:bCs/>
      <w:color w:val="2E74B5" w:themeColor="accent1" w:themeShade="BF"/>
      <w:sz w:val="26"/>
      <w:szCs w:val="26"/>
    </w:rPr>
  </w:style>
  <w:style w:type="paragraph" w:styleId="Kop3">
    <w:name w:val="heading 3"/>
    <w:basedOn w:val="Standaard"/>
    <w:next w:val="Standaard"/>
    <w:link w:val="Kop3Char"/>
    <w:uiPriority w:val="9"/>
    <w:unhideWhenUsed/>
    <w:qFormat/>
    <w:rsid w:val="004D500B"/>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1">
    <w:name w:val="Grid Table 4 - Accent 51"/>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ntekst">
    <w:name w:val="Balloon Text"/>
    <w:basedOn w:val="Standaard"/>
    <w:link w:val="BallontekstChar"/>
    <w:uiPriority w:val="99"/>
    <w:semiHidden/>
    <w:unhideWhenUsed/>
    <w:rsid w:val="00C1334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3341"/>
    <w:rPr>
      <w:rFonts w:ascii="Tahoma" w:hAnsi="Tahoma" w:cs="Tahoma"/>
      <w:sz w:val="16"/>
      <w:szCs w:val="16"/>
    </w:rPr>
  </w:style>
  <w:style w:type="character" w:customStyle="1" w:styleId="Kop2Char">
    <w:name w:val="Kop 2 Char"/>
    <w:basedOn w:val="Standaardalinea-lettertype"/>
    <w:link w:val="Kop2"/>
    <w:uiPriority w:val="9"/>
    <w:rsid w:val="007D5DC0"/>
    <w:rPr>
      <w:rFonts w:asciiTheme="majorHAnsi" w:eastAsiaTheme="majorEastAsia" w:hAnsiTheme="majorHAnsi" w:cstheme="majorBidi"/>
      <w:bCs/>
      <w:color w:val="2E74B5" w:themeColor="accent1" w:themeShade="BF"/>
      <w:sz w:val="26"/>
      <w:szCs w:val="26"/>
    </w:rPr>
  </w:style>
  <w:style w:type="paragraph" w:styleId="Inhopg2">
    <w:name w:val="toc 2"/>
    <w:basedOn w:val="Standaard"/>
    <w:next w:val="Standaard"/>
    <w:autoRedefine/>
    <w:uiPriority w:val="39"/>
    <w:unhideWhenUsed/>
    <w:rsid w:val="00D175E3"/>
    <w:pPr>
      <w:spacing w:after="100"/>
      <w:ind w:left="220"/>
    </w:pPr>
  </w:style>
  <w:style w:type="character" w:customStyle="1" w:styleId="Kop3Char">
    <w:name w:val="Kop 3 Char"/>
    <w:basedOn w:val="Standaardalinea-lettertype"/>
    <w:link w:val="Kop3"/>
    <w:uiPriority w:val="9"/>
    <w:rsid w:val="004D500B"/>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gezins-begeleiding.n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6813F1-08E7-49ED-BB71-F063ED82E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7</Pages>
  <Words>604</Words>
  <Characters>3326</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Samen Sterk</vt:lpstr>
      <vt:lpstr>Samen Sterk</vt:lpstr>
    </vt:vector>
  </TitlesOfParts>
  <Company/>
  <LinksUpToDate>false</LinksUpToDate>
  <CharactersWithSpaces>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Documentatie van het implementeren van de applicatie in de productieomgeving</dc:subject>
  <dc:creator>Patrick van Batenburg,</dc:creator>
  <cp:keywords/>
  <dc:description/>
  <cp:lastModifiedBy>Steven Logghe</cp:lastModifiedBy>
  <cp:revision>26</cp:revision>
  <dcterms:created xsi:type="dcterms:W3CDTF">2017-04-06T07:11:00Z</dcterms:created>
  <dcterms:modified xsi:type="dcterms:W3CDTF">2017-06-25T22:02:00Z</dcterms:modified>
</cp:coreProperties>
</file>