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9B" w:rsidRPr="00F76121" w:rsidRDefault="00F76121" w:rsidP="00F76121">
      <w:pPr>
        <w:pStyle w:val="Titel"/>
        <w:rPr>
          <w:lang w:val="en-US"/>
        </w:rPr>
      </w:pPr>
      <w:r w:rsidRPr="00F76121">
        <w:rPr>
          <w:lang w:val="en-US"/>
        </w:rPr>
        <w:t>Hulp Ads Defercrypted</w:t>
      </w:r>
    </w:p>
    <w:p w:rsidR="00F76121" w:rsidRPr="00F76121" w:rsidRDefault="00F76121" w:rsidP="00F76121">
      <w:pPr>
        <w:pStyle w:val="Kop1"/>
        <w:rPr>
          <w:lang w:val="en-US"/>
        </w:rPr>
      </w:pPr>
      <w:r w:rsidRPr="00F76121">
        <w:rPr>
          <w:lang w:val="en-US"/>
        </w:rPr>
        <w:t>KT1</w:t>
      </w:r>
    </w:p>
    <w:p w:rsidR="00F76121" w:rsidRDefault="00F76121" w:rsidP="00F76121">
      <w:pPr>
        <w:pStyle w:val="Kop2"/>
        <w:rPr>
          <w:lang w:val="en-US"/>
        </w:rPr>
      </w:pPr>
      <w:r w:rsidRPr="00F76121">
        <w:rPr>
          <w:lang w:val="en-US"/>
        </w:rPr>
        <w:t>Ad.1</w:t>
      </w:r>
    </w:p>
    <w:p w:rsidR="008E0703" w:rsidRDefault="008E0703" w:rsidP="008E0703">
      <w:pPr>
        <w:pStyle w:val="Geenafstand"/>
      </w:pPr>
      <w:r w:rsidRPr="008E0703">
        <w:t xml:space="preserve">Interviewvragen Opstelling: </w:t>
      </w:r>
      <w:r w:rsidRPr="008E0703">
        <w:rPr>
          <w:i/>
          <w:color w:val="FF0000"/>
        </w:rPr>
        <w:t>Taalkundig sterk, voor wie?</w:t>
      </w:r>
      <w:r w:rsidRPr="008E0703">
        <w:br/>
        <w:t>Interview houden met opdrachtgever:</w:t>
      </w:r>
      <w:r>
        <w:t xml:space="preserve"> </w:t>
      </w:r>
      <w:r w:rsidRPr="008E0703">
        <w:t xml:space="preserve">S Vragen. </w:t>
      </w:r>
      <w:r w:rsidRPr="008E0703">
        <w:rPr>
          <w:i/>
          <w:color w:val="FF0000"/>
        </w:rPr>
        <w:t xml:space="preserve">Wie? Wanneer? </w:t>
      </w:r>
      <w:r w:rsidRPr="005A74F9">
        <w:rPr>
          <w:i/>
          <w:strike/>
          <w:color w:val="0070C0"/>
        </w:rPr>
        <w:t>Attack?</w:t>
      </w:r>
      <w:r w:rsidRPr="005A74F9">
        <w:rPr>
          <w:i/>
          <w:color w:val="0070C0"/>
        </w:rPr>
        <w:t xml:space="preserve"> </w:t>
      </w:r>
      <w:r w:rsidRPr="008E0703">
        <w:rPr>
          <w:i/>
          <w:color w:val="FF0000"/>
        </w:rPr>
        <w:t>Wie?</w:t>
      </w:r>
    </w:p>
    <w:p w:rsidR="008E0703" w:rsidRDefault="008E0703" w:rsidP="008E0703">
      <w:pPr>
        <w:pStyle w:val="Geenafstand"/>
        <w:rPr>
          <w:i/>
          <w:color w:val="FF0000"/>
        </w:rPr>
      </w:pPr>
      <w:r w:rsidRPr="008E0703">
        <w:t>Gespreksverslag van het interview geaccordeerd door de opdrachtgever:</w:t>
      </w:r>
      <w:r w:rsidRPr="008E0703">
        <w:rPr>
          <w:i/>
        </w:rPr>
        <w:t xml:space="preserve"> </w:t>
      </w:r>
      <w:r>
        <w:rPr>
          <w:i/>
          <w:color w:val="FF0000"/>
        </w:rPr>
        <w:t>Summier, Wie?</w:t>
      </w:r>
    </w:p>
    <w:p w:rsidR="008E0703" w:rsidRDefault="008E0703" w:rsidP="008E0703">
      <w:pPr>
        <w:pStyle w:val="Kop2"/>
      </w:pPr>
      <w:r>
        <w:t>Ad.2</w:t>
      </w:r>
    </w:p>
    <w:p w:rsidR="008E0703" w:rsidRDefault="008E0703" w:rsidP="008E0703">
      <w:pPr>
        <w:rPr>
          <w:i/>
          <w:color w:val="FF0000"/>
        </w:rPr>
      </w:pPr>
      <w:r>
        <w:t xml:space="preserve">Hernieuwde Opdracht: </w:t>
      </w:r>
      <w:r w:rsidRPr="008E0703">
        <w:rPr>
          <w:i/>
          <w:color w:val="FF0000"/>
        </w:rPr>
        <w:t>Alle Eisen Missen</w:t>
      </w:r>
    </w:p>
    <w:p w:rsidR="008E0703" w:rsidRPr="00DC60CC" w:rsidRDefault="008E0703" w:rsidP="008E0703">
      <w:pPr>
        <w:pStyle w:val="Kop2"/>
        <w:rPr>
          <w:lang w:val="en-US"/>
        </w:rPr>
      </w:pPr>
      <w:r w:rsidRPr="00DC60CC">
        <w:rPr>
          <w:lang w:val="en-US"/>
        </w:rPr>
        <w:t>Ad.3</w:t>
      </w:r>
    </w:p>
    <w:p w:rsidR="008E0703" w:rsidRPr="00DC60CC" w:rsidRDefault="008E0703" w:rsidP="008E0703">
      <w:pPr>
        <w:pStyle w:val="Geenafstand"/>
        <w:rPr>
          <w:i/>
          <w:color w:val="FF0000"/>
          <w:lang w:val="en-US"/>
        </w:rPr>
      </w:pPr>
      <w:r w:rsidRPr="00DC60CC">
        <w:rPr>
          <w:lang w:val="en-US"/>
        </w:rPr>
        <w:t>Offerte:</w:t>
      </w:r>
      <w:r w:rsidRPr="00DC60CC">
        <w:rPr>
          <w:i/>
          <w:lang w:val="en-US"/>
        </w:rPr>
        <w:t xml:space="preserve"> </w:t>
      </w:r>
      <w:r w:rsidRPr="005A74F9">
        <w:rPr>
          <w:i/>
          <w:color w:val="0070C0"/>
          <w:lang w:val="en-US"/>
        </w:rPr>
        <w:t>Kaft de Summier</w:t>
      </w:r>
    </w:p>
    <w:p w:rsidR="008E0703" w:rsidRPr="00DC60CC" w:rsidRDefault="008E0703" w:rsidP="008E0703">
      <w:pPr>
        <w:pStyle w:val="Kop2"/>
        <w:rPr>
          <w:lang w:val="en-US"/>
        </w:rPr>
      </w:pPr>
      <w:r w:rsidRPr="00DC60CC">
        <w:rPr>
          <w:lang w:val="en-US"/>
        </w:rPr>
        <w:t>Ad.4</w:t>
      </w:r>
    </w:p>
    <w:p w:rsidR="008E0703" w:rsidRDefault="008E0703" w:rsidP="008E0703">
      <w:pPr>
        <w:rPr>
          <w:i/>
          <w:color w:val="FF0000"/>
        </w:rPr>
      </w:pPr>
      <w:r w:rsidRPr="008E0703">
        <w:t>Prototype: een set met potlood tekeningen</w:t>
      </w:r>
      <w:r>
        <w:t>:</w:t>
      </w:r>
      <w:r w:rsidRPr="008E0703">
        <w:t xml:space="preserve"> </w:t>
      </w:r>
      <w:r w:rsidRPr="008E0703">
        <w:rPr>
          <w:i/>
          <w:color w:val="FF0000"/>
        </w:rPr>
        <w:t>Dig</w:t>
      </w:r>
      <w:r>
        <w:rPr>
          <w:i/>
          <w:color w:val="FF0000"/>
        </w:rPr>
        <w:t>itaal</w:t>
      </w:r>
      <w:r w:rsidRPr="008E0703">
        <w:rPr>
          <w:i/>
          <w:color w:val="FF0000"/>
        </w:rPr>
        <w:t>!</w:t>
      </w:r>
      <w:r>
        <w:rPr>
          <w:i/>
          <w:color w:val="FF0000"/>
        </w:rPr>
        <w:br/>
      </w:r>
      <w:r w:rsidRPr="008E0703">
        <w:rPr>
          <w:i/>
          <w:color w:val="FF0000"/>
        </w:rPr>
        <w:t xml:space="preserve">De prototypes waren niet </w:t>
      </w:r>
      <w:r>
        <w:rPr>
          <w:i/>
          <w:color w:val="FF0000"/>
        </w:rPr>
        <w:t xml:space="preserve">met de opdrachtgever </w:t>
      </w:r>
      <w:r w:rsidRPr="008E0703">
        <w:rPr>
          <w:i/>
          <w:color w:val="FF0000"/>
        </w:rPr>
        <w:t>besproken</w:t>
      </w:r>
      <w:r>
        <w:rPr>
          <w:i/>
          <w:color w:val="FF0000"/>
        </w:rPr>
        <w:t>, of er was geen bewijs van</w:t>
      </w:r>
      <w:r w:rsidRPr="008E0703">
        <w:rPr>
          <w:i/>
          <w:color w:val="FF0000"/>
        </w:rPr>
        <w:t>.</w:t>
      </w:r>
    </w:p>
    <w:p w:rsidR="0092018F" w:rsidRPr="00DC60CC" w:rsidRDefault="0092018F" w:rsidP="0092018F">
      <w:pPr>
        <w:pStyle w:val="Kop2"/>
        <w:rPr>
          <w:lang w:val="en-US"/>
        </w:rPr>
      </w:pPr>
      <w:r w:rsidRPr="00DC60CC">
        <w:rPr>
          <w:lang w:val="en-US"/>
        </w:rPr>
        <w:t>Ad.5</w:t>
      </w:r>
    </w:p>
    <w:p w:rsidR="0092018F" w:rsidRPr="00DC60CC" w:rsidRDefault="0092018F" w:rsidP="0092018F">
      <w:pPr>
        <w:rPr>
          <w:i/>
          <w:color w:val="FF0000"/>
          <w:lang w:val="en-US"/>
        </w:rPr>
      </w:pPr>
      <w:r w:rsidRPr="00DC60CC">
        <w:rPr>
          <w:lang w:val="en-US"/>
        </w:rPr>
        <w:t xml:space="preserve">PvA: </w:t>
      </w:r>
      <w:r w:rsidRPr="00DC60CC">
        <w:rPr>
          <w:i/>
          <w:color w:val="FF0000"/>
          <w:lang w:val="en-US"/>
        </w:rPr>
        <w:t>Hoofdstuk Indeling</w:t>
      </w:r>
    </w:p>
    <w:p w:rsidR="0092018F" w:rsidRDefault="0092018F" w:rsidP="0092018F">
      <w:pPr>
        <w:pStyle w:val="Kop2"/>
        <w:rPr>
          <w:lang w:val="en-US"/>
        </w:rPr>
      </w:pPr>
      <w:r w:rsidRPr="00DC60CC">
        <w:rPr>
          <w:lang w:val="en-US"/>
        </w:rPr>
        <w:t>Ad.6</w:t>
      </w:r>
    </w:p>
    <w:p w:rsidR="005A74F9" w:rsidRPr="005A74F9" w:rsidRDefault="005A74F9" w:rsidP="005A74F9">
      <w:pPr>
        <w:pStyle w:val="Geenafstand"/>
        <w:rPr>
          <w:i/>
          <w:color w:val="FF0000"/>
        </w:rPr>
      </w:pPr>
      <w:r w:rsidRPr="005A74F9">
        <w:t>Globale p</w:t>
      </w:r>
      <w:r>
        <w:t>lanning voor het gehele project</w:t>
      </w:r>
      <w:r>
        <w:br/>
      </w:r>
      <w:r w:rsidRPr="005A74F9">
        <w:rPr>
          <w:color w:val="FF0000"/>
        </w:rPr>
        <w:t>S’middags, nou/w</w:t>
      </w:r>
      <w:r w:rsidRPr="005A74F9">
        <w:br/>
      </w:r>
      <w:r w:rsidRPr="005A74F9">
        <w:rPr>
          <w:i/>
          <w:color w:val="0070C0"/>
        </w:rPr>
        <w:t>KP?:cam?</w:t>
      </w:r>
    </w:p>
    <w:p w:rsidR="005A74F9" w:rsidRPr="005A74F9" w:rsidRDefault="005A74F9" w:rsidP="005A74F9">
      <w:pPr>
        <w:pStyle w:val="Geenafstand"/>
        <w:rPr>
          <w:i/>
          <w:color w:val="FF0000"/>
        </w:rPr>
      </w:pPr>
      <w:r w:rsidRPr="005A74F9">
        <w:rPr>
          <w:i/>
          <w:color w:val="FF0000"/>
        </w:rPr>
        <w:t>Geen deadline</w:t>
      </w:r>
    </w:p>
    <w:p w:rsidR="005A74F9" w:rsidRPr="005A74F9" w:rsidRDefault="005A74F9" w:rsidP="005A74F9">
      <w:pPr>
        <w:pStyle w:val="Geenafstand"/>
        <w:rPr>
          <w:i/>
          <w:color w:val="FF0000"/>
        </w:rPr>
      </w:pPr>
      <w:r w:rsidRPr="005A74F9">
        <w:rPr>
          <w:i/>
          <w:color w:val="FF0000"/>
        </w:rPr>
        <w:t>Geen aangepaste planning per week</w:t>
      </w:r>
    </w:p>
    <w:p w:rsidR="005A74F9" w:rsidRPr="005A74F9" w:rsidRDefault="005A74F9" w:rsidP="005A74F9">
      <w:pPr>
        <w:pStyle w:val="Kop2"/>
      </w:pPr>
      <w:r w:rsidRPr="005A74F9">
        <w:t>Ad.7</w:t>
      </w:r>
    </w:p>
    <w:p w:rsidR="0092018F" w:rsidRPr="005A74F9" w:rsidRDefault="005A74F9" w:rsidP="0092018F">
      <w:r w:rsidRPr="005A74F9">
        <w:t xml:space="preserve">Ontwerpnummer – functioneel Ontwerp </w:t>
      </w:r>
      <w:r w:rsidRPr="005A74F9">
        <w:rPr>
          <w:i/>
          <w:color w:val="0070C0"/>
        </w:rPr>
        <w:t>Hfel.</w:t>
      </w:r>
      <w:r w:rsidRPr="005A74F9">
        <w:rPr>
          <w:i/>
          <w:color w:val="FF0000"/>
        </w:rPr>
        <w:t xml:space="preserve"> nummeren</w:t>
      </w:r>
      <w:bookmarkStart w:id="0" w:name="_GoBack"/>
      <w:bookmarkEnd w:id="0"/>
    </w:p>
    <w:p w:rsidR="00F76121" w:rsidRPr="005A74F9" w:rsidRDefault="00F76121" w:rsidP="00F76121">
      <w:pPr>
        <w:pStyle w:val="Kop2"/>
      </w:pPr>
      <w:r w:rsidRPr="005A74F9">
        <w:t>Ad.8</w:t>
      </w:r>
    </w:p>
    <w:p w:rsidR="00F76121" w:rsidRPr="005A74F9" w:rsidRDefault="00F76121" w:rsidP="00F76121">
      <w:pPr>
        <w:rPr>
          <w:i/>
          <w:color w:val="FF0000"/>
        </w:rPr>
      </w:pPr>
      <w:r w:rsidRPr="005A74F9">
        <w:t xml:space="preserve">Use Case diagram: </w:t>
      </w:r>
      <w:r w:rsidRPr="005A74F9">
        <w:rPr>
          <w:i/>
          <w:color w:val="FF0000"/>
        </w:rPr>
        <w:t>Wat in ‘</w:t>
      </w:r>
      <w:r w:rsidRPr="005A74F9">
        <w:rPr>
          <w:i/>
          <w:color w:val="0070C0"/>
        </w:rPr>
        <w:t>Aook</w:t>
      </w:r>
      <w:r w:rsidRPr="005A74F9">
        <w:rPr>
          <w:i/>
          <w:color w:val="FF0000"/>
        </w:rPr>
        <w:t>/activiteit’</w:t>
      </w:r>
      <w:r w:rsidRPr="005A74F9">
        <w:rPr>
          <w:i/>
        </w:rPr>
        <w:br/>
      </w:r>
      <w:r w:rsidRPr="005A74F9">
        <w:t>Use Case Templates:</w:t>
      </w:r>
      <w:r w:rsidRPr="005A74F9">
        <w:rPr>
          <w:i/>
          <w:color w:val="FF0000"/>
        </w:rPr>
        <w:t xml:space="preserve"> Zelfdrama</w:t>
      </w:r>
    </w:p>
    <w:p w:rsidR="00F76121" w:rsidRPr="005A74F9" w:rsidRDefault="00F76121" w:rsidP="00F76121">
      <w:pPr>
        <w:pStyle w:val="Kop2"/>
      </w:pPr>
      <w:r w:rsidRPr="005A74F9">
        <w:t>Ad.9</w:t>
      </w:r>
    </w:p>
    <w:p w:rsidR="00F76121" w:rsidRPr="008E0703" w:rsidRDefault="00F76121" w:rsidP="00F76121">
      <w:pPr>
        <w:rPr>
          <w:color w:val="FF0000"/>
        </w:rPr>
      </w:pPr>
      <w:r w:rsidRPr="008E0703">
        <w:t xml:space="preserve">Prototype toelichting volgordelijkheid </w:t>
      </w:r>
      <w:r w:rsidRPr="008E0703">
        <w:rPr>
          <w:i/>
          <w:color w:val="FF0000"/>
        </w:rPr>
        <w:t>Layout</w:t>
      </w:r>
    </w:p>
    <w:p w:rsidR="00F76121" w:rsidRPr="008E0703" w:rsidRDefault="00F76121" w:rsidP="00F76121">
      <w:pPr>
        <w:pStyle w:val="Kop2"/>
      </w:pPr>
      <w:r w:rsidRPr="008E0703">
        <w:t>Ad.10-11</w:t>
      </w:r>
    </w:p>
    <w:p w:rsidR="00F76121" w:rsidRPr="008E0703" w:rsidRDefault="00F76121" w:rsidP="00F76121">
      <w:pPr>
        <w:rPr>
          <w:i/>
          <w:color w:val="FF0000"/>
        </w:rPr>
      </w:pPr>
      <w:r w:rsidRPr="008E0703">
        <w:rPr>
          <w:i/>
          <w:color w:val="FF0000"/>
        </w:rPr>
        <w:t>Geen Modeldictionary</w:t>
      </w:r>
    </w:p>
    <w:p w:rsidR="00F76121" w:rsidRPr="008E0703" w:rsidRDefault="00F76121" w:rsidP="00F76121">
      <w:pPr>
        <w:pStyle w:val="Kop2"/>
      </w:pPr>
      <w:r w:rsidRPr="008E0703">
        <w:t>Ad.12</w:t>
      </w:r>
    </w:p>
    <w:p w:rsidR="00F76121" w:rsidRPr="00DC60CC" w:rsidRDefault="00F76121" w:rsidP="00F76121">
      <w:pPr>
        <w:rPr>
          <w:i/>
          <w:color w:val="FF0000"/>
          <w:lang w:val="en-US"/>
        </w:rPr>
      </w:pPr>
      <w:r w:rsidRPr="00F76121">
        <w:t xml:space="preserve">Klassendiagram: </w:t>
      </w:r>
      <w:r w:rsidRPr="005A74F9">
        <w:rPr>
          <w:i/>
          <w:color w:val="0070C0"/>
        </w:rPr>
        <w:t>an x</w:t>
      </w:r>
      <w:r w:rsidRPr="00F76121">
        <w:rPr>
          <w:i/>
          <w:color w:val="FF0000"/>
        </w:rPr>
        <w:t xml:space="preserve">, multipliciteit x, </w:t>
      </w:r>
      <w:r w:rsidRPr="005A74F9">
        <w:rPr>
          <w:i/>
          <w:color w:val="0070C0"/>
        </w:rPr>
        <w:t>datalux</w:t>
      </w:r>
      <w:r w:rsidRPr="00F76121">
        <w:rPr>
          <w:i/>
          <w:color w:val="FF0000"/>
        </w:rPr>
        <w:t xml:space="preserve"> x Niet van rechts naar links te lezen. </w:t>
      </w:r>
      <w:r w:rsidRPr="00DC60CC">
        <w:rPr>
          <w:i/>
          <w:color w:val="FF0000"/>
          <w:lang w:val="en-US"/>
        </w:rPr>
        <w:t>Was een doolhof.</w:t>
      </w:r>
    </w:p>
    <w:p w:rsidR="00F76121" w:rsidRPr="00DC60CC" w:rsidRDefault="00F76121" w:rsidP="00F76121">
      <w:pPr>
        <w:pStyle w:val="Kop2"/>
        <w:rPr>
          <w:lang w:val="en-US"/>
        </w:rPr>
      </w:pPr>
      <w:r w:rsidRPr="00DC60CC">
        <w:rPr>
          <w:lang w:val="en-US"/>
        </w:rPr>
        <w:t xml:space="preserve">Ad.13 </w:t>
      </w:r>
    </w:p>
    <w:p w:rsidR="00F76121" w:rsidRPr="00DC60CC" w:rsidRDefault="00F76121" w:rsidP="00F76121">
      <w:pPr>
        <w:rPr>
          <w:color w:val="FF0000"/>
          <w:lang w:val="en-US"/>
        </w:rPr>
      </w:pPr>
      <w:r w:rsidRPr="00DC60CC">
        <w:rPr>
          <w:lang w:val="en-US"/>
        </w:rPr>
        <w:t xml:space="preserve">Datadictionary: </w:t>
      </w:r>
      <w:r w:rsidRPr="005A74F9">
        <w:rPr>
          <w:i/>
          <w:color w:val="0070C0"/>
          <w:lang w:val="en-US"/>
        </w:rPr>
        <w:t>Deverk v, Amhjij</w:t>
      </w:r>
      <w:r w:rsidRPr="005A74F9">
        <w:rPr>
          <w:color w:val="0070C0"/>
          <w:lang w:val="en-US"/>
        </w:rPr>
        <w:t xml:space="preserve"> </w:t>
      </w:r>
    </w:p>
    <w:p w:rsidR="00F76121" w:rsidRPr="00DC60CC" w:rsidRDefault="00F76121" w:rsidP="00F76121">
      <w:pPr>
        <w:pStyle w:val="Kop2"/>
        <w:rPr>
          <w:lang w:val="en-US"/>
        </w:rPr>
      </w:pPr>
      <w:r w:rsidRPr="00DC60CC">
        <w:rPr>
          <w:lang w:val="en-US"/>
        </w:rPr>
        <w:lastRenderedPageBreak/>
        <w:t>Ad.14</w:t>
      </w:r>
    </w:p>
    <w:p w:rsidR="00F76121" w:rsidRPr="00DC60CC" w:rsidRDefault="00F76121" w:rsidP="00F76121">
      <w:pPr>
        <w:rPr>
          <w:i/>
          <w:color w:val="FF0000"/>
          <w:lang w:val="en-US"/>
        </w:rPr>
      </w:pPr>
      <w:r w:rsidRPr="00DC60CC">
        <w:rPr>
          <w:lang w:val="en-US"/>
        </w:rPr>
        <w:t xml:space="preserve">Sequentiediagrammen: </w:t>
      </w:r>
      <w:r w:rsidRPr="00DC60CC">
        <w:rPr>
          <w:i/>
          <w:color w:val="FF0000"/>
          <w:lang w:val="en-US"/>
        </w:rPr>
        <w:t>Systeem x ui</w:t>
      </w:r>
    </w:p>
    <w:p w:rsidR="00F76121" w:rsidRPr="00DC60CC" w:rsidRDefault="00F76121" w:rsidP="00F76121">
      <w:pPr>
        <w:pStyle w:val="Kop2"/>
        <w:rPr>
          <w:lang w:val="en-US"/>
        </w:rPr>
      </w:pPr>
      <w:r w:rsidRPr="00DC60CC">
        <w:rPr>
          <w:lang w:val="en-US"/>
        </w:rPr>
        <w:t>Ad.15</w:t>
      </w:r>
    </w:p>
    <w:p w:rsidR="00F76121" w:rsidRPr="00F76121" w:rsidRDefault="00F76121" w:rsidP="00F76121">
      <w:pPr>
        <w:pStyle w:val="Geenafstand"/>
        <w:rPr>
          <w:i/>
          <w:color w:val="FF0000"/>
        </w:rPr>
      </w:pPr>
      <w:r>
        <w:t xml:space="preserve">Taakverdeling Ontwikkelomgeving: </w:t>
      </w:r>
      <w:r w:rsidRPr="00F76121">
        <w:rPr>
          <w:i/>
          <w:color w:val="FF0000"/>
        </w:rPr>
        <w:t>De tijd en resources moest worden geregistreerd.</w:t>
      </w:r>
    </w:p>
    <w:p w:rsidR="00F76121" w:rsidRDefault="00F76121" w:rsidP="00F76121">
      <w:pPr>
        <w:pStyle w:val="Kop2"/>
      </w:pPr>
      <w:r>
        <w:t>Ad.16</w:t>
      </w:r>
    </w:p>
    <w:p w:rsidR="00F76121" w:rsidRDefault="00AE7322" w:rsidP="00F76121">
      <w:pPr>
        <w:rPr>
          <w:i/>
          <w:color w:val="FF0000"/>
        </w:rPr>
      </w:pPr>
      <w:r w:rsidRPr="00AE7322">
        <w:rPr>
          <w:i/>
          <w:color w:val="FF0000"/>
        </w:rPr>
        <w:t>Vee</w:t>
      </w:r>
      <w:r w:rsidR="00F76121" w:rsidRPr="00AE7322">
        <w:rPr>
          <w:i/>
          <w:color w:val="FF0000"/>
        </w:rPr>
        <w:t>l</w:t>
      </w:r>
      <w:r w:rsidRPr="00AE7322">
        <w:rPr>
          <w:i/>
          <w:color w:val="FF0000"/>
        </w:rPr>
        <w:t>?</w:t>
      </w:r>
      <w:r w:rsidR="00F76121" w:rsidRPr="00AE7322">
        <w:rPr>
          <w:i/>
          <w:color w:val="FF0000"/>
        </w:rPr>
        <w:t xml:space="preserve"> </w:t>
      </w:r>
    </w:p>
    <w:p w:rsidR="00AE7322" w:rsidRDefault="00AE7322" w:rsidP="00AE7322">
      <w:pPr>
        <w:pStyle w:val="Kop2"/>
      </w:pPr>
      <w:r>
        <w:t>Ad.17</w:t>
      </w:r>
    </w:p>
    <w:p w:rsidR="00DC60CC" w:rsidRDefault="00AE7322" w:rsidP="00AE7322">
      <w:pPr>
        <w:rPr>
          <w:i/>
          <w:color w:val="FF0000"/>
        </w:rPr>
      </w:pPr>
      <w:r w:rsidRPr="00AE7322">
        <w:rPr>
          <w:i/>
          <w:color w:val="FF0000"/>
        </w:rPr>
        <w:t>Dit Is geen procedure, Back up van de ontwikkelomgeving is bij jullie de app.</w:t>
      </w:r>
    </w:p>
    <w:p w:rsidR="00DC60CC" w:rsidRDefault="00DC60CC" w:rsidP="00DC60CC">
      <w:r>
        <w:br w:type="page"/>
      </w:r>
    </w:p>
    <w:p w:rsidR="00AE7322" w:rsidRDefault="00DC60CC" w:rsidP="00DC60CC">
      <w:pPr>
        <w:pStyle w:val="Kop1"/>
      </w:pPr>
      <w:r>
        <w:lastRenderedPageBreak/>
        <w:t>KT2</w:t>
      </w:r>
    </w:p>
    <w:p w:rsidR="00DC60CC" w:rsidRPr="00DC60CC" w:rsidRDefault="00DC60CC" w:rsidP="00DC60CC">
      <w:pPr>
        <w:pStyle w:val="Kop2"/>
      </w:pPr>
      <w:r w:rsidRPr="00DC60CC">
        <w:t>Ad.1</w:t>
      </w:r>
    </w:p>
    <w:p w:rsidR="00DC60CC" w:rsidRDefault="00DC60CC" w:rsidP="00DC60CC">
      <w:pPr>
        <w:pStyle w:val="Kop2"/>
        <w:rPr>
          <w:lang w:val="en-US"/>
        </w:rPr>
      </w:pPr>
      <w:r w:rsidRPr="00DC60CC">
        <w:rPr>
          <w:lang w:val="en-US"/>
        </w:rPr>
        <w:t>Ad.2</w:t>
      </w:r>
    </w:p>
    <w:p w:rsidR="00DC60CC" w:rsidRPr="00DC60CC" w:rsidRDefault="00DC60CC" w:rsidP="00DC60CC">
      <w:r w:rsidRPr="00DC60CC">
        <w:t xml:space="preserve">Bijgewerkte datadictionary </w:t>
      </w:r>
      <w:r w:rsidRPr="00DC60CC">
        <w:rPr>
          <w:i/>
          <w:color w:val="FF0000"/>
        </w:rPr>
        <w:t>Mist een sleutel</w:t>
      </w:r>
    </w:p>
    <w:p w:rsidR="00DC60CC" w:rsidRPr="00DC60CC" w:rsidRDefault="00DC60CC" w:rsidP="00DC60CC">
      <w:pPr>
        <w:pStyle w:val="Kop2"/>
      </w:pPr>
      <w:r w:rsidRPr="00DC60CC">
        <w:t>Ad.3</w:t>
      </w:r>
    </w:p>
    <w:p w:rsidR="00DC60CC" w:rsidRDefault="00DC60CC" w:rsidP="00DC60CC">
      <w:pPr>
        <w:pStyle w:val="Kop2"/>
        <w:rPr>
          <w:lang w:val="en-US"/>
        </w:rPr>
      </w:pPr>
      <w:r w:rsidRPr="00DC60CC">
        <w:rPr>
          <w:lang w:val="en-US"/>
        </w:rPr>
        <w:t>Ad.4</w:t>
      </w:r>
    </w:p>
    <w:p w:rsidR="00DC60CC" w:rsidRPr="00DC60CC" w:rsidRDefault="00DC60CC" w:rsidP="00DC60CC">
      <w:pPr>
        <w:rPr>
          <w:i/>
          <w:color w:val="FF0000"/>
          <w:lang w:val="en-US"/>
        </w:rPr>
      </w:pPr>
      <w:r w:rsidRPr="00DC60CC">
        <w:rPr>
          <w:i/>
          <w:color w:val="FF0000"/>
          <w:lang w:val="en-US"/>
        </w:rPr>
        <w:t>Geen procedure</w:t>
      </w:r>
    </w:p>
    <w:p w:rsidR="00DC60CC" w:rsidRPr="00DC60CC" w:rsidRDefault="00DC60CC" w:rsidP="00DC60CC">
      <w:pPr>
        <w:pStyle w:val="Kop2"/>
        <w:rPr>
          <w:i/>
          <w:color w:val="FF0000"/>
          <w:lang w:val="en-US"/>
        </w:rPr>
      </w:pPr>
      <w:r w:rsidRPr="00DC60CC">
        <w:rPr>
          <w:lang w:val="en-US"/>
        </w:rPr>
        <w:t>Ad.5</w:t>
      </w:r>
    </w:p>
    <w:p w:rsidR="00DC60CC" w:rsidRDefault="00DC60CC" w:rsidP="00DC60CC">
      <w:pPr>
        <w:pStyle w:val="Kop2"/>
        <w:rPr>
          <w:lang w:val="en-US"/>
        </w:rPr>
      </w:pPr>
      <w:r w:rsidRPr="00DC60CC">
        <w:rPr>
          <w:lang w:val="en-US"/>
        </w:rPr>
        <w:t>Ad.6</w:t>
      </w:r>
    </w:p>
    <w:p w:rsidR="00DC60CC" w:rsidRPr="00DC60CC" w:rsidRDefault="00DC60CC" w:rsidP="00DC60CC">
      <w:pPr>
        <w:pStyle w:val="Geenafstand"/>
      </w:pPr>
      <w:r w:rsidRPr="00DC60CC">
        <w:t>Marrialen en middelenlijst</w:t>
      </w:r>
      <w:r>
        <w:t xml:space="preserve"> </w:t>
      </w:r>
      <w:r w:rsidRPr="005A74F9">
        <w:rPr>
          <w:i/>
          <w:color w:val="0070C0"/>
        </w:rPr>
        <w:t>Toply?</w:t>
      </w:r>
    </w:p>
    <w:p w:rsidR="00DC60CC" w:rsidRDefault="00DC60CC" w:rsidP="00DC60CC">
      <w:pPr>
        <w:pStyle w:val="Geenafstand"/>
        <w:rPr>
          <w:i/>
          <w:color w:val="FF0000"/>
        </w:rPr>
      </w:pPr>
      <w:r w:rsidRPr="00DC60CC">
        <w:rPr>
          <w:i/>
          <w:color w:val="FF0000"/>
        </w:rPr>
        <w:t>Moet uitgebreider, hardware ontbreekt</w:t>
      </w:r>
    </w:p>
    <w:p w:rsidR="00DC60CC" w:rsidRPr="00DC60CC" w:rsidRDefault="00DC60CC" w:rsidP="00DC60CC">
      <w:pPr>
        <w:rPr>
          <w:i/>
          <w:color w:val="FF0000"/>
        </w:rPr>
      </w:pPr>
      <w:r>
        <w:rPr>
          <w:i/>
          <w:color w:val="FF0000"/>
        </w:rPr>
        <w:t>Versienummers ontbreken.</w:t>
      </w:r>
    </w:p>
    <w:p w:rsidR="00DC60CC" w:rsidRPr="00DC60CC" w:rsidRDefault="00DC60CC" w:rsidP="00DC60CC">
      <w:pPr>
        <w:pStyle w:val="Kop2"/>
        <w:rPr>
          <w:i/>
          <w:color w:val="FF0000"/>
          <w:lang w:val="en-US"/>
        </w:rPr>
      </w:pPr>
      <w:r w:rsidRPr="00DC60CC">
        <w:rPr>
          <w:lang w:val="en-US"/>
        </w:rPr>
        <w:t>Ad.8</w:t>
      </w:r>
    </w:p>
    <w:p w:rsidR="00DC60CC" w:rsidRPr="00DC60CC" w:rsidRDefault="00DC60CC" w:rsidP="00DC60CC">
      <w:pPr>
        <w:pStyle w:val="Kop2"/>
      </w:pPr>
      <w:r w:rsidRPr="00DC60CC">
        <w:t>Ad.9</w:t>
      </w:r>
    </w:p>
    <w:p w:rsidR="00DC60CC" w:rsidRDefault="00DC60CC" w:rsidP="00DC60CC">
      <w:pPr>
        <w:pStyle w:val="Geenafstand"/>
        <w:rPr>
          <w:i/>
          <w:color w:val="FF0000"/>
        </w:rPr>
      </w:pPr>
      <w:r w:rsidRPr="00DC60CC">
        <w:t xml:space="preserve">Gedetailleerd technisch testplan </w:t>
      </w:r>
      <w:r w:rsidRPr="00DC60CC">
        <w:rPr>
          <w:i/>
          <w:color w:val="FF0000"/>
        </w:rPr>
        <w:t>opmerking per item</w:t>
      </w:r>
    </w:p>
    <w:p w:rsidR="00DC60CC" w:rsidRPr="00DC60CC" w:rsidRDefault="00DC60CC" w:rsidP="00DC60CC">
      <w:pPr>
        <w:pStyle w:val="Geenafstand"/>
        <w:rPr>
          <w:lang w:val="en-US"/>
        </w:rPr>
      </w:pPr>
      <w:r w:rsidRPr="00DC60CC">
        <w:rPr>
          <w:i/>
          <w:color w:val="FF0000"/>
          <w:lang w:val="en-US"/>
        </w:rPr>
        <w:t>Conclusie en datum</w:t>
      </w:r>
    </w:p>
    <w:p w:rsidR="00DC60CC" w:rsidRDefault="00DC60CC" w:rsidP="00DC60CC">
      <w:pPr>
        <w:pStyle w:val="Kop2"/>
        <w:rPr>
          <w:lang w:val="en-US"/>
        </w:rPr>
      </w:pPr>
      <w:r w:rsidRPr="00DC60CC">
        <w:rPr>
          <w:lang w:val="en-US"/>
        </w:rPr>
        <w:t>Ad.10</w:t>
      </w:r>
    </w:p>
    <w:p w:rsidR="00DC60CC" w:rsidRPr="00DC60CC" w:rsidRDefault="00DC60CC" w:rsidP="00DC60CC">
      <w:r w:rsidRPr="00DC60CC">
        <w:t xml:space="preserve">Lijst van test-tools </w:t>
      </w:r>
      <w:r w:rsidRPr="005A74F9">
        <w:rPr>
          <w:i/>
          <w:color w:val="0070C0"/>
        </w:rPr>
        <w:t xml:space="preserve">Metgoul </w:t>
      </w:r>
      <w:r w:rsidRPr="00DC60CC">
        <w:rPr>
          <w:i/>
          <w:color w:val="FF0000"/>
        </w:rPr>
        <w:t>zijn geen test-tools</w:t>
      </w:r>
    </w:p>
    <w:p w:rsidR="00DC60CC" w:rsidRDefault="00DC60CC" w:rsidP="00DC60CC">
      <w:pPr>
        <w:pStyle w:val="Kop2"/>
        <w:rPr>
          <w:lang w:val="en-US"/>
        </w:rPr>
      </w:pPr>
      <w:r w:rsidRPr="00DC60CC">
        <w:rPr>
          <w:lang w:val="en-US"/>
        </w:rPr>
        <w:t>Ad. 11</w:t>
      </w:r>
    </w:p>
    <w:p w:rsidR="005A74F9" w:rsidRPr="00DC60CC" w:rsidRDefault="00DC60CC" w:rsidP="00DC60CC">
      <w:r w:rsidRPr="00DC60CC">
        <w:t>Test uitvoeren en de resultaten van de test documenten.</w:t>
      </w:r>
      <w:r w:rsidR="005A74F9">
        <w:t xml:space="preserve"> </w:t>
      </w:r>
      <w:r w:rsidR="005A74F9" w:rsidRPr="005A74F9">
        <w:rPr>
          <w:i/>
          <w:color w:val="0070C0"/>
        </w:rPr>
        <w:t xml:space="preserve">T-T; </w:t>
      </w:r>
      <w:r w:rsidR="005A74F9" w:rsidRPr="005A74F9">
        <w:rPr>
          <w:i/>
          <w:color w:val="FF0000"/>
        </w:rPr>
        <w:t>Commentaar per item</w:t>
      </w:r>
      <w:r w:rsidR="005A74F9">
        <w:br/>
        <w:t xml:space="preserve">Resultaten van de test documenten. </w:t>
      </w:r>
      <w:r w:rsidR="005A74F9" w:rsidRPr="005A74F9">
        <w:rPr>
          <w:i/>
          <w:color w:val="FF0000"/>
        </w:rPr>
        <w:t>Niet goed, mist conclusie</w:t>
      </w:r>
    </w:p>
    <w:p w:rsidR="00DC60CC" w:rsidRDefault="00DC60CC" w:rsidP="00DC60CC">
      <w:pPr>
        <w:pStyle w:val="Kop2"/>
        <w:rPr>
          <w:lang w:val="en-US"/>
        </w:rPr>
      </w:pPr>
      <w:r w:rsidRPr="00DC60CC">
        <w:rPr>
          <w:lang w:val="en-US"/>
        </w:rPr>
        <w:t>Ad.12</w:t>
      </w:r>
    </w:p>
    <w:p w:rsidR="00DC60CC" w:rsidRPr="00DC60CC" w:rsidRDefault="00DC60CC" w:rsidP="00DC60CC">
      <w:pPr>
        <w:rPr>
          <w:lang w:val="en-US"/>
        </w:rPr>
      </w:pPr>
    </w:p>
    <w:p w:rsidR="00DC60CC" w:rsidRPr="00DC60CC" w:rsidRDefault="00DC60CC" w:rsidP="00DC60CC">
      <w:pPr>
        <w:rPr>
          <w:lang w:val="en-US"/>
        </w:rPr>
      </w:pPr>
    </w:p>
    <w:sectPr w:rsidR="00DC60CC" w:rsidRPr="00DC6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21"/>
    <w:rsid w:val="005A74F9"/>
    <w:rsid w:val="007D6C81"/>
    <w:rsid w:val="008E0703"/>
    <w:rsid w:val="0092018F"/>
    <w:rsid w:val="00AE7322"/>
    <w:rsid w:val="00B7069B"/>
    <w:rsid w:val="00DC60CC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6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6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61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61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7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6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F761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6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6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61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61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7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6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F761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4</cp:revision>
  <dcterms:created xsi:type="dcterms:W3CDTF">2017-04-21T09:58:00Z</dcterms:created>
  <dcterms:modified xsi:type="dcterms:W3CDTF">2017-05-01T10:18:00Z</dcterms:modified>
</cp:coreProperties>
</file>