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10DCA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Employee Support Resources</w:t>
      </w:r>
    </w:p>
    <w:p w14:paraId="4B6AEAFE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Overview</w:t>
      </w:r>
    </w:p>
    <w:p w14:paraId="5FC5E405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kern w:val="0"/>
          <w14:ligatures w14:val="none"/>
        </w:rPr>
        <w:t>This resource guide provides employees with comprehensive access to mental health and burnout support services, including internal and external resources, self-assessment tools, and confidential counseling services.</w:t>
      </w:r>
    </w:p>
    <w:p w14:paraId="45C9742D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Directory of Mental Health and Support Services</w:t>
      </w:r>
    </w:p>
    <w:p w14:paraId="5C7AAC73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Internal Resources:</w:t>
      </w:r>
    </w:p>
    <w:p w14:paraId="6936AA44" w14:textId="77777777" w:rsidR="002A111F" w:rsidRPr="002A111F" w:rsidRDefault="002A111F" w:rsidP="006362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HR Wellness Support: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Contact HR directly for personalized support and resources.</w:t>
      </w:r>
    </w:p>
    <w:p w14:paraId="712EE185" w14:textId="77777777" w:rsidR="002A111F" w:rsidRPr="002A111F" w:rsidRDefault="002A111F" w:rsidP="006362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Employee Assistance Program (EAP):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[Provide Contact Information Here] Confidential professional counseling services available to all employees.</w:t>
      </w:r>
    </w:p>
    <w:p w14:paraId="2E8E9DF5" w14:textId="77777777" w:rsidR="002A111F" w:rsidRPr="002A111F" w:rsidRDefault="002A111F" w:rsidP="006362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Wellness Webinars and Workshops: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Regularly scheduled sessions on managing stress, resilience, and overall wellness. [Link or schedule here]</w:t>
      </w:r>
    </w:p>
    <w:p w14:paraId="304E9666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External Resources:</w:t>
      </w:r>
    </w:p>
    <w:p w14:paraId="51EC8B17" w14:textId="77777777" w:rsidR="002A111F" w:rsidRPr="002A111F" w:rsidRDefault="002A111F" w:rsidP="006362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Mental Health America: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https://www.mhanational.org – Tools and resources for mental health support.</w:t>
      </w:r>
    </w:p>
    <w:p w14:paraId="7AA0C87E" w14:textId="77777777" w:rsidR="002A111F" w:rsidRPr="002A111F" w:rsidRDefault="002A111F" w:rsidP="006362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National Suicide Prevention Lifeline: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Call or text 988 for immediate support.</w:t>
      </w:r>
    </w:p>
    <w:p w14:paraId="0538937F" w14:textId="77777777" w:rsidR="002A111F" w:rsidRPr="002A111F" w:rsidRDefault="002A111F" w:rsidP="006362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Crisis Text Line: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Text HOME to 741741 for 24/7 crisis support via text.</w:t>
      </w:r>
    </w:p>
    <w:p w14:paraId="667F1D11" w14:textId="77777777" w:rsidR="002A111F" w:rsidRPr="002A111F" w:rsidRDefault="002A111F" w:rsidP="006362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BetterHelp</w:t>
      </w:r>
      <w:proofErr w:type="spellEnd"/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 xml:space="preserve"> Online Therapy: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https://www.betterhelp.com – Online counseling and therapy.</w:t>
      </w:r>
    </w:p>
    <w:p w14:paraId="358AFC47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Burnout Self-Assessment Guides</w:t>
      </w:r>
    </w:p>
    <w:p w14:paraId="2FFD073C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Self-Assessment Tools:</w:t>
      </w:r>
    </w:p>
    <w:p w14:paraId="190B61AA" w14:textId="77777777" w:rsidR="002A111F" w:rsidRPr="002A111F" w:rsidRDefault="002A111F" w:rsidP="006362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Online Burnout Quiz: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[Provide Link] Brief questionnaire for initial burnout self-assessment.</w:t>
      </w:r>
    </w:p>
    <w:p w14:paraId="64AE7A91" w14:textId="77777777" w:rsidR="002A111F" w:rsidRPr="002A111F" w:rsidRDefault="002A111F" w:rsidP="006362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Burnout Checklist: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A printable resource to self-identify burnout symptoms and severity. [Provide Link or Document]</w:t>
      </w:r>
    </w:p>
    <w:p w14:paraId="14A0F547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Steps for Self-Assessment:</w:t>
      </w:r>
    </w:p>
    <w:p w14:paraId="7DEE6E25" w14:textId="77777777" w:rsidR="002A111F" w:rsidRPr="002A111F" w:rsidRDefault="002A111F" w:rsidP="006362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kern w:val="0"/>
          <w14:ligatures w14:val="none"/>
        </w:rPr>
        <w:t>Take the provided self-assessment quiz or checklist.</w:t>
      </w:r>
    </w:p>
    <w:p w14:paraId="3F047AFA" w14:textId="77777777" w:rsidR="002A111F" w:rsidRPr="002A111F" w:rsidRDefault="002A111F" w:rsidP="006362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kern w:val="0"/>
          <w14:ligatures w14:val="none"/>
        </w:rPr>
        <w:t>Review your results to gauge burnout risk and severity.</w:t>
      </w:r>
    </w:p>
    <w:p w14:paraId="29EE9420" w14:textId="77777777" w:rsidR="002A111F" w:rsidRPr="002A111F" w:rsidRDefault="002A111F" w:rsidP="006362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kern w:val="0"/>
          <w14:ligatures w14:val="none"/>
        </w:rPr>
        <w:t>If high risk is identified, utilize internal or external support resources immediately.</w:t>
      </w:r>
    </w:p>
    <w:p w14:paraId="39EC5CAD" w14:textId="77777777" w:rsidR="002A111F" w:rsidRDefault="002A111F" w:rsidP="00636276">
      <w:pPr>
        <w:jc w:val="both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br w:type="page"/>
      </w:r>
    </w:p>
    <w:p w14:paraId="40B55828" w14:textId="2A55D580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lastRenderedPageBreak/>
        <w:t>Confidential Counseling and EAP Access</w:t>
      </w:r>
    </w:p>
    <w:p w14:paraId="0803C9C8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Employee Assistance Program (EAP):</w:t>
      </w:r>
    </w:p>
    <w:p w14:paraId="1460A991" w14:textId="77777777" w:rsidR="002A111F" w:rsidRPr="002A111F" w:rsidRDefault="002A111F" w:rsidP="006362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Availability: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24/7 confidential counseling and support.</w:t>
      </w:r>
    </w:p>
    <w:p w14:paraId="5B55E415" w14:textId="77777777" w:rsidR="002A111F" w:rsidRPr="002A111F" w:rsidRDefault="002A111F" w:rsidP="006362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Contact Information: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[Provide Phone Number, Email, or Online Access Information]</w:t>
      </w:r>
    </w:p>
    <w:p w14:paraId="091BF39E" w14:textId="77777777" w:rsidR="002A111F" w:rsidRPr="002A111F" w:rsidRDefault="002A111F" w:rsidP="0063627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Services Offered:</w:t>
      </w:r>
    </w:p>
    <w:p w14:paraId="105D9CCA" w14:textId="77777777" w:rsidR="002A111F" w:rsidRPr="002A111F" w:rsidRDefault="002A111F" w:rsidP="0063627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kern w:val="0"/>
          <w14:ligatures w14:val="none"/>
        </w:rPr>
        <w:t>Individual counseling sessions</w:t>
      </w:r>
    </w:p>
    <w:p w14:paraId="7254A12F" w14:textId="77777777" w:rsidR="002A111F" w:rsidRPr="002A111F" w:rsidRDefault="002A111F" w:rsidP="0063627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kern w:val="0"/>
          <w14:ligatures w14:val="none"/>
        </w:rPr>
        <w:t>Group counseling and workshops</w:t>
      </w:r>
    </w:p>
    <w:p w14:paraId="33B883EF" w14:textId="77777777" w:rsidR="002A111F" w:rsidRPr="002A111F" w:rsidRDefault="002A111F" w:rsidP="0063627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kern w:val="0"/>
          <w14:ligatures w14:val="none"/>
        </w:rPr>
        <w:t>Immediate crisis intervention</w:t>
      </w:r>
    </w:p>
    <w:p w14:paraId="48AA250A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How to Access Support:</w:t>
      </w:r>
    </w:p>
    <w:p w14:paraId="425BD9D5" w14:textId="77777777" w:rsidR="002A111F" w:rsidRPr="002A111F" w:rsidRDefault="002A111F" w:rsidP="006362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Immediate Needs: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Contact the EAP or crisis lines directly.</w:t>
      </w:r>
    </w:p>
    <w:p w14:paraId="58C09B1E" w14:textId="77777777" w:rsidR="002A111F" w:rsidRPr="002A111F" w:rsidRDefault="002A111F" w:rsidP="0063627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14:ligatures w14:val="none"/>
        </w:rPr>
        <w:t>Scheduled Support:</w:t>
      </w:r>
      <w:r w:rsidRPr="002A111F">
        <w:rPr>
          <w:rFonts w:ascii="Arial" w:eastAsia="Times New Roman" w:hAnsi="Arial" w:cs="Arial"/>
          <w:kern w:val="0"/>
          <w14:ligatures w14:val="none"/>
        </w:rPr>
        <w:t xml:space="preserve"> Arrange appointments through EAP services or HR wellness teams.</w:t>
      </w:r>
    </w:p>
    <w:p w14:paraId="700BA676" w14:textId="77777777" w:rsidR="002A111F" w:rsidRPr="002A111F" w:rsidRDefault="002A111F" w:rsidP="0063627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2A111F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Additional Support:</w:t>
      </w:r>
    </w:p>
    <w:p w14:paraId="09FDF189" w14:textId="77777777" w:rsidR="002A111F" w:rsidRPr="002A111F" w:rsidRDefault="002A111F" w:rsidP="0063627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111F">
        <w:rPr>
          <w:rFonts w:ascii="Arial" w:eastAsia="Times New Roman" w:hAnsi="Arial" w:cs="Arial"/>
          <w:kern w:val="0"/>
          <w14:ligatures w14:val="none"/>
        </w:rPr>
        <w:t>Regular wellness and mental health updates shared via internal communication channels.</w:t>
      </w:r>
    </w:p>
    <w:p w14:paraId="6B5E2C7A" w14:textId="3BAC3622" w:rsidR="00EC6B0F" w:rsidRPr="002A111F" w:rsidRDefault="002A111F" w:rsidP="0063627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2A111F">
        <w:rPr>
          <w:rFonts w:ascii="Arial" w:eastAsia="Times New Roman" w:hAnsi="Arial" w:cs="Arial"/>
          <w:kern w:val="0"/>
          <w14:ligatures w14:val="none"/>
        </w:rPr>
        <w:t>Anonymous suggestion and feedback forms for continuous improvement of mental health resources.</w:t>
      </w:r>
    </w:p>
    <w:sectPr w:rsidR="00EC6B0F" w:rsidRPr="002A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0602A"/>
    <w:multiLevelType w:val="multilevel"/>
    <w:tmpl w:val="FF0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08DD"/>
    <w:multiLevelType w:val="multilevel"/>
    <w:tmpl w:val="5506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C2BE7"/>
    <w:multiLevelType w:val="multilevel"/>
    <w:tmpl w:val="028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167FA"/>
    <w:multiLevelType w:val="multilevel"/>
    <w:tmpl w:val="430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C5FA3"/>
    <w:multiLevelType w:val="multilevel"/>
    <w:tmpl w:val="917E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80641"/>
    <w:multiLevelType w:val="multilevel"/>
    <w:tmpl w:val="3BA4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A69C9"/>
    <w:multiLevelType w:val="multilevel"/>
    <w:tmpl w:val="35EE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951458">
    <w:abstractNumId w:val="4"/>
  </w:num>
  <w:num w:numId="2" w16cid:durableId="1511721697">
    <w:abstractNumId w:val="2"/>
  </w:num>
  <w:num w:numId="3" w16cid:durableId="1339849383">
    <w:abstractNumId w:val="1"/>
  </w:num>
  <w:num w:numId="4" w16cid:durableId="232857821">
    <w:abstractNumId w:val="3"/>
  </w:num>
  <w:num w:numId="5" w16cid:durableId="328944264">
    <w:abstractNumId w:val="6"/>
  </w:num>
  <w:num w:numId="6" w16cid:durableId="955258279">
    <w:abstractNumId w:val="0"/>
  </w:num>
  <w:num w:numId="7" w16cid:durableId="2137991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1F"/>
    <w:rsid w:val="002A111F"/>
    <w:rsid w:val="00636276"/>
    <w:rsid w:val="00957322"/>
    <w:rsid w:val="00D02B06"/>
    <w:rsid w:val="00E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B609"/>
  <w15:chartTrackingRefBased/>
  <w15:docId w15:val="{ACFD12E2-7E70-2D40-A29B-339928AB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1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1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2</cp:revision>
  <dcterms:created xsi:type="dcterms:W3CDTF">2025-07-30T14:53:00Z</dcterms:created>
  <dcterms:modified xsi:type="dcterms:W3CDTF">2025-07-30T14:54:00Z</dcterms:modified>
</cp:coreProperties>
</file>