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6B7" w:rsidRDefault="002726B7" w:rsidP="004D6BB9">
      <w:pPr>
        <w:autoSpaceDE w:val="0"/>
        <w:autoSpaceDN w:val="0"/>
        <w:adjustRightInd w:val="0"/>
        <w:rPr>
          <w:rFonts w:ascii="Calibri" w:hAnsi="Calibri" w:cs="Courier New"/>
          <w:sz w:val="22"/>
          <w:szCs w:val="22"/>
          <w:u w:val="single"/>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r>
        <w:rPr>
          <w:rFonts w:ascii="Calibri" w:hAnsi="Calibri" w:cs="Courier New"/>
          <w:b/>
          <w:noProof/>
          <w:sz w:val="36"/>
          <w:szCs w:val="36"/>
        </w:rPr>
        <w:drawing>
          <wp:inline distT="0" distB="0" distL="0" distR="0" wp14:anchorId="20FEBCCF" wp14:editId="679E0E7D">
            <wp:extent cx="3012440" cy="883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2440" cy="883920"/>
                    </a:xfrm>
                    <a:prstGeom prst="rect">
                      <a:avLst/>
                    </a:prstGeom>
                    <a:noFill/>
                    <a:ln>
                      <a:noFill/>
                    </a:ln>
                  </pic:spPr>
                </pic:pic>
              </a:graphicData>
            </a:graphic>
          </wp:inline>
        </w:drawing>
      </w:r>
    </w:p>
    <w:p w:rsidR="002726B7" w:rsidRDefault="002726B7" w:rsidP="002726B7">
      <w:pPr>
        <w:autoSpaceDE w:val="0"/>
        <w:autoSpaceDN w:val="0"/>
        <w:adjustRightInd w:val="0"/>
        <w:jc w:val="center"/>
        <w:rPr>
          <w:rFonts w:ascii="Calibri" w:hAnsi="Calibri" w:cs="Courier New"/>
          <w:sz w:val="22"/>
          <w:szCs w:val="22"/>
        </w:rPr>
      </w:pPr>
    </w:p>
    <w:p w:rsidR="002726B7" w:rsidRPr="00EC7AF6" w:rsidRDefault="002726B7" w:rsidP="002726B7">
      <w:pPr>
        <w:autoSpaceDE w:val="0"/>
        <w:autoSpaceDN w:val="0"/>
        <w:adjustRightInd w:val="0"/>
        <w:jc w:val="center"/>
        <w:rPr>
          <w:rFonts w:ascii="Calibri" w:hAnsi="Calibri" w:cs="Courier New"/>
          <w:b/>
          <w:sz w:val="22"/>
          <w:szCs w:val="22"/>
        </w:rPr>
      </w:pPr>
    </w:p>
    <w:p w:rsidR="002726B7" w:rsidRPr="00EC7AF6" w:rsidRDefault="002726B7" w:rsidP="002726B7">
      <w:pPr>
        <w:autoSpaceDE w:val="0"/>
        <w:autoSpaceDN w:val="0"/>
        <w:adjustRightInd w:val="0"/>
        <w:jc w:val="center"/>
        <w:rPr>
          <w:rFonts w:ascii="Calibri" w:hAnsi="Calibri" w:cs="Courier New"/>
          <w:b/>
          <w:sz w:val="22"/>
          <w:szCs w:val="22"/>
        </w:rPr>
      </w:pPr>
    </w:p>
    <w:p w:rsidR="002726B7" w:rsidRPr="00EC7AF6" w:rsidRDefault="002726B7" w:rsidP="002726B7">
      <w:pPr>
        <w:autoSpaceDE w:val="0"/>
        <w:autoSpaceDN w:val="0"/>
        <w:adjustRightInd w:val="0"/>
        <w:jc w:val="center"/>
        <w:rPr>
          <w:rFonts w:ascii="Calibri" w:hAnsi="Calibri" w:cs="Courier New"/>
          <w:sz w:val="36"/>
          <w:szCs w:val="36"/>
        </w:rPr>
      </w:pPr>
    </w:p>
    <w:p w:rsidR="002726B7" w:rsidRPr="00EC7AF6" w:rsidRDefault="001F0208" w:rsidP="002726B7">
      <w:pPr>
        <w:autoSpaceDE w:val="0"/>
        <w:autoSpaceDN w:val="0"/>
        <w:adjustRightInd w:val="0"/>
        <w:jc w:val="center"/>
        <w:rPr>
          <w:rFonts w:ascii="Calibri" w:hAnsi="Calibri" w:cs="Courier New"/>
          <w:sz w:val="48"/>
          <w:szCs w:val="48"/>
        </w:rPr>
      </w:pPr>
      <w:r>
        <w:rPr>
          <w:rFonts w:ascii="Calibri" w:hAnsi="Calibri" w:cs="Courier New"/>
          <w:sz w:val="48"/>
          <w:szCs w:val="48"/>
        </w:rPr>
        <w:t>O’Driscoll Lineament Maps of Australia</w:t>
      </w:r>
    </w:p>
    <w:p w:rsidR="002726B7" w:rsidRDefault="002726B7" w:rsidP="002726B7">
      <w:pPr>
        <w:autoSpaceDE w:val="0"/>
        <w:autoSpaceDN w:val="0"/>
        <w:adjustRightInd w:val="0"/>
        <w:jc w:val="center"/>
        <w:rPr>
          <w:rFonts w:ascii="Calibri" w:hAnsi="Calibri" w:cs="Courier New"/>
          <w:b/>
          <w:sz w:val="36"/>
          <w:szCs w:val="36"/>
        </w:rPr>
      </w:pPr>
    </w:p>
    <w:p w:rsidR="002726B7" w:rsidRPr="00EC7AF6" w:rsidRDefault="002726B7" w:rsidP="002726B7">
      <w:pPr>
        <w:autoSpaceDE w:val="0"/>
        <w:autoSpaceDN w:val="0"/>
        <w:adjustRightInd w:val="0"/>
        <w:jc w:val="center"/>
        <w:rPr>
          <w:rFonts w:ascii="Calibri" w:hAnsi="Calibri" w:cs="Courier New"/>
          <w:b/>
          <w:sz w:val="36"/>
          <w:szCs w:val="36"/>
        </w:rPr>
      </w:pPr>
    </w:p>
    <w:p w:rsidR="002726B7" w:rsidRPr="00EC7AF6" w:rsidRDefault="002726B7" w:rsidP="002726B7">
      <w:pPr>
        <w:autoSpaceDE w:val="0"/>
        <w:autoSpaceDN w:val="0"/>
        <w:adjustRightInd w:val="0"/>
        <w:jc w:val="center"/>
        <w:rPr>
          <w:rFonts w:ascii="Calibri" w:hAnsi="Calibri" w:cs="Courier New"/>
          <w:b/>
          <w:sz w:val="36"/>
          <w:szCs w:val="36"/>
        </w:rPr>
      </w:pPr>
      <w:r w:rsidRPr="00EC7AF6">
        <w:rPr>
          <w:rFonts w:ascii="Calibri" w:hAnsi="Calibri" w:cs="Courier New"/>
          <w:b/>
          <w:sz w:val="36"/>
          <w:szCs w:val="36"/>
        </w:rPr>
        <w:t>Metadata Statement</w:t>
      </w:r>
    </w:p>
    <w:p w:rsidR="002726B7" w:rsidRPr="00EC7AF6" w:rsidRDefault="002726B7" w:rsidP="002726B7">
      <w:pPr>
        <w:autoSpaceDE w:val="0"/>
        <w:autoSpaceDN w:val="0"/>
        <w:adjustRightInd w:val="0"/>
        <w:jc w:val="center"/>
        <w:rPr>
          <w:rFonts w:ascii="Calibri" w:hAnsi="Calibri" w:cs="Courier New"/>
          <w:b/>
          <w:sz w:val="36"/>
          <w:szCs w:val="36"/>
        </w:rPr>
      </w:pPr>
      <w:r w:rsidRPr="00EC7AF6">
        <w:rPr>
          <w:rFonts w:ascii="Calibri" w:hAnsi="Calibri" w:cs="Courier New"/>
          <w:b/>
          <w:sz w:val="36"/>
          <w:szCs w:val="36"/>
        </w:rPr>
        <w:t>(ISO 19</w:t>
      </w:r>
      <w:r>
        <w:rPr>
          <w:rFonts w:ascii="Calibri" w:hAnsi="Calibri" w:cs="Courier New"/>
          <w:b/>
          <w:sz w:val="36"/>
          <w:szCs w:val="36"/>
        </w:rPr>
        <w:t>1</w:t>
      </w:r>
      <w:r w:rsidRPr="00EC7AF6">
        <w:rPr>
          <w:rFonts w:ascii="Calibri" w:hAnsi="Calibri" w:cs="Courier New"/>
          <w:b/>
          <w:sz w:val="36"/>
          <w:szCs w:val="36"/>
        </w:rPr>
        <w:t>15 - ANZLIC profile)</w:t>
      </w: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p>
    <w:p w:rsidR="002726B7" w:rsidRDefault="002726B7" w:rsidP="002726B7">
      <w:pPr>
        <w:autoSpaceDE w:val="0"/>
        <w:autoSpaceDN w:val="0"/>
        <w:adjustRightInd w:val="0"/>
        <w:jc w:val="center"/>
        <w:rPr>
          <w:rFonts w:ascii="Calibri" w:hAnsi="Calibri" w:cs="Courier New"/>
          <w:sz w:val="22"/>
          <w:szCs w:val="22"/>
        </w:rPr>
      </w:pPr>
      <w:r>
        <w:rPr>
          <w:rFonts w:ascii="Calibri" w:hAnsi="Calibri" w:cs="Courier New"/>
          <w:sz w:val="22"/>
          <w:szCs w:val="22"/>
        </w:rPr>
        <w:br w:type="page"/>
      </w:r>
    </w:p>
    <w:p w:rsidR="004D6BB9" w:rsidRPr="004E073A" w:rsidRDefault="003869D0"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lastRenderedPageBreak/>
        <w:t>Dataset I</w:t>
      </w:r>
      <w:r w:rsidR="004D6BB9" w:rsidRPr="004E073A">
        <w:rPr>
          <w:rFonts w:ascii="Calibri" w:hAnsi="Calibri" w:cs="Courier New"/>
          <w:sz w:val="22"/>
          <w:szCs w:val="22"/>
          <w:u w:val="single"/>
        </w:rPr>
        <w:t>dentifier</w:t>
      </w:r>
    </w:p>
    <w:p w:rsidR="001129A6" w:rsidRDefault="008974E1" w:rsidP="004D6BB9">
      <w:pPr>
        <w:autoSpaceDE w:val="0"/>
        <w:autoSpaceDN w:val="0"/>
        <w:adjustRightInd w:val="0"/>
        <w:rPr>
          <w:rFonts w:ascii="Calibri" w:hAnsi="Calibri" w:cs="Courier New"/>
          <w:sz w:val="22"/>
          <w:szCs w:val="22"/>
        </w:rPr>
      </w:pPr>
      <w:r w:rsidRPr="008974E1">
        <w:rPr>
          <w:rFonts w:ascii="Calibri" w:hAnsi="Calibri" w:cs="Courier New"/>
          <w:sz w:val="22"/>
          <w:szCs w:val="22"/>
        </w:rPr>
        <w:t>F5F43761103A6CE0E04400144FDD4FA6</w:t>
      </w:r>
    </w:p>
    <w:p w:rsidR="00C068B7" w:rsidRPr="004D6BB9" w:rsidRDefault="00C068B7" w:rsidP="004D6BB9">
      <w:pPr>
        <w:autoSpaceDE w:val="0"/>
        <w:autoSpaceDN w:val="0"/>
        <w:adjustRightInd w:val="0"/>
        <w:rPr>
          <w:rFonts w:ascii="Calibri" w:hAnsi="Calibri" w:cs="Courier New"/>
          <w:sz w:val="22"/>
          <w:szCs w:val="22"/>
        </w:rPr>
      </w:pPr>
    </w:p>
    <w:p w:rsidR="004D6BB9" w:rsidRPr="004E073A" w:rsidRDefault="003869D0"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Dataset L</w:t>
      </w:r>
      <w:r w:rsidR="004D6BB9" w:rsidRPr="004E073A">
        <w:rPr>
          <w:rFonts w:ascii="Calibri" w:hAnsi="Calibri" w:cs="Courier New"/>
          <w:sz w:val="22"/>
          <w:szCs w:val="22"/>
          <w:u w:val="single"/>
        </w:rPr>
        <w:t>ink</w:t>
      </w:r>
    </w:p>
    <w:p w:rsidR="004D6BB9" w:rsidRPr="009872AA" w:rsidRDefault="009872AA" w:rsidP="004D6BB9">
      <w:pPr>
        <w:autoSpaceDE w:val="0"/>
        <w:autoSpaceDN w:val="0"/>
        <w:adjustRightInd w:val="0"/>
        <w:rPr>
          <w:rFonts w:ascii="Arial" w:hAnsi="Arial" w:cs="Arial"/>
          <w:sz w:val="20"/>
          <w:szCs w:val="20"/>
        </w:rPr>
      </w:pPr>
      <w:r w:rsidRPr="009872AA">
        <w:rPr>
          <w:rFonts w:ascii="Arial" w:hAnsi="Arial" w:cs="Arial"/>
          <w:sz w:val="20"/>
          <w:szCs w:val="20"/>
        </w:rPr>
        <w:t>http://www.ga.gov.au/metadata-gateway/metadata/record/7</w:t>
      </w:r>
      <w:r w:rsidR="001F0208">
        <w:rPr>
          <w:rFonts w:ascii="Arial" w:hAnsi="Arial" w:cs="Arial"/>
          <w:sz w:val="20"/>
          <w:szCs w:val="20"/>
        </w:rPr>
        <w:t>9287</w:t>
      </w:r>
      <w:r w:rsidRPr="009872AA">
        <w:rPr>
          <w:rFonts w:ascii="Arial" w:hAnsi="Arial" w:cs="Arial"/>
          <w:sz w:val="20"/>
          <w:szCs w:val="20"/>
        </w:rPr>
        <w:t>/</w:t>
      </w:r>
    </w:p>
    <w:p w:rsidR="009872AA" w:rsidRDefault="009872AA"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Dataset T</w:t>
      </w:r>
      <w:r w:rsidR="003869D0" w:rsidRPr="004E073A">
        <w:rPr>
          <w:rFonts w:ascii="Calibri" w:hAnsi="Calibri" w:cs="Courier New"/>
          <w:sz w:val="22"/>
          <w:szCs w:val="22"/>
          <w:u w:val="single"/>
        </w:rPr>
        <w:t>itle</w:t>
      </w:r>
    </w:p>
    <w:p w:rsidR="004D6BB9" w:rsidRDefault="001F0208" w:rsidP="004D6BB9">
      <w:pPr>
        <w:autoSpaceDE w:val="0"/>
        <w:autoSpaceDN w:val="0"/>
        <w:adjustRightInd w:val="0"/>
        <w:rPr>
          <w:rFonts w:ascii="Calibri" w:hAnsi="Calibri" w:cs="Courier New"/>
          <w:sz w:val="22"/>
          <w:szCs w:val="22"/>
        </w:rPr>
      </w:pPr>
      <w:r>
        <w:rPr>
          <w:rFonts w:ascii="Calibri" w:hAnsi="Calibri" w:cs="Courier New"/>
          <w:sz w:val="22"/>
          <w:szCs w:val="22"/>
        </w:rPr>
        <w:t>O’Driscoll Lineament Maps</w:t>
      </w:r>
      <w:r w:rsidR="003869D0" w:rsidRPr="003869D0">
        <w:rPr>
          <w:rFonts w:ascii="Calibri" w:hAnsi="Calibri" w:cs="Courier New"/>
          <w:sz w:val="22"/>
          <w:szCs w:val="22"/>
        </w:rPr>
        <w:t xml:space="preserve"> of Australia</w:t>
      </w:r>
    </w:p>
    <w:p w:rsidR="003869D0" w:rsidRPr="004D6BB9" w:rsidRDefault="003869D0"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Dataset A</w:t>
      </w:r>
      <w:r w:rsidR="003869D0" w:rsidRPr="004E073A">
        <w:rPr>
          <w:rFonts w:ascii="Calibri" w:hAnsi="Calibri" w:cs="Courier New"/>
          <w:sz w:val="22"/>
          <w:szCs w:val="22"/>
          <w:u w:val="single"/>
        </w:rPr>
        <w:t>uthor(s</w:t>
      </w:r>
      <w:r w:rsidRPr="004E073A">
        <w:rPr>
          <w:rFonts w:ascii="Calibri" w:hAnsi="Calibri" w:cs="Courier New"/>
          <w:sz w:val="22"/>
          <w:szCs w:val="22"/>
          <w:u w:val="single"/>
        </w:rPr>
        <w:t>)</w:t>
      </w:r>
    </w:p>
    <w:p w:rsidR="001129A6" w:rsidRDefault="001F0208" w:rsidP="004D6BB9">
      <w:pPr>
        <w:autoSpaceDE w:val="0"/>
        <w:autoSpaceDN w:val="0"/>
        <w:adjustRightInd w:val="0"/>
        <w:rPr>
          <w:rFonts w:ascii="Calibri" w:hAnsi="Calibri" w:cs="Courier New"/>
          <w:sz w:val="22"/>
          <w:szCs w:val="22"/>
        </w:rPr>
      </w:pPr>
      <w:r>
        <w:rPr>
          <w:rFonts w:ascii="Calibri" w:hAnsi="Calibri" w:cs="Courier New"/>
          <w:sz w:val="22"/>
          <w:szCs w:val="22"/>
        </w:rPr>
        <w:t>O’Driscoll T.</w:t>
      </w:r>
    </w:p>
    <w:p w:rsidR="00C068B7" w:rsidRDefault="00C068B7" w:rsidP="00C068B7">
      <w:pPr>
        <w:autoSpaceDE w:val="0"/>
        <w:autoSpaceDN w:val="0"/>
        <w:adjustRightInd w:val="0"/>
        <w:rPr>
          <w:rFonts w:asciiTheme="minorHAnsi" w:hAnsiTheme="minorHAnsi" w:cs="Courier New"/>
          <w:sz w:val="22"/>
          <w:szCs w:val="22"/>
        </w:rPr>
      </w:pPr>
      <w:r w:rsidRPr="00D24CB3">
        <w:rPr>
          <w:rFonts w:asciiTheme="minorHAnsi" w:hAnsiTheme="minorHAnsi" w:cs="Courier New"/>
          <w:sz w:val="22"/>
          <w:szCs w:val="22"/>
        </w:rPr>
        <w:t>Claoue-Long, J.C.</w:t>
      </w:r>
    </w:p>
    <w:p w:rsidR="001129A6" w:rsidRPr="004D6BB9" w:rsidRDefault="001129A6"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Dataset C</w:t>
      </w:r>
      <w:r w:rsidR="003869D0" w:rsidRPr="004E073A">
        <w:rPr>
          <w:rFonts w:ascii="Calibri" w:hAnsi="Calibri" w:cs="Courier New"/>
          <w:sz w:val="22"/>
          <w:szCs w:val="22"/>
          <w:u w:val="single"/>
        </w:rPr>
        <w:t>ustodian</w:t>
      </w:r>
    </w:p>
    <w:p w:rsid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Geoscience Australia</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Dataset J</w:t>
      </w:r>
      <w:r w:rsidR="003869D0" w:rsidRPr="004E073A">
        <w:rPr>
          <w:rFonts w:ascii="Calibri" w:hAnsi="Calibri" w:cs="Courier New"/>
          <w:sz w:val="22"/>
          <w:szCs w:val="22"/>
          <w:u w:val="single"/>
        </w:rPr>
        <w:t>urisdiction</w:t>
      </w:r>
    </w:p>
    <w:p w:rsidR="004D6BB9" w:rsidRPr="004D6BB9" w:rsidRDefault="003869D0" w:rsidP="004D6BB9">
      <w:pPr>
        <w:autoSpaceDE w:val="0"/>
        <w:autoSpaceDN w:val="0"/>
        <w:adjustRightInd w:val="0"/>
        <w:rPr>
          <w:rFonts w:ascii="Calibri" w:hAnsi="Calibri" w:cs="Courier New"/>
          <w:sz w:val="22"/>
          <w:szCs w:val="22"/>
        </w:rPr>
      </w:pPr>
      <w:r>
        <w:rPr>
          <w:rFonts w:ascii="Calibri" w:hAnsi="Calibri" w:cs="Courier New"/>
          <w:sz w:val="22"/>
          <w:szCs w:val="22"/>
        </w:rPr>
        <w:t>Australia</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A</w:t>
      </w:r>
      <w:r w:rsidR="003869D0" w:rsidRPr="004E073A">
        <w:rPr>
          <w:rFonts w:ascii="Calibri" w:hAnsi="Calibri" w:cs="Courier New"/>
          <w:sz w:val="22"/>
          <w:szCs w:val="22"/>
          <w:u w:val="single"/>
        </w:rPr>
        <w:t>bstract</w:t>
      </w:r>
    </w:p>
    <w:p w:rsidR="001F0208" w:rsidRPr="001F0208" w:rsidRDefault="001F0208" w:rsidP="001F0208">
      <w:pPr>
        <w:autoSpaceDE w:val="0"/>
        <w:autoSpaceDN w:val="0"/>
        <w:adjustRightInd w:val="0"/>
        <w:rPr>
          <w:rFonts w:ascii="Calibri" w:hAnsi="Calibri" w:cs="Courier New"/>
          <w:sz w:val="22"/>
          <w:szCs w:val="22"/>
        </w:rPr>
      </w:pPr>
      <w:r w:rsidRPr="001F0208">
        <w:rPr>
          <w:rFonts w:ascii="Calibri" w:hAnsi="Calibri" w:cs="Courier New"/>
          <w:sz w:val="22"/>
          <w:szCs w:val="22"/>
        </w:rPr>
        <w:t>A legacy of over 500 paper maps records geological lineament analysis of Australia conducted by the late Tim O'Driscoll in Western Mining Corporation Exploration Division during the 1960s to 1980s.  The lineament interpretations were used to target mineral exploration, famously including the analysis that led to the discovery of the Olympic Dam deposit in South Australia.  Papers discussing the lineament approach are collected in Bourne &amp; Twidale (2007).  Lineaments were interpreted from a range of data available at the time, including magnetic and gravity maps, topography, standard geological maps, and 'chicken track'</w:t>
      </w:r>
      <w:r>
        <w:rPr>
          <w:rFonts w:ascii="Calibri" w:hAnsi="Calibri" w:cs="Courier New"/>
          <w:sz w:val="22"/>
          <w:szCs w:val="22"/>
        </w:rPr>
        <w:t xml:space="preserve"> </w:t>
      </w:r>
      <w:r w:rsidRPr="001F0208">
        <w:rPr>
          <w:rFonts w:ascii="Calibri" w:hAnsi="Calibri" w:cs="Courier New"/>
          <w:sz w:val="22"/>
          <w:szCs w:val="22"/>
        </w:rPr>
        <w:t>interpretation of aerial photographs and early satellite images.  This product comprises high quality digital scans of 130 of the original paper maps, rectified and georeferenced for use in GIS software.</w:t>
      </w:r>
    </w:p>
    <w:p w:rsidR="004D6BB9" w:rsidRDefault="001F0208" w:rsidP="001F0208">
      <w:pPr>
        <w:autoSpaceDE w:val="0"/>
        <w:autoSpaceDN w:val="0"/>
        <w:adjustRightInd w:val="0"/>
        <w:rPr>
          <w:rFonts w:ascii="Calibri" w:hAnsi="Calibri" w:cs="Courier New"/>
          <w:sz w:val="22"/>
          <w:szCs w:val="22"/>
        </w:rPr>
      </w:pPr>
      <w:r w:rsidRPr="001F0208">
        <w:rPr>
          <w:rFonts w:ascii="Calibri" w:hAnsi="Calibri" w:cs="Courier New"/>
          <w:sz w:val="22"/>
          <w:szCs w:val="22"/>
        </w:rPr>
        <w:t>Geoscience Australia reproduces these maps and makes them available publicly for their historic and scientific interest.  The paper originals are held in the Geoscience Australia library.</w:t>
      </w:r>
    </w:p>
    <w:p w:rsidR="001F0208" w:rsidRPr="004D6BB9" w:rsidRDefault="001F0208" w:rsidP="001F0208">
      <w:pPr>
        <w:autoSpaceDE w:val="0"/>
        <w:autoSpaceDN w:val="0"/>
        <w:adjustRightInd w:val="0"/>
        <w:rPr>
          <w:rFonts w:ascii="Calibri" w:hAnsi="Calibri" w:cs="Courier New"/>
          <w:sz w:val="22"/>
          <w:szCs w:val="22"/>
        </w:rPr>
      </w:pPr>
    </w:p>
    <w:p w:rsidR="004D6BB9" w:rsidRPr="004E073A" w:rsidRDefault="003869D0"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Data Creation</w:t>
      </w:r>
      <w:r w:rsidR="004D6BB9" w:rsidRPr="004E073A">
        <w:rPr>
          <w:rFonts w:ascii="Calibri" w:hAnsi="Calibri" w:cs="Courier New"/>
          <w:sz w:val="22"/>
          <w:szCs w:val="22"/>
          <w:u w:val="single"/>
        </w:rPr>
        <w:t xml:space="preserve"> D</w:t>
      </w:r>
      <w:r w:rsidRPr="004E073A">
        <w:rPr>
          <w:rFonts w:ascii="Calibri" w:hAnsi="Calibri" w:cs="Courier New"/>
          <w:sz w:val="22"/>
          <w:szCs w:val="22"/>
          <w:u w:val="single"/>
        </w:rPr>
        <w:t>ate</w:t>
      </w:r>
    </w:p>
    <w:p w:rsidR="00BA2FAE" w:rsidRPr="004D6BB9" w:rsidRDefault="008974E1" w:rsidP="004D6BB9">
      <w:pPr>
        <w:autoSpaceDE w:val="0"/>
        <w:autoSpaceDN w:val="0"/>
        <w:adjustRightInd w:val="0"/>
        <w:rPr>
          <w:rFonts w:ascii="Calibri" w:hAnsi="Calibri" w:cs="Courier New"/>
          <w:sz w:val="22"/>
          <w:szCs w:val="22"/>
        </w:rPr>
      </w:pPr>
      <w:r>
        <w:rPr>
          <w:rFonts w:ascii="Calibri" w:hAnsi="Calibri" w:cs="Courier New"/>
          <w:sz w:val="22"/>
          <w:szCs w:val="22"/>
        </w:rPr>
        <w:t>195</w:t>
      </w:r>
      <w:r w:rsidR="001F0208">
        <w:rPr>
          <w:rFonts w:ascii="Calibri" w:hAnsi="Calibri" w:cs="Courier New"/>
          <w:sz w:val="22"/>
          <w:szCs w:val="22"/>
        </w:rPr>
        <w:t>0-1980</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Data T</w:t>
      </w:r>
      <w:r w:rsidR="003869D0" w:rsidRPr="004E073A">
        <w:rPr>
          <w:rFonts w:ascii="Calibri" w:hAnsi="Calibri" w:cs="Courier New"/>
          <w:sz w:val="22"/>
          <w:szCs w:val="22"/>
          <w:u w:val="single"/>
        </w:rPr>
        <w:t>opic Category</w:t>
      </w:r>
    </w:p>
    <w:p w:rsidR="004D6BB9" w:rsidRDefault="00671ABF" w:rsidP="004D6BB9">
      <w:pPr>
        <w:autoSpaceDE w:val="0"/>
        <w:autoSpaceDN w:val="0"/>
        <w:adjustRightInd w:val="0"/>
        <w:rPr>
          <w:rFonts w:ascii="Calibri" w:hAnsi="Calibri" w:cs="Courier New"/>
          <w:sz w:val="22"/>
          <w:szCs w:val="22"/>
        </w:rPr>
      </w:pPr>
      <w:r>
        <w:rPr>
          <w:rFonts w:ascii="Calibri" w:hAnsi="Calibri" w:cs="Courier New"/>
          <w:sz w:val="22"/>
          <w:szCs w:val="22"/>
        </w:rPr>
        <w:t>geoscientificI</w:t>
      </w:r>
      <w:r w:rsidR="003869D0" w:rsidRPr="003869D0">
        <w:rPr>
          <w:rFonts w:ascii="Calibri" w:hAnsi="Calibri" w:cs="Courier New"/>
          <w:sz w:val="22"/>
          <w:szCs w:val="22"/>
        </w:rPr>
        <w:t>nformation</w:t>
      </w:r>
    </w:p>
    <w:p w:rsidR="003869D0" w:rsidRPr="004D6BB9" w:rsidRDefault="003869D0" w:rsidP="004D6BB9">
      <w:pPr>
        <w:autoSpaceDE w:val="0"/>
        <w:autoSpaceDN w:val="0"/>
        <w:adjustRightInd w:val="0"/>
        <w:rPr>
          <w:rFonts w:ascii="Calibri" w:hAnsi="Calibri" w:cs="Courier New"/>
          <w:sz w:val="22"/>
          <w:szCs w:val="22"/>
        </w:rPr>
      </w:pPr>
    </w:p>
    <w:p w:rsidR="00BA2FAE" w:rsidRPr="004E073A" w:rsidRDefault="003869D0"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Search Words</w:t>
      </w:r>
    </w:p>
    <w:p w:rsidR="003869D0" w:rsidRPr="004D6BB9" w:rsidRDefault="003869D0" w:rsidP="004D6BB9">
      <w:pPr>
        <w:autoSpaceDE w:val="0"/>
        <w:autoSpaceDN w:val="0"/>
        <w:adjustRightInd w:val="0"/>
        <w:rPr>
          <w:rFonts w:ascii="Calibri" w:hAnsi="Calibri" w:cs="Courier New"/>
          <w:sz w:val="22"/>
          <w:szCs w:val="22"/>
        </w:rPr>
      </w:pPr>
      <w:r>
        <w:rPr>
          <w:rFonts w:ascii="Calibri" w:hAnsi="Calibri" w:cs="Courier New"/>
          <w:sz w:val="22"/>
          <w:szCs w:val="22"/>
        </w:rPr>
        <w:t>GEOSCIENCES Geology</w:t>
      </w:r>
    </w:p>
    <w:p w:rsidR="004D6BB9" w:rsidRPr="004D6BB9" w:rsidRDefault="004D6BB9" w:rsidP="004D6BB9">
      <w:pPr>
        <w:autoSpaceDE w:val="0"/>
        <w:autoSpaceDN w:val="0"/>
        <w:adjustRightInd w:val="0"/>
        <w:rPr>
          <w:rFonts w:ascii="Calibri" w:hAnsi="Calibri" w:cs="Courier New"/>
          <w:sz w:val="22"/>
          <w:szCs w:val="22"/>
        </w:rPr>
      </w:pP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Description GEOGRAPHIC BOUNDING BOX</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N_LAT</w:t>
      </w:r>
      <w:r w:rsidR="004E073A">
        <w:rPr>
          <w:rFonts w:ascii="Calibri" w:hAnsi="Calibri" w:cs="Courier New"/>
          <w:sz w:val="22"/>
          <w:szCs w:val="22"/>
        </w:rPr>
        <w:t xml:space="preserve"> </w:t>
      </w:r>
      <w:r w:rsidR="001F0208">
        <w:rPr>
          <w:rFonts w:ascii="Calibri" w:hAnsi="Calibri" w:cs="Courier New"/>
          <w:sz w:val="22"/>
          <w:szCs w:val="22"/>
        </w:rPr>
        <w:t>0</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S_LAT</w:t>
      </w:r>
      <w:r w:rsidR="004E073A">
        <w:rPr>
          <w:rFonts w:ascii="Calibri" w:hAnsi="Calibri" w:cs="Courier New"/>
          <w:sz w:val="22"/>
          <w:szCs w:val="22"/>
        </w:rPr>
        <w:t xml:space="preserve"> -</w:t>
      </w:r>
      <w:r w:rsidR="001F0208">
        <w:rPr>
          <w:rFonts w:ascii="Calibri" w:hAnsi="Calibri" w:cs="Courier New"/>
          <w:sz w:val="22"/>
          <w:szCs w:val="22"/>
        </w:rPr>
        <w:t>40.0</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E_LONG</w:t>
      </w:r>
      <w:r w:rsidR="004E073A">
        <w:rPr>
          <w:rFonts w:ascii="Calibri" w:hAnsi="Calibri" w:cs="Courier New"/>
          <w:sz w:val="22"/>
          <w:szCs w:val="22"/>
        </w:rPr>
        <w:t xml:space="preserve"> </w:t>
      </w:r>
      <w:r w:rsidR="001F0208">
        <w:rPr>
          <w:rFonts w:ascii="Calibri" w:hAnsi="Calibri" w:cs="Courier New"/>
          <w:sz w:val="22"/>
          <w:szCs w:val="22"/>
        </w:rPr>
        <w:t>150</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W_LONG</w:t>
      </w:r>
      <w:r w:rsidR="004E073A">
        <w:rPr>
          <w:rFonts w:ascii="Calibri" w:hAnsi="Calibri" w:cs="Courier New"/>
          <w:sz w:val="22"/>
          <w:szCs w:val="22"/>
        </w:rPr>
        <w:t xml:space="preserve"> </w:t>
      </w:r>
      <w:r w:rsidR="001F0208">
        <w:rPr>
          <w:rFonts w:ascii="Calibri" w:hAnsi="Calibri" w:cs="Courier New"/>
          <w:sz w:val="22"/>
          <w:szCs w:val="22"/>
        </w:rPr>
        <w:t>100</w:t>
      </w:r>
    </w:p>
    <w:p w:rsidR="004D6BB9" w:rsidRPr="004D6BB9" w:rsidRDefault="004D6BB9" w:rsidP="004D6BB9">
      <w:pPr>
        <w:autoSpaceDE w:val="0"/>
        <w:autoSpaceDN w:val="0"/>
        <w:adjustRightInd w:val="0"/>
        <w:rPr>
          <w:rFonts w:ascii="Calibri" w:hAnsi="Calibri" w:cs="Courier New"/>
          <w:sz w:val="22"/>
          <w:szCs w:val="22"/>
        </w:rPr>
      </w:pPr>
    </w:p>
    <w:p w:rsidR="00BA2FAE" w:rsidRPr="004E073A" w:rsidRDefault="001B1E8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Reference Coordinate System</w:t>
      </w:r>
    </w:p>
    <w:p w:rsidR="00C53CEF" w:rsidRPr="004D6BB9" w:rsidRDefault="004E073A" w:rsidP="004D6BB9">
      <w:pPr>
        <w:autoSpaceDE w:val="0"/>
        <w:autoSpaceDN w:val="0"/>
        <w:adjustRightInd w:val="0"/>
        <w:rPr>
          <w:rFonts w:ascii="Calibri" w:hAnsi="Calibri" w:cs="Courier New"/>
          <w:sz w:val="22"/>
          <w:szCs w:val="22"/>
        </w:rPr>
      </w:pPr>
      <w:r>
        <w:rPr>
          <w:rFonts w:ascii="Calibri" w:hAnsi="Calibri" w:cs="Courier New"/>
          <w:sz w:val="22"/>
          <w:szCs w:val="22"/>
        </w:rPr>
        <w:t xml:space="preserve">GCS </w:t>
      </w:r>
      <w:r w:rsidR="001F0208">
        <w:rPr>
          <w:rFonts w:ascii="Calibri" w:hAnsi="Calibri" w:cs="Courier New"/>
          <w:sz w:val="22"/>
          <w:szCs w:val="22"/>
        </w:rPr>
        <w:t>AGD66</w:t>
      </w:r>
      <w:r w:rsidR="00C53CEF">
        <w:rPr>
          <w:rFonts w:ascii="Calibri" w:hAnsi="Calibri" w:cs="Courier New"/>
          <w:sz w:val="22"/>
          <w:szCs w:val="22"/>
        </w:rPr>
        <w:t xml:space="preserve"> </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1B1E8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Progress</w:t>
      </w:r>
    </w:p>
    <w:p w:rsidR="004D6BB9" w:rsidRPr="004D6BB9" w:rsidRDefault="001B1E89" w:rsidP="004D6BB9">
      <w:pPr>
        <w:autoSpaceDE w:val="0"/>
        <w:autoSpaceDN w:val="0"/>
        <w:adjustRightInd w:val="0"/>
        <w:rPr>
          <w:rFonts w:ascii="Calibri" w:hAnsi="Calibri" w:cs="Courier New"/>
          <w:sz w:val="22"/>
          <w:szCs w:val="22"/>
        </w:rPr>
      </w:pPr>
      <w:r>
        <w:rPr>
          <w:rFonts w:ascii="Calibri" w:hAnsi="Calibri" w:cs="Courier New"/>
          <w:sz w:val="22"/>
          <w:szCs w:val="22"/>
        </w:rPr>
        <w:t>Complete</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1B1E8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Maintenance and Update Frequency</w:t>
      </w:r>
    </w:p>
    <w:p w:rsidR="001B1E89" w:rsidRPr="004D6BB9" w:rsidRDefault="001B1E89" w:rsidP="004D6BB9">
      <w:pPr>
        <w:autoSpaceDE w:val="0"/>
        <w:autoSpaceDN w:val="0"/>
        <w:adjustRightInd w:val="0"/>
        <w:rPr>
          <w:rFonts w:ascii="Calibri" w:hAnsi="Calibri" w:cs="Courier New"/>
          <w:sz w:val="22"/>
          <w:szCs w:val="22"/>
        </w:rPr>
      </w:pPr>
      <w:r>
        <w:rPr>
          <w:rFonts w:ascii="Calibri" w:hAnsi="Calibri" w:cs="Courier New"/>
          <w:sz w:val="22"/>
          <w:szCs w:val="22"/>
        </w:rPr>
        <w:t>As needed</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1B1E8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Stored Formats</w:t>
      </w:r>
    </w:p>
    <w:p w:rsidR="001B1E89" w:rsidRDefault="001B1E89" w:rsidP="001B1E89">
      <w:pPr>
        <w:pStyle w:val="Default"/>
        <w:rPr>
          <w:sz w:val="22"/>
          <w:szCs w:val="22"/>
        </w:rPr>
      </w:pPr>
      <w:r>
        <w:rPr>
          <w:sz w:val="22"/>
          <w:szCs w:val="22"/>
        </w:rPr>
        <w:t xml:space="preserve">Digital/Non-Digital </w:t>
      </w:r>
      <w:r>
        <w:rPr>
          <w:sz w:val="22"/>
          <w:szCs w:val="22"/>
        </w:rPr>
        <w:tab/>
        <w:t xml:space="preserve">Description </w:t>
      </w:r>
    </w:p>
    <w:p w:rsidR="001F0208" w:rsidRDefault="001F0208" w:rsidP="001B1E89">
      <w:pPr>
        <w:pStyle w:val="Default"/>
        <w:rPr>
          <w:sz w:val="22"/>
          <w:szCs w:val="22"/>
        </w:rPr>
      </w:pPr>
      <w:r>
        <w:rPr>
          <w:sz w:val="22"/>
          <w:szCs w:val="22"/>
        </w:rPr>
        <w:t>NON-DIGITAL</w:t>
      </w:r>
      <w:r>
        <w:rPr>
          <w:sz w:val="22"/>
          <w:szCs w:val="22"/>
        </w:rPr>
        <w:tab/>
      </w:r>
      <w:r>
        <w:rPr>
          <w:sz w:val="22"/>
          <w:szCs w:val="22"/>
        </w:rPr>
        <w:tab/>
        <w:t>Hardcopy maps</w:t>
      </w:r>
    </w:p>
    <w:p w:rsidR="00BA2FAE" w:rsidRDefault="001B1E89" w:rsidP="001B1E89">
      <w:pPr>
        <w:autoSpaceDE w:val="0"/>
        <w:autoSpaceDN w:val="0"/>
        <w:adjustRightInd w:val="0"/>
        <w:rPr>
          <w:rFonts w:asciiTheme="minorHAnsi" w:hAnsiTheme="minorHAnsi"/>
          <w:sz w:val="22"/>
          <w:szCs w:val="22"/>
        </w:rPr>
      </w:pPr>
      <w:r w:rsidRPr="001B1E89">
        <w:rPr>
          <w:rFonts w:asciiTheme="minorHAnsi" w:hAnsiTheme="minorHAnsi"/>
          <w:sz w:val="22"/>
          <w:szCs w:val="22"/>
        </w:rPr>
        <w:t xml:space="preserve">DIGITAL </w:t>
      </w:r>
      <w:r>
        <w:rPr>
          <w:rFonts w:asciiTheme="minorHAnsi" w:hAnsiTheme="minorHAnsi"/>
          <w:sz w:val="22"/>
          <w:szCs w:val="22"/>
        </w:rPr>
        <w:tab/>
      </w:r>
      <w:r>
        <w:rPr>
          <w:rFonts w:asciiTheme="minorHAnsi" w:hAnsiTheme="minorHAnsi"/>
          <w:sz w:val="22"/>
          <w:szCs w:val="22"/>
        </w:rPr>
        <w:tab/>
      </w:r>
      <w:r w:rsidR="00C53CEF">
        <w:rPr>
          <w:rFonts w:asciiTheme="minorHAnsi" w:hAnsiTheme="minorHAnsi"/>
          <w:sz w:val="22"/>
          <w:szCs w:val="22"/>
        </w:rPr>
        <w:t>rectified JPEGS in various AGD66-based coordinate systems</w:t>
      </w:r>
    </w:p>
    <w:p w:rsidR="001B1E89" w:rsidRPr="001B1E89" w:rsidRDefault="001B1E89" w:rsidP="001B1E89">
      <w:pPr>
        <w:autoSpaceDE w:val="0"/>
        <w:autoSpaceDN w:val="0"/>
        <w:adjustRightInd w:val="0"/>
        <w:rPr>
          <w:rFonts w:asciiTheme="minorHAnsi" w:hAnsiTheme="minorHAnsi" w:cs="Courier New"/>
          <w:sz w:val="22"/>
          <w:szCs w:val="22"/>
          <w:lang w:val="fr-FR"/>
        </w:rPr>
      </w:pPr>
    </w:p>
    <w:p w:rsidR="004D6BB9" w:rsidRPr="004E073A" w:rsidRDefault="001B1E89" w:rsidP="004D6BB9">
      <w:pPr>
        <w:autoSpaceDE w:val="0"/>
        <w:autoSpaceDN w:val="0"/>
        <w:adjustRightInd w:val="0"/>
        <w:rPr>
          <w:rFonts w:ascii="Calibri" w:hAnsi="Calibri" w:cs="Courier New"/>
          <w:sz w:val="22"/>
          <w:szCs w:val="22"/>
          <w:u w:val="single"/>
          <w:lang w:val="fr-FR"/>
        </w:rPr>
      </w:pPr>
      <w:r w:rsidRPr="004E073A">
        <w:rPr>
          <w:rFonts w:ascii="Calibri" w:hAnsi="Calibri" w:cs="Courier New"/>
          <w:sz w:val="22"/>
          <w:szCs w:val="22"/>
          <w:u w:val="single"/>
        </w:rPr>
        <w:t>Available Formats</w:t>
      </w:r>
    </w:p>
    <w:p w:rsidR="001B1E89" w:rsidRDefault="001B1E89" w:rsidP="001B1E89">
      <w:pPr>
        <w:pStyle w:val="Default"/>
        <w:rPr>
          <w:sz w:val="22"/>
          <w:szCs w:val="22"/>
        </w:rPr>
      </w:pPr>
      <w:r>
        <w:rPr>
          <w:sz w:val="22"/>
          <w:szCs w:val="22"/>
        </w:rPr>
        <w:t xml:space="preserve">Digital/Non-Digital </w:t>
      </w:r>
      <w:r>
        <w:rPr>
          <w:sz w:val="22"/>
          <w:szCs w:val="22"/>
        </w:rPr>
        <w:tab/>
        <w:t xml:space="preserve">Description </w:t>
      </w:r>
    </w:p>
    <w:p w:rsidR="00C53CEF" w:rsidRDefault="00C53CEF" w:rsidP="00C53CEF">
      <w:pPr>
        <w:autoSpaceDE w:val="0"/>
        <w:autoSpaceDN w:val="0"/>
        <w:adjustRightInd w:val="0"/>
        <w:rPr>
          <w:rFonts w:asciiTheme="minorHAnsi" w:hAnsiTheme="minorHAnsi"/>
          <w:sz w:val="22"/>
          <w:szCs w:val="22"/>
        </w:rPr>
      </w:pPr>
      <w:r w:rsidRPr="001B1E89">
        <w:rPr>
          <w:rFonts w:asciiTheme="minorHAnsi" w:hAnsiTheme="minorHAnsi"/>
          <w:sz w:val="22"/>
          <w:szCs w:val="22"/>
        </w:rPr>
        <w:t xml:space="preserve">DIGITAL </w:t>
      </w:r>
      <w:r>
        <w:rPr>
          <w:rFonts w:asciiTheme="minorHAnsi" w:hAnsiTheme="minorHAnsi"/>
          <w:sz w:val="22"/>
          <w:szCs w:val="22"/>
        </w:rPr>
        <w:tab/>
      </w:r>
      <w:r>
        <w:rPr>
          <w:rFonts w:asciiTheme="minorHAnsi" w:hAnsiTheme="minorHAnsi"/>
          <w:sz w:val="22"/>
          <w:szCs w:val="22"/>
        </w:rPr>
        <w:tab/>
        <w:t>rectified JPEGS in various AGD66-based coordinate systems</w:t>
      </w:r>
    </w:p>
    <w:p w:rsidR="001B1E89" w:rsidRPr="001B1E89" w:rsidRDefault="001B1E89" w:rsidP="001B1E89">
      <w:pPr>
        <w:autoSpaceDE w:val="0"/>
        <w:autoSpaceDN w:val="0"/>
        <w:adjustRightInd w:val="0"/>
        <w:rPr>
          <w:rFonts w:asciiTheme="minorHAnsi" w:hAnsiTheme="minorHAnsi" w:cs="Courier New"/>
          <w:sz w:val="22"/>
          <w:szCs w:val="22"/>
          <w:lang w:val="fr-FR"/>
        </w:rPr>
      </w:pPr>
    </w:p>
    <w:p w:rsidR="004D6BB9" w:rsidRPr="004E073A" w:rsidRDefault="00BA2FAE" w:rsidP="004D6BB9">
      <w:pPr>
        <w:autoSpaceDE w:val="0"/>
        <w:autoSpaceDN w:val="0"/>
        <w:adjustRightInd w:val="0"/>
        <w:rPr>
          <w:rFonts w:ascii="Calibri" w:hAnsi="Calibri" w:cs="Courier New"/>
          <w:sz w:val="22"/>
          <w:szCs w:val="22"/>
          <w:u w:val="single"/>
          <w:lang w:val="fr-FR"/>
        </w:rPr>
      </w:pPr>
      <w:r w:rsidRPr="004E073A">
        <w:rPr>
          <w:rFonts w:ascii="Calibri" w:hAnsi="Calibri" w:cs="Courier New"/>
          <w:sz w:val="22"/>
          <w:szCs w:val="22"/>
          <w:u w:val="single"/>
        </w:rPr>
        <w:t xml:space="preserve">Dataset </w:t>
      </w:r>
      <w:r w:rsidR="004E073A" w:rsidRPr="004E073A">
        <w:rPr>
          <w:rFonts w:ascii="Calibri" w:hAnsi="Calibri" w:cs="Courier New"/>
          <w:sz w:val="22"/>
          <w:szCs w:val="22"/>
          <w:u w:val="single"/>
        </w:rPr>
        <w:t xml:space="preserve">Online </w:t>
      </w:r>
      <w:r w:rsidRPr="004E073A">
        <w:rPr>
          <w:rFonts w:ascii="Calibri" w:hAnsi="Calibri" w:cs="Courier New"/>
          <w:sz w:val="22"/>
          <w:szCs w:val="22"/>
          <w:u w:val="single"/>
          <w:lang w:val="fr-FR"/>
        </w:rPr>
        <w:t>Access</w:t>
      </w:r>
      <w:r w:rsidR="004E073A" w:rsidRPr="004E073A">
        <w:rPr>
          <w:rFonts w:ascii="Calibri" w:hAnsi="Calibri" w:cs="Courier New"/>
          <w:sz w:val="22"/>
          <w:szCs w:val="22"/>
          <w:u w:val="single"/>
          <w:lang w:val="fr-FR"/>
        </w:rPr>
        <w:t xml:space="preserve"> </w:t>
      </w:r>
    </w:p>
    <w:p w:rsidR="004D6BB9" w:rsidRPr="009872AA" w:rsidRDefault="009872AA" w:rsidP="004D6BB9">
      <w:pPr>
        <w:autoSpaceDE w:val="0"/>
        <w:autoSpaceDN w:val="0"/>
        <w:adjustRightInd w:val="0"/>
        <w:rPr>
          <w:rFonts w:ascii="Arial" w:hAnsi="Arial" w:cs="Arial"/>
          <w:sz w:val="20"/>
          <w:szCs w:val="20"/>
        </w:rPr>
      </w:pPr>
      <w:r w:rsidRPr="009872AA">
        <w:rPr>
          <w:rFonts w:ascii="Arial" w:hAnsi="Arial" w:cs="Arial"/>
          <w:sz w:val="20"/>
          <w:szCs w:val="20"/>
        </w:rPr>
        <w:t>http://www.ga.gov.au/metada</w:t>
      </w:r>
      <w:r w:rsidR="00C53CEF">
        <w:rPr>
          <w:rFonts w:ascii="Arial" w:hAnsi="Arial" w:cs="Arial"/>
          <w:sz w:val="20"/>
          <w:szCs w:val="20"/>
        </w:rPr>
        <w:t>ta-gateway/metadata/record/79287</w:t>
      </w:r>
      <w:r w:rsidRPr="009872AA">
        <w:rPr>
          <w:rFonts w:ascii="Arial" w:hAnsi="Arial" w:cs="Arial"/>
          <w:sz w:val="20"/>
          <w:szCs w:val="20"/>
        </w:rPr>
        <w:t>/</w:t>
      </w:r>
    </w:p>
    <w:p w:rsidR="009872AA" w:rsidRPr="004D6BB9" w:rsidRDefault="009872AA" w:rsidP="004D6BB9">
      <w:pPr>
        <w:autoSpaceDE w:val="0"/>
        <w:autoSpaceDN w:val="0"/>
        <w:adjustRightInd w:val="0"/>
        <w:rPr>
          <w:rFonts w:ascii="Calibri" w:hAnsi="Calibri" w:cs="Courier New"/>
          <w:sz w:val="22"/>
          <w:szCs w:val="22"/>
        </w:rPr>
      </w:pPr>
    </w:p>
    <w:p w:rsidR="00BA2FAE" w:rsidRPr="008974E1" w:rsidRDefault="005118DF"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Access Constraint</w:t>
      </w:r>
    </w:p>
    <w:p w:rsidR="004D6BB9" w:rsidRPr="004D6BB9" w:rsidRDefault="005118DF" w:rsidP="004D6BB9">
      <w:pPr>
        <w:autoSpaceDE w:val="0"/>
        <w:autoSpaceDN w:val="0"/>
        <w:adjustRightInd w:val="0"/>
        <w:rPr>
          <w:rFonts w:ascii="Calibri" w:hAnsi="Calibri" w:cs="Courier New"/>
          <w:sz w:val="22"/>
          <w:szCs w:val="22"/>
        </w:rPr>
      </w:pPr>
      <w:r w:rsidRPr="005118DF">
        <w:rPr>
          <w:rFonts w:ascii="Calibri" w:hAnsi="Calibri" w:cs="Courier New"/>
          <w:sz w:val="22"/>
          <w:szCs w:val="22"/>
        </w:rPr>
        <w:t>Creative Commons Attribution 3.0 Australia Licence</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5118DF"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Lineage</w:t>
      </w:r>
    </w:p>
    <w:p w:rsidR="008974E1" w:rsidRDefault="00C53CEF" w:rsidP="004D6BB9">
      <w:pPr>
        <w:autoSpaceDE w:val="0"/>
        <w:autoSpaceDN w:val="0"/>
        <w:adjustRightInd w:val="0"/>
        <w:rPr>
          <w:rFonts w:ascii="Calibri" w:hAnsi="Calibri" w:cs="Courier New"/>
          <w:sz w:val="22"/>
          <w:szCs w:val="22"/>
        </w:rPr>
      </w:pPr>
      <w:r w:rsidRPr="001F0208">
        <w:rPr>
          <w:rFonts w:ascii="Calibri" w:hAnsi="Calibri" w:cs="Courier New"/>
          <w:sz w:val="22"/>
          <w:szCs w:val="22"/>
        </w:rPr>
        <w:t>Lineaments were interpreted from a range of data available at the time, including magnetic and gravity maps, topography, standard geological maps, and 'chicken track'</w:t>
      </w:r>
      <w:r>
        <w:rPr>
          <w:rFonts w:ascii="Calibri" w:hAnsi="Calibri" w:cs="Courier New"/>
          <w:sz w:val="22"/>
          <w:szCs w:val="22"/>
        </w:rPr>
        <w:t xml:space="preserve"> </w:t>
      </w:r>
      <w:r w:rsidRPr="001F0208">
        <w:rPr>
          <w:rFonts w:ascii="Calibri" w:hAnsi="Calibri" w:cs="Courier New"/>
          <w:sz w:val="22"/>
          <w:szCs w:val="22"/>
        </w:rPr>
        <w:t xml:space="preserve">interpretation of aerial photographs and early satellite images.  </w:t>
      </w:r>
    </w:p>
    <w:p w:rsidR="005118DF" w:rsidRDefault="00C53CEF" w:rsidP="004D6BB9">
      <w:pPr>
        <w:autoSpaceDE w:val="0"/>
        <w:autoSpaceDN w:val="0"/>
        <w:adjustRightInd w:val="0"/>
        <w:rPr>
          <w:rFonts w:ascii="Calibri" w:hAnsi="Calibri" w:cs="Courier New"/>
          <w:sz w:val="22"/>
          <w:szCs w:val="22"/>
        </w:rPr>
      </w:pPr>
      <w:r w:rsidRPr="001F0208">
        <w:rPr>
          <w:rFonts w:ascii="Calibri" w:hAnsi="Calibri" w:cs="Courier New"/>
          <w:sz w:val="22"/>
          <w:szCs w:val="22"/>
        </w:rPr>
        <w:t>This product comprises high quality digital scans of 130 of the original paper maps, rectified and georeferenced for use in GIS software.</w:t>
      </w:r>
      <w:r w:rsidR="008974E1" w:rsidRPr="008974E1">
        <w:t xml:space="preserve"> </w:t>
      </w:r>
      <w:r w:rsidR="008974E1" w:rsidRPr="008974E1">
        <w:rPr>
          <w:rFonts w:asciiTheme="minorHAnsi" w:hAnsiTheme="minorHAnsi"/>
          <w:sz w:val="22"/>
          <w:szCs w:val="22"/>
        </w:rPr>
        <w:t>Many of the sheets were in poor condition and poorly referenced, with unknown projections and coordinate systems</w:t>
      </w:r>
      <w:r w:rsidR="008974E1">
        <w:rPr>
          <w:rFonts w:asciiTheme="minorHAnsi" w:hAnsiTheme="minorHAnsi"/>
          <w:sz w:val="22"/>
          <w:szCs w:val="22"/>
        </w:rPr>
        <w:t xml:space="preserve">. </w:t>
      </w:r>
      <w:r w:rsidR="008974E1" w:rsidRPr="008974E1">
        <w:rPr>
          <w:rStyle w:val="normal1"/>
          <w:rFonts w:asciiTheme="minorHAnsi" w:hAnsiTheme="minorHAnsi"/>
          <w:color w:val="auto"/>
        </w:rPr>
        <w:t>W</w:t>
      </w:r>
      <w:r w:rsidR="008974E1" w:rsidRPr="008974E1">
        <w:rPr>
          <w:rStyle w:val="normal1"/>
          <w:rFonts w:asciiTheme="minorHAnsi" w:hAnsiTheme="minorHAnsi"/>
          <w:color w:val="auto"/>
        </w:rPr>
        <w:t>h</w:t>
      </w:r>
      <w:r w:rsidR="008974E1" w:rsidRPr="008974E1">
        <w:rPr>
          <w:rStyle w:val="normal1"/>
          <w:rFonts w:asciiTheme="minorHAnsi" w:hAnsiTheme="minorHAnsi"/>
          <w:color w:val="auto"/>
        </w:rPr>
        <w:t>ere possible</w:t>
      </w:r>
      <w:r w:rsidR="008974E1" w:rsidRPr="008974E1">
        <w:rPr>
          <w:rStyle w:val="normal1"/>
          <w:rFonts w:asciiTheme="minorHAnsi" w:hAnsiTheme="minorHAnsi"/>
          <w:color w:val="auto"/>
        </w:rPr>
        <w:t>,</w:t>
      </w:r>
      <w:r w:rsidR="008974E1" w:rsidRPr="008974E1">
        <w:rPr>
          <w:rStyle w:val="normal1"/>
          <w:rFonts w:asciiTheme="minorHAnsi" w:hAnsiTheme="minorHAnsi"/>
          <w:color w:val="auto"/>
        </w:rPr>
        <w:t xml:space="preserve"> rectification was validated using topographic features, including rivers, roads, rail, towns etc</w:t>
      </w:r>
    </w:p>
    <w:p w:rsidR="00C53CEF" w:rsidRDefault="00C53CEF"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 xml:space="preserve">Data Quality </w:t>
      </w:r>
      <w:r w:rsidR="005118DF" w:rsidRPr="004E073A">
        <w:rPr>
          <w:rFonts w:ascii="Calibri" w:hAnsi="Calibri" w:cs="Courier New"/>
          <w:sz w:val="22"/>
          <w:szCs w:val="22"/>
          <w:u w:val="single"/>
        </w:rPr>
        <w:t>Positional Accuracy</w:t>
      </w:r>
    </w:p>
    <w:p w:rsidR="008974E1" w:rsidRPr="008974E1" w:rsidRDefault="008974E1" w:rsidP="008974E1">
      <w:r>
        <w:rPr>
          <w:rFonts w:ascii="Calibri" w:hAnsi="Calibri" w:cs="Courier New"/>
          <w:sz w:val="22"/>
          <w:szCs w:val="22"/>
        </w:rPr>
        <w:t>The a</w:t>
      </w:r>
      <w:r w:rsidR="004E073A" w:rsidRPr="008974E1">
        <w:rPr>
          <w:rFonts w:ascii="Calibri" w:hAnsi="Calibri" w:cs="Courier New"/>
          <w:sz w:val="22"/>
          <w:szCs w:val="22"/>
        </w:rPr>
        <w:t>ccuracy is v</w:t>
      </w:r>
      <w:r w:rsidR="005118DF" w:rsidRPr="008974E1">
        <w:rPr>
          <w:rFonts w:ascii="Calibri" w:hAnsi="Calibri" w:cs="Courier New"/>
          <w:sz w:val="22"/>
          <w:szCs w:val="22"/>
        </w:rPr>
        <w:t xml:space="preserve">ariable, </w:t>
      </w:r>
      <w:r w:rsidR="00C53CEF" w:rsidRPr="008974E1">
        <w:rPr>
          <w:rFonts w:ascii="Calibri" w:hAnsi="Calibri" w:cs="Courier New"/>
          <w:sz w:val="22"/>
          <w:szCs w:val="22"/>
        </w:rPr>
        <w:t>exacerbated by the maps hanging (and stretching)</w:t>
      </w:r>
      <w:r w:rsidRPr="008974E1">
        <w:rPr>
          <w:rFonts w:ascii="Calibri" w:hAnsi="Calibri" w:cs="Courier New"/>
          <w:sz w:val="22"/>
          <w:szCs w:val="22"/>
        </w:rPr>
        <w:t xml:space="preserve"> for many years in map cabinets (see Lineage). </w:t>
      </w:r>
      <w:r w:rsidRPr="008974E1">
        <w:rPr>
          <w:rFonts w:asciiTheme="minorHAnsi" w:hAnsiTheme="minorHAnsi"/>
          <w:sz w:val="22"/>
          <w:szCs w:val="22"/>
        </w:rPr>
        <w:t xml:space="preserve">The datum for many of the sheets is likely to have been Clarke 1858, but it was decided to set the datum for all sheets as Australian Geographic Datum (AGD66). </w:t>
      </w:r>
      <w:r w:rsidRPr="008974E1">
        <w:rPr>
          <w:rStyle w:val="normal1"/>
          <w:rFonts w:asciiTheme="minorHAnsi" w:hAnsiTheme="minorHAnsi"/>
          <w:color w:val="auto"/>
        </w:rPr>
        <w:t>Where possible, rectification was validated using topographic features, including rivers, roads, rail, towns etc</w:t>
      </w:r>
    </w:p>
    <w:p w:rsidR="005118DF" w:rsidRPr="004D6BB9" w:rsidRDefault="005118DF"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 xml:space="preserve">Contact </w:t>
      </w:r>
      <w:r w:rsidR="005118DF" w:rsidRPr="004E073A">
        <w:rPr>
          <w:rFonts w:ascii="Calibri" w:hAnsi="Calibri" w:cs="Courier New"/>
          <w:sz w:val="22"/>
          <w:szCs w:val="22"/>
          <w:u w:val="single"/>
        </w:rPr>
        <w:t>Organisation</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Geoscience Australia</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Director, Sales and Distribution</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Cnr Jerrabomberra Ave and Hindmarsh Dr</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GPO Box 378</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Canberra  ACT  2601</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Australia</w:t>
      </w:r>
    </w:p>
    <w:p w:rsidR="004D6BB9" w:rsidRPr="004D6BB9" w:rsidRDefault="004D6BB9" w:rsidP="004D6BB9">
      <w:pPr>
        <w:autoSpaceDE w:val="0"/>
        <w:autoSpaceDN w:val="0"/>
        <w:adjustRightInd w:val="0"/>
        <w:rPr>
          <w:rFonts w:ascii="Calibri" w:hAnsi="Calibri" w:cs="Courier New"/>
          <w:sz w:val="22"/>
          <w:szCs w:val="22"/>
        </w:rPr>
      </w:pP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TELEPHONE : 02 6249 9966</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FACSIMILE : 02 6249 9960</w:t>
      </w: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EMAIL : sales@ga.gov.au</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 xml:space="preserve">Metadata </w:t>
      </w:r>
      <w:r w:rsidR="00BA2FAE" w:rsidRPr="004E073A">
        <w:rPr>
          <w:rFonts w:ascii="Calibri" w:hAnsi="Calibri" w:cs="Courier New"/>
          <w:sz w:val="22"/>
          <w:szCs w:val="22"/>
          <w:u w:val="single"/>
        </w:rPr>
        <w:t xml:space="preserve">Record </w:t>
      </w:r>
      <w:r w:rsidRPr="004E073A">
        <w:rPr>
          <w:rFonts w:ascii="Calibri" w:hAnsi="Calibri" w:cs="Courier New"/>
          <w:sz w:val="22"/>
          <w:szCs w:val="22"/>
          <w:u w:val="single"/>
        </w:rPr>
        <w:t>Creation Date</w:t>
      </w:r>
    </w:p>
    <w:p w:rsidR="005118DF" w:rsidRPr="004D6BB9" w:rsidRDefault="00C53CEF" w:rsidP="004D6BB9">
      <w:pPr>
        <w:autoSpaceDE w:val="0"/>
        <w:autoSpaceDN w:val="0"/>
        <w:adjustRightInd w:val="0"/>
        <w:rPr>
          <w:rFonts w:ascii="Calibri" w:hAnsi="Calibri" w:cs="Courier New"/>
          <w:sz w:val="22"/>
          <w:szCs w:val="22"/>
        </w:rPr>
      </w:pPr>
      <w:r>
        <w:rPr>
          <w:rFonts w:ascii="Calibri" w:hAnsi="Calibri" w:cs="Courier New"/>
          <w:sz w:val="22"/>
          <w:szCs w:val="22"/>
        </w:rPr>
        <w:t>1 April</w:t>
      </w:r>
      <w:r w:rsidR="005118DF">
        <w:rPr>
          <w:rFonts w:ascii="Calibri" w:hAnsi="Calibri" w:cs="Courier New"/>
          <w:sz w:val="22"/>
          <w:szCs w:val="22"/>
        </w:rPr>
        <w:t xml:space="preserve"> 2014</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4D6BB9"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Metadata Record Security Constraint</w:t>
      </w:r>
    </w:p>
    <w:p w:rsidR="004D6BB9" w:rsidRPr="004D6BB9" w:rsidRDefault="004D6BB9" w:rsidP="004D6BB9">
      <w:pPr>
        <w:autoSpaceDE w:val="0"/>
        <w:autoSpaceDN w:val="0"/>
        <w:adjustRightInd w:val="0"/>
        <w:rPr>
          <w:rFonts w:ascii="Calibri" w:hAnsi="Calibri" w:cs="Courier New"/>
          <w:sz w:val="22"/>
          <w:szCs w:val="22"/>
        </w:rPr>
      </w:pPr>
      <w:r>
        <w:rPr>
          <w:rFonts w:ascii="Calibri" w:hAnsi="Calibri" w:cs="Courier New"/>
          <w:sz w:val="22"/>
          <w:szCs w:val="22"/>
        </w:rPr>
        <w:t>Unclassified</w:t>
      </w:r>
    </w:p>
    <w:p w:rsidR="004D6BB9" w:rsidRPr="004D6BB9" w:rsidRDefault="004D6BB9" w:rsidP="004D6BB9">
      <w:pPr>
        <w:autoSpaceDE w:val="0"/>
        <w:autoSpaceDN w:val="0"/>
        <w:adjustRightInd w:val="0"/>
        <w:rPr>
          <w:rFonts w:ascii="Calibri" w:hAnsi="Calibri" w:cs="Courier New"/>
          <w:sz w:val="22"/>
          <w:szCs w:val="22"/>
        </w:rPr>
      </w:pPr>
    </w:p>
    <w:p w:rsidR="004D6BB9" w:rsidRPr="004E073A" w:rsidRDefault="004E073A" w:rsidP="004D6BB9">
      <w:pPr>
        <w:autoSpaceDE w:val="0"/>
        <w:autoSpaceDN w:val="0"/>
        <w:adjustRightInd w:val="0"/>
        <w:rPr>
          <w:rFonts w:ascii="Calibri" w:hAnsi="Calibri" w:cs="Courier New"/>
          <w:sz w:val="22"/>
          <w:szCs w:val="22"/>
          <w:u w:val="single"/>
        </w:rPr>
      </w:pPr>
      <w:r w:rsidRPr="004E073A">
        <w:rPr>
          <w:rFonts w:ascii="Calibri" w:hAnsi="Calibri" w:cs="Courier New"/>
          <w:sz w:val="22"/>
          <w:szCs w:val="22"/>
          <w:u w:val="single"/>
        </w:rPr>
        <w:t>Bibliographic Reference</w:t>
      </w:r>
    </w:p>
    <w:p w:rsidR="004D6BB9" w:rsidRPr="004D6BB9" w:rsidRDefault="004D6BB9" w:rsidP="004D6BB9">
      <w:pPr>
        <w:autoSpaceDE w:val="0"/>
        <w:autoSpaceDN w:val="0"/>
        <w:adjustRightInd w:val="0"/>
        <w:rPr>
          <w:rFonts w:ascii="Calibri" w:hAnsi="Calibri" w:cs="Courier New"/>
          <w:sz w:val="22"/>
          <w:szCs w:val="22"/>
        </w:rPr>
      </w:pPr>
    </w:p>
    <w:p w:rsidR="004D6BB9" w:rsidRPr="004D6BB9" w:rsidRDefault="004D6BB9" w:rsidP="004D6BB9">
      <w:pPr>
        <w:autoSpaceDE w:val="0"/>
        <w:autoSpaceDN w:val="0"/>
        <w:adjustRightInd w:val="0"/>
        <w:rPr>
          <w:rFonts w:ascii="Calibri" w:hAnsi="Calibri" w:cs="Courier New"/>
          <w:sz w:val="22"/>
          <w:szCs w:val="22"/>
        </w:rPr>
      </w:pPr>
      <w:r w:rsidRPr="004D6BB9">
        <w:rPr>
          <w:rFonts w:ascii="Calibri" w:hAnsi="Calibri" w:cs="Courier New"/>
          <w:sz w:val="22"/>
          <w:szCs w:val="22"/>
        </w:rPr>
        <w:t xml:space="preserve">It is recommended that these data be referred to as: </w:t>
      </w:r>
    </w:p>
    <w:p w:rsidR="004D6BB9" w:rsidRPr="004D6BB9" w:rsidRDefault="008974E1" w:rsidP="008974E1">
      <w:pPr>
        <w:autoSpaceDE w:val="0"/>
        <w:autoSpaceDN w:val="0"/>
        <w:adjustRightInd w:val="0"/>
        <w:rPr>
          <w:rFonts w:ascii="Calibri" w:hAnsi="Calibri" w:cs="Courier New"/>
          <w:sz w:val="22"/>
          <w:szCs w:val="22"/>
        </w:rPr>
      </w:pPr>
      <w:r>
        <w:rPr>
          <w:rFonts w:ascii="Calibri" w:hAnsi="Calibri" w:cs="Courier New"/>
          <w:sz w:val="22"/>
          <w:szCs w:val="22"/>
        </w:rPr>
        <w:t>O’Driscoll Lineament Maps</w:t>
      </w:r>
      <w:r w:rsidRPr="003869D0">
        <w:rPr>
          <w:rFonts w:ascii="Calibri" w:hAnsi="Calibri" w:cs="Courier New"/>
          <w:sz w:val="22"/>
          <w:szCs w:val="22"/>
        </w:rPr>
        <w:t xml:space="preserve"> of Australia</w:t>
      </w:r>
      <w:r>
        <w:rPr>
          <w:rFonts w:ascii="Calibri" w:hAnsi="Calibri" w:cs="Courier New"/>
          <w:sz w:val="22"/>
          <w:szCs w:val="22"/>
        </w:rPr>
        <w:t xml:space="preserve"> </w:t>
      </w:r>
      <w:r w:rsidR="004D6BB9" w:rsidRPr="004D6BB9">
        <w:rPr>
          <w:rFonts w:ascii="Calibri" w:hAnsi="Calibri" w:cs="Courier New"/>
          <w:sz w:val="22"/>
          <w:szCs w:val="22"/>
        </w:rPr>
        <w:t>[Digital Dataset]. Geoscience Australia, Commonwealth of Australia, Canberra.  http://www.ga.gov.au</w:t>
      </w:r>
    </w:p>
    <w:p w:rsidR="004D6BB9" w:rsidRPr="004D6BB9" w:rsidRDefault="004D6BB9" w:rsidP="004D6BB9">
      <w:pPr>
        <w:autoSpaceDE w:val="0"/>
        <w:autoSpaceDN w:val="0"/>
        <w:adjustRightInd w:val="0"/>
        <w:rPr>
          <w:rFonts w:ascii="Calibri" w:hAnsi="Calibri" w:cs="Courier New"/>
          <w:sz w:val="22"/>
          <w:szCs w:val="22"/>
        </w:rPr>
      </w:pPr>
    </w:p>
    <w:p w:rsidR="00641FB0" w:rsidRPr="005979C3" w:rsidRDefault="00C068B7">
      <w:pPr>
        <w:rPr>
          <w:rFonts w:ascii="Calibri" w:hAnsi="Calibri" w:cs="Courier New"/>
          <w:sz w:val="22"/>
          <w:szCs w:val="22"/>
          <w:u w:val="single"/>
        </w:rPr>
      </w:pPr>
      <w:r>
        <w:rPr>
          <w:rFonts w:ascii="Calibri" w:hAnsi="Calibri" w:cs="Courier New"/>
          <w:sz w:val="22"/>
          <w:szCs w:val="22"/>
          <w:u w:val="single"/>
        </w:rPr>
        <w:t>DATASET SPECIFICATION</w:t>
      </w:r>
    </w:p>
    <w:p w:rsidR="004B5669" w:rsidRDefault="004B5669">
      <w:pPr>
        <w:rPr>
          <w:rFonts w:asciiTheme="minorHAnsi" w:hAnsiTheme="minorHAnsi"/>
        </w:rPr>
      </w:pPr>
    </w:p>
    <w:p w:rsidR="00C53D2E" w:rsidRDefault="00C53CEF">
      <w:pPr>
        <w:rPr>
          <w:rFonts w:asciiTheme="minorHAnsi" w:hAnsiTheme="minorHAnsi"/>
          <w:sz w:val="22"/>
          <w:szCs w:val="22"/>
        </w:rPr>
      </w:pPr>
      <w:r w:rsidRPr="004B5669">
        <w:rPr>
          <w:rFonts w:asciiTheme="minorHAnsi" w:hAnsiTheme="minorHAnsi"/>
          <w:sz w:val="22"/>
          <w:szCs w:val="22"/>
        </w:rPr>
        <w:t>The raster fi</w:t>
      </w:r>
      <w:r w:rsidR="004B5669">
        <w:rPr>
          <w:rFonts w:asciiTheme="minorHAnsi" w:hAnsiTheme="minorHAnsi"/>
          <w:sz w:val="22"/>
          <w:szCs w:val="22"/>
        </w:rPr>
        <w:t>les are accompanied by an Excel</w:t>
      </w:r>
      <w:r w:rsidRPr="004B5669">
        <w:rPr>
          <w:rFonts w:asciiTheme="minorHAnsi" w:hAnsiTheme="minorHAnsi"/>
          <w:sz w:val="22"/>
          <w:szCs w:val="22"/>
        </w:rPr>
        <w:t xml:space="preserve"> spreadsheet called O’Driscoll Index.xlsx</w:t>
      </w:r>
      <w:r w:rsidR="004B5669">
        <w:rPr>
          <w:rFonts w:asciiTheme="minorHAnsi" w:hAnsiTheme="minorHAnsi"/>
          <w:sz w:val="22"/>
          <w:szCs w:val="22"/>
        </w:rPr>
        <w:t>, containing a record for each raster. This can be used to find a raster for a given area and content.</w:t>
      </w:r>
    </w:p>
    <w:p w:rsidR="004B5669" w:rsidRDefault="004B5669">
      <w:pPr>
        <w:rPr>
          <w:rFonts w:asciiTheme="minorHAnsi" w:hAnsiTheme="minorHAnsi"/>
          <w:sz w:val="22"/>
          <w:szCs w:val="22"/>
        </w:rPr>
      </w:pPr>
    </w:p>
    <w:p w:rsidR="004B5669" w:rsidRDefault="004B5669">
      <w:pPr>
        <w:rPr>
          <w:rFonts w:asciiTheme="minorHAnsi" w:hAnsiTheme="minorHAnsi"/>
          <w:sz w:val="22"/>
          <w:szCs w:val="22"/>
        </w:rPr>
      </w:pPr>
      <w:r>
        <w:rPr>
          <w:rFonts w:asciiTheme="minorHAnsi" w:hAnsiTheme="minorHAnsi"/>
          <w:sz w:val="22"/>
          <w:szCs w:val="22"/>
        </w:rPr>
        <w:t>The name of a raster is created as a concatenation of the first 2 columns of the spreadsheet</w:t>
      </w:r>
      <w:r w:rsidR="00101312">
        <w:rPr>
          <w:rFonts w:asciiTheme="minorHAnsi" w:hAnsiTheme="minorHAnsi"/>
          <w:sz w:val="22"/>
          <w:szCs w:val="22"/>
        </w:rPr>
        <w:t xml:space="preserve"> </w:t>
      </w:r>
      <w:r>
        <w:rPr>
          <w:rFonts w:asciiTheme="minorHAnsi" w:hAnsiTheme="minorHAnsi"/>
          <w:sz w:val="22"/>
          <w:szCs w:val="22"/>
        </w:rPr>
        <w:t>(Proj No and Plan No), followed by information about its coordinate system.</w:t>
      </w:r>
    </w:p>
    <w:p w:rsidR="004B5669" w:rsidRDefault="004B5669">
      <w:pPr>
        <w:rPr>
          <w:rFonts w:asciiTheme="minorHAnsi" w:hAnsiTheme="minorHAnsi"/>
          <w:sz w:val="22"/>
          <w:szCs w:val="22"/>
        </w:rPr>
      </w:pPr>
    </w:p>
    <w:p w:rsidR="004B5669" w:rsidRPr="004B5669" w:rsidRDefault="004B5669">
      <w:pPr>
        <w:rPr>
          <w:rFonts w:asciiTheme="minorHAnsi" w:hAnsiTheme="minorHAnsi"/>
          <w:sz w:val="22"/>
          <w:szCs w:val="22"/>
        </w:rPr>
      </w:pPr>
      <w:r>
        <w:rPr>
          <w:rFonts w:asciiTheme="minorHAnsi" w:hAnsiTheme="minorHAnsi"/>
          <w:sz w:val="22"/>
          <w:szCs w:val="22"/>
        </w:rPr>
        <w:t xml:space="preserve">For example, the first record in the spreadsheet (OD4, iii) describes a raster OD4_iii_agd66_amg_Z53.jpg, which is in AMG coordinates in zone 53. </w:t>
      </w:r>
      <w:r w:rsidR="00101312">
        <w:rPr>
          <w:rFonts w:asciiTheme="minorHAnsi" w:hAnsiTheme="minorHAnsi"/>
          <w:sz w:val="22"/>
          <w:szCs w:val="22"/>
        </w:rPr>
        <w:t>The spreadsheet indicates the raster</w:t>
      </w:r>
      <w:r>
        <w:rPr>
          <w:rFonts w:asciiTheme="minorHAnsi" w:hAnsiTheme="minorHAnsi"/>
          <w:sz w:val="22"/>
          <w:szCs w:val="22"/>
        </w:rPr>
        <w:t xml:space="preserve"> is for Andamooka </w:t>
      </w:r>
      <w:r w:rsidR="008974E1">
        <w:rPr>
          <w:rFonts w:asciiTheme="minorHAnsi" w:hAnsiTheme="minorHAnsi"/>
          <w:sz w:val="22"/>
          <w:szCs w:val="22"/>
        </w:rPr>
        <w:t>1:</w:t>
      </w:r>
      <w:r>
        <w:rPr>
          <w:rFonts w:asciiTheme="minorHAnsi" w:hAnsiTheme="minorHAnsi"/>
          <w:sz w:val="22"/>
          <w:szCs w:val="22"/>
        </w:rPr>
        <w:t>250,000 sheet, and contains</w:t>
      </w:r>
      <w:r w:rsidR="00101312">
        <w:rPr>
          <w:rFonts w:asciiTheme="minorHAnsi" w:hAnsiTheme="minorHAnsi"/>
          <w:sz w:val="22"/>
          <w:szCs w:val="22"/>
        </w:rPr>
        <w:t xml:space="preserve"> geological informat</w:t>
      </w:r>
      <w:bookmarkStart w:id="0" w:name="_GoBack"/>
      <w:bookmarkEnd w:id="0"/>
      <w:r w:rsidR="00101312">
        <w:rPr>
          <w:rFonts w:asciiTheme="minorHAnsi" w:hAnsiTheme="minorHAnsi"/>
          <w:sz w:val="22"/>
          <w:szCs w:val="22"/>
        </w:rPr>
        <w:t>ion.</w:t>
      </w:r>
    </w:p>
    <w:sectPr w:rsidR="004B5669" w:rsidRPr="004B5669" w:rsidSect="00CC69A9">
      <w:footerReference w:type="default" r:id="rId8"/>
      <w:pgSz w:w="11907" w:h="16839" w:code="9"/>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26B7" w:rsidRDefault="002726B7" w:rsidP="002726B7">
      <w:r>
        <w:separator/>
      </w:r>
    </w:p>
  </w:endnote>
  <w:endnote w:type="continuationSeparator" w:id="0">
    <w:p w:rsidR="002726B7" w:rsidRDefault="002726B7" w:rsidP="00272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6B7" w:rsidRPr="002726B7" w:rsidRDefault="002726B7">
    <w:pPr>
      <w:pStyle w:val="Footer"/>
      <w:rPr>
        <w:rFonts w:asciiTheme="minorHAnsi" w:hAnsiTheme="minorHAnsi"/>
        <w:sz w:val="20"/>
        <w:szCs w:val="20"/>
      </w:rPr>
    </w:pPr>
    <w:r w:rsidRPr="002726B7">
      <w:rPr>
        <w:rFonts w:asciiTheme="minorHAnsi" w:hAnsiTheme="minorHAnsi"/>
        <w:sz w:val="20"/>
        <w:szCs w:val="20"/>
      </w:rPr>
      <w:t xml:space="preserve">Metadata Statement </w:t>
    </w:r>
    <w:r w:rsidR="001F0208">
      <w:rPr>
        <w:rFonts w:asciiTheme="minorHAnsi" w:hAnsiTheme="minorHAnsi"/>
        <w:sz w:val="20"/>
        <w:szCs w:val="20"/>
      </w:rPr>
      <w:t>– O’Driscoll Lineament Maps of Australia</w:t>
    </w:r>
  </w:p>
  <w:p w:rsidR="002726B7" w:rsidRDefault="002726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26B7" w:rsidRDefault="002726B7" w:rsidP="002726B7">
      <w:r>
        <w:separator/>
      </w:r>
    </w:p>
  </w:footnote>
  <w:footnote w:type="continuationSeparator" w:id="0">
    <w:p w:rsidR="002726B7" w:rsidRDefault="002726B7" w:rsidP="002726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BB9"/>
    <w:rsid w:val="000D3C39"/>
    <w:rsid w:val="00101312"/>
    <w:rsid w:val="001129A6"/>
    <w:rsid w:val="0015187E"/>
    <w:rsid w:val="001B1E89"/>
    <w:rsid w:val="001F0208"/>
    <w:rsid w:val="001F5DF9"/>
    <w:rsid w:val="002726B7"/>
    <w:rsid w:val="003869D0"/>
    <w:rsid w:val="00435F0C"/>
    <w:rsid w:val="004B5669"/>
    <w:rsid w:val="004D6BB9"/>
    <w:rsid w:val="004E073A"/>
    <w:rsid w:val="005118DF"/>
    <w:rsid w:val="005979C3"/>
    <w:rsid w:val="005C4770"/>
    <w:rsid w:val="00641FB0"/>
    <w:rsid w:val="00671ABF"/>
    <w:rsid w:val="0082453D"/>
    <w:rsid w:val="00877400"/>
    <w:rsid w:val="008974E1"/>
    <w:rsid w:val="00957341"/>
    <w:rsid w:val="00973372"/>
    <w:rsid w:val="009872AA"/>
    <w:rsid w:val="00BA2FAE"/>
    <w:rsid w:val="00BE3CA8"/>
    <w:rsid w:val="00C068B7"/>
    <w:rsid w:val="00C53CEF"/>
    <w:rsid w:val="00C53D2E"/>
    <w:rsid w:val="00C70439"/>
    <w:rsid w:val="00C754D7"/>
    <w:rsid w:val="00CC69A9"/>
    <w:rsid w:val="00DB3A43"/>
    <w:rsid w:val="00FD66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BB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B1E89"/>
    <w:pPr>
      <w:autoSpaceDE w:val="0"/>
      <w:autoSpaceDN w:val="0"/>
      <w:adjustRightInd w:val="0"/>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726B7"/>
    <w:rPr>
      <w:rFonts w:ascii="Tahoma" w:hAnsi="Tahoma" w:cs="Tahoma"/>
      <w:sz w:val="16"/>
      <w:szCs w:val="16"/>
    </w:rPr>
  </w:style>
  <w:style w:type="character" w:customStyle="1" w:styleId="BalloonTextChar">
    <w:name w:val="Balloon Text Char"/>
    <w:basedOn w:val="DefaultParagraphFont"/>
    <w:link w:val="BalloonText"/>
    <w:uiPriority w:val="99"/>
    <w:semiHidden/>
    <w:rsid w:val="002726B7"/>
    <w:rPr>
      <w:rFonts w:ascii="Tahoma" w:hAnsi="Tahoma" w:cs="Tahoma"/>
      <w:sz w:val="16"/>
      <w:szCs w:val="16"/>
    </w:rPr>
  </w:style>
  <w:style w:type="paragraph" w:styleId="Header">
    <w:name w:val="header"/>
    <w:basedOn w:val="Normal"/>
    <w:link w:val="HeaderChar"/>
    <w:uiPriority w:val="99"/>
    <w:unhideWhenUsed/>
    <w:rsid w:val="002726B7"/>
    <w:pPr>
      <w:tabs>
        <w:tab w:val="center" w:pos="4513"/>
        <w:tab w:val="right" w:pos="9026"/>
      </w:tabs>
    </w:pPr>
  </w:style>
  <w:style w:type="character" w:customStyle="1" w:styleId="HeaderChar">
    <w:name w:val="Header Char"/>
    <w:basedOn w:val="DefaultParagraphFont"/>
    <w:link w:val="Header"/>
    <w:uiPriority w:val="99"/>
    <w:rsid w:val="002726B7"/>
    <w:rPr>
      <w:sz w:val="24"/>
      <w:szCs w:val="24"/>
    </w:rPr>
  </w:style>
  <w:style w:type="paragraph" w:styleId="Footer">
    <w:name w:val="footer"/>
    <w:basedOn w:val="Normal"/>
    <w:link w:val="FooterChar"/>
    <w:uiPriority w:val="99"/>
    <w:unhideWhenUsed/>
    <w:rsid w:val="002726B7"/>
    <w:pPr>
      <w:tabs>
        <w:tab w:val="center" w:pos="4513"/>
        <w:tab w:val="right" w:pos="9026"/>
      </w:tabs>
    </w:pPr>
  </w:style>
  <w:style w:type="character" w:customStyle="1" w:styleId="FooterChar">
    <w:name w:val="Footer Char"/>
    <w:basedOn w:val="DefaultParagraphFont"/>
    <w:link w:val="Footer"/>
    <w:uiPriority w:val="99"/>
    <w:rsid w:val="002726B7"/>
    <w:rPr>
      <w:sz w:val="24"/>
      <w:szCs w:val="24"/>
    </w:rPr>
  </w:style>
  <w:style w:type="character" w:styleId="Hyperlink">
    <w:name w:val="Hyperlink"/>
    <w:basedOn w:val="DefaultParagraphFont"/>
    <w:uiPriority w:val="99"/>
    <w:semiHidden/>
    <w:unhideWhenUsed/>
    <w:rsid w:val="009872AA"/>
    <w:rPr>
      <w:color w:val="0000FF"/>
      <w:u w:val="single"/>
    </w:rPr>
  </w:style>
  <w:style w:type="character" w:customStyle="1" w:styleId="normal1">
    <w:name w:val="normal1"/>
    <w:rsid w:val="008974E1"/>
    <w:rPr>
      <w:rFonts w:ascii="Arial" w:hAnsi="Arial" w:cs="Arial" w:hint="default"/>
      <w:i w:val="0"/>
      <w:iCs w:val="0"/>
      <w:color w:val="333333"/>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BB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B1E89"/>
    <w:pPr>
      <w:autoSpaceDE w:val="0"/>
      <w:autoSpaceDN w:val="0"/>
      <w:adjustRightInd w:val="0"/>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726B7"/>
    <w:rPr>
      <w:rFonts w:ascii="Tahoma" w:hAnsi="Tahoma" w:cs="Tahoma"/>
      <w:sz w:val="16"/>
      <w:szCs w:val="16"/>
    </w:rPr>
  </w:style>
  <w:style w:type="character" w:customStyle="1" w:styleId="BalloonTextChar">
    <w:name w:val="Balloon Text Char"/>
    <w:basedOn w:val="DefaultParagraphFont"/>
    <w:link w:val="BalloonText"/>
    <w:uiPriority w:val="99"/>
    <w:semiHidden/>
    <w:rsid w:val="002726B7"/>
    <w:rPr>
      <w:rFonts w:ascii="Tahoma" w:hAnsi="Tahoma" w:cs="Tahoma"/>
      <w:sz w:val="16"/>
      <w:szCs w:val="16"/>
    </w:rPr>
  </w:style>
  <w:style w:type="paragraph" w:styleId="Header">
    <w:name w:val="header"/>
    <w:basedOn w:val="Normal"/>
    <w:link w:val="HeaderChar"/>
    <w:uiPriority w:val="99"/>
    <w:unhideWhenUsed/>
    <w:rsid w:val="002726B7"/>
    <w:pPr>
      <w:tabs>
        <w:tab w:val="center" w:pos="4513"/>
        <w:tab w:val="right" w:pos="9026"/>
      </w:tabs>
    </w:pPr>
  </w:style>
  <w:style w:type="character" w:customStyle="1" w:styleId="HeaderChar">
    <w:name w:val="Header Char"/>
    <w:basedOn w:val="DefaultParagraphFont"/>
    <w:link w:val="Header"/>
    <w:uiPriority w:val="99"/>
    <w:rsid w:val="002726B7"/>
    <w:rPr>
      <w:sz w:val="24"/>
      <w:szCs w:val="24"/>
    </w:rPr>
  </w:style>
  <w:style w:type="paragraph" w:styleId="Footer">
    <w:name w:val="footer"/>
    <w:basedOn w:val="Normal"/>
    <w:link w:val="FooterChar"/>
    <w:uiPriority w:val="99"/>
    <w:unhideWhenUsed/>
    <w:rsid w:val="002726B7"/>
    <w:pPr>
      <w:tabs>
        <w:tab w:val="center" w:pos="4513"/>
        <w:tab w:val="right" w:pos="9026"/>
      </w:tabs>
    </w:pPr>
  </w:style>
  <w:style w:type="character" w:customStyle="1" w:styleId="FooterChar">
    <w:name w:val="Footer Char"/>
    <w:basedOn w:val="DefaultParagraphFont"/>
    <w:link w:val="Footer"/>
    <w:uiPriority w:val="99"/>
    <w:rsid w:val="002726B7"/>
    <w:rPr>
      <w:sz w:val="24"/>
      <w:szCs w:val="24"/>
    </w:rPr>
  </w:style>
  <w:style w:type="character" w:styleId="Hyperlink">
    <w:name w:val="Hyperlink"/>
    <w:basedOn w:val="DefaultParagraphFont"/>
    <w:uiPriority w:val="99"/>
    <w:semiHidden/>
    <w:unhideWhenUsed/>
    <w:rsid w:val="009872AA"/>
    <w:rPr>
      <w:color w:val="0000FF"/>
      <w:u w:val="single"/>
    </w:rPr>
  </w:style>
  <w:style w:type="character" w:customStyle="1" w:styleId="normal1">
    <w:name w:val="normal1"/>
    <w:rsid w:val="008974E1"/>
    <w:rPr>
      <w:rFonts w:ascii="Arial" w:hAnsi="Arial" w:cs="Arial" w:hint="default"/>
      <w:i w:val="0"/>
      <w:iCs w:val="0"/>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879150">
      <w:bodyDiv w:val="1"/>
      <w:marLeft w:val="0"/>
      <w:marRight w:val="0"/>
      <w:marTop w:val="0"/>
      <w:marBottom w:val="0"/>
      <w:divBdr>
        <w:top w:val="none" w:sz="0" w:space="0" w:color="auto"/>
        <w:left w:val="none" w:sz="0" w:space="0" w:color="auto"/>
        <w:bottom w:val="none" w:sz="0" w:space="0" w:color="auto"/>
        <w:right w:val="none" w:sz="0" w:space="0" w:color="auto"/>
      </w:divBdr>
    </w:div>
    <w:div w:id="638462421">
      <w:bodyDiv w:val="1"/>
      <w:marLeft w:val="0"/>
      <w:marRight w:val="0"/>
      <w:marTop w:val="0"/>
      <w:marBottom w:val="0"/>
      <w:divBdr>
        <w:top w:val="none" w:sz="0" w:space="0" w:color="auto"/>
        <w:left w:val="none" w:sz="0" w:space="0" w:color="auto"/>
        <w:bottom w:val="none" w:sz="0" w:space="0" w:color="auto"/>
        <w:right w:val="none" w:sz="0" w:space="0" w:color="auto"/>
      </w:divBdr>
    </w:div>
    <w:div w:id="1107502425">
      <w:bodyDiv w:val="1"/>
      <w:marLeft w:val="0"/>
      <w:marRight w:val="0"/>
      <w:marTop w:val="0"/>
      <w:marBottom w:val="0"/>
      <w:divBdr>
        <w:top w:val="none" w:sz="0" w:space="0" w:color="auto"/>
        <w:left w:val="none" w:sz="0" w:space="0" w:color="auto"/>
        <w:bottom w:val="none" w:sz="0" w:space="0" w:color="auto"/>
        <w:right w:val="none" w:sz="0" w:space="0" w:color="auto"/>
      </w:divBdr>
    </w:div>
    <w:div w:id="1325864287">
      <w:bodyDiv w:val="1"/>
      <w:marLeft w:val="0"/>
      <w:marRight w:val="0"/>
      <w:marTop w:val="0"/>
      <w:marBottom w:val="0"/>
      <w:divBdr>
        <w:top w:val="none" w:sz="0" w:space="0" w:color="auto"/>
        <w:left w:val="none" w:sz="0" w:space="0" w:color="auto"/>
        <w:bottom w:val="none" w:sz="0" w:space="0" w:color="auto"/>
        <w:right w:val="none" w:sz="0" w:space="0" w:color="auto"/>
      </w:divBdr>
    </w:div>
    <w:div w:id="1408650823">
      <w:bodyDiv w:val="1"/>
      <w:marLeft w:val="0"/>
      <w:marRight w:val="0"/>
      <w:marTop w:val="0"/>
      <w:marBottom w:val="0"/>
      <w:divBdr>
        <w:top w:val="none" w:sz="0" w:space="0" w:color="auto"/>
        <w:left w:val="none" w:sz="0" w:space="0" w:color="auto"/>
        <w:bottom w:val="none" w:sz="0" w:space="0" w:color="auto"/>
        <w:right w:val="none" w:sz="0" w:space="0" w:color="auto"/>
      </w:divBdr>
    </w:div>
    <w:div w:id="1636913066">
      <w:bodyDiv w:val="1"/>
      <w:marLeft w:val="0"/>
      <w:marRight w:val="0"/>
      <w:marTop w:val="0"/>
      <w:marBottom w:val="0"/>
      <w:divBdr>
        <w:top w:val="none" w:sz="0" w:space="0" w:color="auto"/>
        <w:left w:val="none" w:sz="0" w:space="0" w:color="auto"/>
        <w:bottom w:val="none" w:sz="0" w:space="0" w:color="auto"/>
        <w:right w:val="none" w:sz="0" w:space="0" w:color="auto"/>
      </w:divBdr>
    </w:div>
    <w:div w:id="193089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2F8247D9.dotm</Template>
  <TotalTime>57</TotalTime>
  <Pages>4</Pages>
  <Words>588</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Geoscience Australia</Company>
  <LinksUpToDate>false</LinksUpToDate>
  <CharactersWithSpaces>4365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Geoscience Australia</dc:creator>
  <cp:keywords/>
  <dc:description/>
  <cp:lastModifiedBy>Geoscience Australia</cp:lastModifiedBy>
  <cp:revision>5</cp:revision>
  <dcterms:created xsi:type="dcterms:W3CDTF">2014-05-07T04:43:00Z</dcterms:created>
  <dcterms:modified xsi:type="dcterms:W3CDTF">2014-05-07T05:46:00Z</dcterms:modified>
</cp:coreProperties>
</file>