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319A066F" wp14:textId="77777777">
      <w:pPr>
        <w:pStyle w:val="Normal"/>
        <w:rPr>
          <w:lang w:eastAsia="de-DE"/>
        </w:rPr>
      </w:pPr>
      <w:r>
        <w:rPr>
          <w:lang w:eastAsia="de-DE"/>
        </w:rPr>
        <w:t>Gegeben sei folgender Code:</w:t>
      </w:r>
    </w:p>
    <w:p xmlns:wp14="http://schemas.microsoft.com/office/word/2010/wordml" w14:paraId="672A6659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19050" distR="0" wp14:anchorId="3DE3F1EF" wp14:editId="7777777">
            <wp:extent cx="5760720" cy="4306570"/>
            <wp:effectExtent l="0" t="0" r="0" b="0"/>
            <wp:docPr id="1" name="Grafik 1" descr="codepolymorph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odepolymorphi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A28E51" wp14:textId="77777777">
      <w:pPr>
        <w:pStyle w:val="ListParagraph"/>
        <w:numPr>
          <w:ilvl w:val="0"/>
          <w:numId w:val="1"/>
        </w:numPr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ascii="Arial" w:hAnsi="Arial" w:eastAsia="Times New Roman" w:cs="Arial"/>
          <w:sz w:val="20"/>
          <w:szCs w:val="20"/>
          <w:lang w:eastAsia="de-DE"/>
        </w:rPr>
        <w:t xml:space="preserve">A ist Oberklasse der Klasse </w:t>
      </w:r>
      <w:r>
        <w:rPr>
          <w:rFonts w:ascii="Courier New" w:hAnsi="Courier New" w:eastAsia="Times New Roman" w:cs="Courier New"/>
          <w:sz w:val="20"/>
          <w:szCs w:val="20"/>
          <w:lang w:eastAsia="de-DE"/>
        </w:rPr>
        <w:t>B.</w:t>
      </w:r>
      <w:r>
        <w:rPr>
          <w:rFonts w:ascii="Arial" w:hAnsi="Arial" w:eastAsia="Times New Roman" w:cs="Arial"/>
          <w:sz w:val="20"/>
          <w:szCs w:val="20"/>
          <w:lang w:eastAsia="de-DE"/>
        </w:rPr>
        <w:t xml:space="preserve">Welche Methoden besitzt die Klasse </w:t>
      </w:r>
      <w:r>
        <w:rPr>
          <w:rFonts w:ascii="Courier New" w:hAnsi="Courier New" w:eastAsia="Times New Roman" w:cs="Courier New"/>
          <w:sz w:val="20"/>
          <w:szCs w:val="20"/>
          <w:lang w:eastAsia="de-DE"/>
        </w:rPr>
        <w:t xml:space="preserve">B </w:t>
      </w:r>
      <w:r>
        <w:rPr>
          <w:rFonts w:ascii="Arial" w:hAnsi="Arial" w:eastAsia="Times New Roman" w:cs="Arial"/>
          <w:sz w:val="20"/>
          <w:szCs w:val="20"/>
          <w:lang w:eastAsia="de-DE"/>
        </w:rPr>
        <w:t xml:space="preserve">(ohne die von </w:t>
      </w:r>
      <w:r>
        <w:rPr>
          <w:rFonts w:ascii="Courier New" w:hAnsi="Courier New" w:eastAsia="Times New Roman" w:cs="Courier New"/>
          <w:sz w:val="20"/>
          <w:szCs w:val="20"/>
          <w:lang w:eastAsia="de-DE"/>
        </w:rPr>
        <w:t>Object</w:t>
      </w:r>
    </w:p>
    <w:p xmlns:wp14="http://schemas.microsoft.com/office/word/2010/wordml" w14:paraId="00D9E704" wp14:textId="77777777">
      <w:pPr>
        <w:pStyle w:val="Normal"/>
        <w:spacing w:before="0" w:after="0" w:line="240" w:lineRule="auto"/>
        <w:ind w:left="708" w:hanging="0"/>
        <w:rPr>
          <w:rFonts w:ascii="Arial" w:hAnsi="Arial" w:eastAsia="Times New Roman" w:cs="Arial"/>
          <w:sz w:val="20"/>
          <w:szCs w:val="20"/>
          <w:lang w:eastAsia="de-DE"/>
        </w:rPr>
      </w:pPr>
      <w:r>
        <w:rPr>
          <w:rFonts w:ascii="Arial" w:hAnsi="Arial" w:eastAsia="Times New Roman" w:cs="Arial"/>
          <w:sz w:val="20"/>
          <w:szCs w:val="20"/>
          <w:lang w:eastAsia="de-DE"/>
        </w:rPr>
        <w:t xml:space="preserve">geerbten Methoden)? Entscheiden sie für die Methoden der Klasse </w:t>
      </w:r>
      <w:r>
        <w:rPr>
          <w:rFonts w:ascii="Courier New" w:hAnsi="Courier New" w:eastAsia="Times New Roman" w:cs="Courier New"/>
          <w:sz w:val="20"/>
          <w:szCs w:val="20"/>
          <w:lang w:eastAsia="de-DE"/>
        </w:rPr>
        <w:t>B</w:t>
      </w:r>
      <w:r>
        <w:rPr>
          <w:rFonts w:ascii="Arial" w:hAnsi="Arial" w:eastAsia="Times New Roman" w:cs="Arial"/>
          <w:sz w:val="20"/>
          <w:szCs w:val="20"/>
          <w:lang w:eastAsia="de-DE"/>
        </w:rPr>
        <w:t xml:space="preserve">, ob sie jeweils geerbt, überschrieben oder zusätzlich hinzugekommen sind. Welche Methoden werden überladen? 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tbl>
      <w:tblPr>
        <w:tblStyle w:val="Tabellengitternetz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23"/>
        <w:gridCol w:w="1519"/>
        <w:gridCol w:w="1657"/>
        <w:gridCol w:w="1527"/>
        <w:gridCol w:w="1530"/>
        <w:gridCol w:w="1531"/>
      </w:tblGrid>
      <w:tr xmlns:wp14="http://schemas.microsoft.com/office/word/2010/wordml" w:rsidTr="53E71503" w14:paraId="3EABD409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722DF4D4" wp14:textId="77777777">
            <w:pPr>
              <w:pStyle w:val="Normal"/>
              <w:spacing w:before="0" w:after="0" w:line="240" w:lineRule="auto"/>
              <w:rPr>
                <w:b/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429DCA16" wp14:textId="77777777">
            <w:pPr>
              <w:pStyle w:val="Normal"/>
              <w:spacing w:before="0" w:after="0" w:line="240" w:lineRule="auto"/>
              <w:rPr>
                <w:b/>
                <w:b/>
              </w:rPr>
            </w:pPr>
            <w:r>
              <w:rPr>
                <w:b/>
              </w:rPr>
              <w:t>Geerbt?</w:t>
            </w: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6CB063DC" wp14:textId="77777777">
            <w:pPr>
              <w:pStyle w:val="Normal"/>
              <w:spacing w:before="0" w:after="0" w:line="240" w:lineRule="auto"/>
              <w:rPr>
                <w:b/>
                <w:b/>
              </w:rPr>
            </w:pPr>
            <w:r>
              <w:rPr>
                <w:b/>
              </w:rPr>
              <w:t>Überschrieben?</w:t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1DE18A71" wp14:textId="77777777">
            <w:pPr>
              <w:pStyle w:val="Normal"/>
              <w:spacing w:before="0" w:after="0" w:line="240" w:lineRule="auto"/>
              <w:rPr>
                <w:b/>
                <w:b/>
              </w:rPr>
            </w:pPr>
            <w:r>
              <w:rPr>
                <w:b/>
              </w:rPr>
              <w:t>Zusätzlich?</w:t>
            </w: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0E5156FB" wp14:textId="77777777">
            <w:pPr>
              <w:pStyle w:val="Normal"/>
              <w:spacing w:before="0" w:after="0" w:line="240" w:lineRule="auto"/>
              <w:rPr>
                <w:b/>
                <w:b/>
              </w:rPr>
            </w:pPr>
            <w:r>
              <w:rPr>
                <w:b/>
              </w:rPr>
              <w:t>Überladen?</w:t>
            </w: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414C712E" wp14:textId="77777777">
            <w:pPr>
              <w:pStyle w:val="Normal"/>
              <w:spacing w:before="0" w:after="0" w:line="240" w:lineRule="auto"/>
              <w:rPr>
                <w:b/>
                <w:b/>
              </w:rPr>
            </w:pPr>
            <w:r>
              <w:rPr>
                <w:b/>
              </w:rPr>
              <w:t>Begründung</w:t>
            </w:r>
          </w:p>
        </w:tc>
      </w:tr>
      <w:tr xmlns:wp14="http://schemas.microsoft.com/office/word/2010/wordml" w:rsidTr="53E71503" w14:paraId="0C561514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79FA7967" wp14:textId="77777777">
            <w:pPr>
              <w:pStyle w:val="Normal"/>
              <w:spacing w:before="0" w:after="0" w:line="240" w:lineRule="auto"/>
              <w:rPr/>
            </w:pPr>
            <w:r>
              <w:rPr/>
              <w:t>f()</w:t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5DAB6C7B" wp14:textId="77777777">
            <w:pPr>
              <w:pStyle w:val="Normal"/>
              <w:spacing w:before="0" w:after="0" w:line="240" w:lineRule="auto"/>
            </w:pP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02EB378F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6A05A809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5A39BBE3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41C8F396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53E71503" w14:paraId="3862CF6C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04A4994B" wp14:textId="77777777">
            <w:pPr>
              <w:pStyle w:val="Normal"/>
              <w:spacing w:before="0" w:after="0" w:line="240" w:lineRule="auto"/>
              <w:rPr/>
            </w:pPr>
            <w:r>
              <w:rPr/>
              <w:t>g(int i)</w:t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72A3D3EC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0D0B940D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0E27B00A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60061E4C" wp14:textId="77777777">
            <w:pPr>
              <w:pStyle w:val="Normal"/>
              <w:spacing w:before="0" w:after="0" w:line="240" w:lineRule="auto"/>
            </w:pP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44EAFD9C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53E71503" w14:paraId="7CB3E41D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1A01D9FA" wp14:textId="77777777">
            <w:pPr>
              <w:pStyle w:val="Normal"/>
              <w:spacing w:before="0" w:after="0" w:line="240" w:lineRule="auto"/>
              <w:rPr/>
            </w:pPr>
            <w:r>
              <w:rPr/>
              <w:t>h()</w:t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4B94D5A5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3DEEC669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3656B9AB" wp14:textId="77777777">
            <w:pPr>
              <w:pStyle w:val="Normal"/>
              <w:spacing w:before="0" w:after="0" w:line="240" w:lineRule="auto"/>
            </w:pP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45FB0818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049F31CB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53E71503" w14:paraId="53128261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62486C05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4101652C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4B99056E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1299C43A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4DDBEF00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3461D779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53E71503" w14:paraId="3CF2D8B6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0FB78278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1FC39945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0562CB0E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34CE0A41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62EBF3C5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6D98A12B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53E71503" w14:paraId="2946DB82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5997CC1D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110FFD37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6B699379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3FE9F23F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1F72F646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08CE6F91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53E71503" w14:paraId="61CDCEAD" wp14:textId="77777777">
        <w:trPr/>
        <w:tc>
          <w:tcPr>
            <w:tcW w:w="1523" w:type="dxa"/>
            <w:tcBorders/>
            <w:shd w:val="clear" w:color="auto" w:fill="auto"/>
            <w:tcMar>
              <w:left w:w="108" w:type="dxa"/>
            </w:tcMar>
          </w:tcPr>
          <w:p w14:paraId="6BB9E253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19" w:type="dxa"/>
            <w:tcBorders/>
            <w:shd w:val="clear" w:color="auto" w:fill="auto"/>
            <w:tcMar>
              <w:left w:w="108" w:type="dxa"/>
            </w:tcMar>
          </w:tcPr>
          <w:p w14:paraId="23DE523C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657" w:type="dxa"/>
            <w:tcBorders/>
            <w:shd w:val="clear" w:color="auto" w:fill="auto"/>
            <w:tcMar>
              <w:left w:w="108" w:type="dxa"/>
            </w:tcMar>
          </w:tcPr>
          <w:p w14:paraId="52E56223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27" w:type="dxa"/>
            <w:tcBorders/>
            <w:shd w:val="clear" w:color="auto" w:fill="auto"/>
            <w:tcMar>
              <w:left w:w="108" w:type="dxa"/>
            </w:tcMar>
          </w:tcPr>
          <w:p w14:paraId="07547A01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0" w:type="dxa"/>
            <w:tcBorders/>
            <w:shd w:val="clear" w:color="auto" w:fill="auto"/>
            <w:tcMar>
              <w:left w:w="108" w:type="dxa"/>
            </w:tcMar>
          </w:tcPr>
          <w:p w14:paraId="5043CB0F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531" w:type="dxa"/>
            <w:tcBorders/>
            <w:shd w:val="clear" w:color="auto" w:fill="auto"/>
            <w:tcMar>
              <w:left w:w="108" w:type="dxa"/>
            </w:tcMar>
          </w:tcPr>
          <w:p w14:paraId="07459315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</w:tbl>
    <w:p xmlns:wp14="http://schemas.microsoft.com/office/word/2010/wordml" w14:paraId="6537F28F" wp14:textId="77777777">
      <w:pPr>
        <w:pStyle w:val="Normal"/>
        <w:rPr/>
      </w:pPr>
      <w:r>
        <w:rPr/>
      </w:r>
    </w:p>
    <w:p xmlns:wp14="http://schemas.microsoft.com/office/word/2010/wordml" w14:paraId="6DFB9E20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08400F49" wp14:textId="77777777">
      <w:pPr>
        <w:pStyle w:val="ListParagraph"/>
        <w:numPr>
          <w:ilvl w:val="0"/>
          <w:numId w:val="1"/>
        </w:numPr>
        <w:spacing w:before="0" w:after="0" w:line="240" w:lineRule="auto"/>
        <w:rPr>
          <w:rFonts w:ascii="Arial" w:hAnsi="Arial" w:eastAsia="Times New Roman" w:cs="Arial"/>
          <w:sz w:val="20"/>
          <w:szCs w:val="20"/>
          <w:lang w:eastAsia="de-DE"/>
        </w:rPr>
      </w:pPr>
      <w:r>
        <w:rPr>
          <w:rFonts w:ascii="Arial" w:hAnsi="Arial" w:eastAsia="Times New Roman" w:cs="Arial"/>
          <w:sz w:val="20"/>
          <w:szCs w:val="20"/>
          <w:lang w:eastAsia="de-DE"/>
        </w:rPr>
        <w:t xml:space="preserve">Welche der folgenden Anweisungen sind korrekt? Was wird – falls korrekt – jeweils </w:t>
      </w:r>
    </w:p>
    <w:p xmlns:wp14="http://schemas.microsoft.com/office/word/2010/wordml" w14:paraId="40CF2DE7" wp14:textId="77777777">
      <w:pPr>
        <w:pStyle w:val="Normal"/>
        <w:spacing w:before="0" w:after="0" w:line="240" w:lineRule="auto"/>
        <w:ind w:firstLine="708"/>
        <w:rPr>
          <w:rFonts w:ascii="Arial" w:hAnsi="Arial" w:eastAsia="Times New Roman" w:cs="Arial"/>
          <w:sz w:val="20"/>
          <w:szCs w:val="20"/>
          <w:lang w:eastAsia="de-DE"/>
        </w:rPr>
      </w:pPr>
      <w:r>
        <w:rPr>
          <w:rFonts w:ascii="Arial" w:hAnsi="Arial" w:eastAsia="Times New Roman" w:cs="Arial"/>
          <w:sz w:val="20"/>
          <w:szCs w:val="20"/>
          <w:lang w:eastAsia="de-DE"/>
        </w:rPr>
        <w:t xml:space="preserve">ausgegeben (und welche Methode wird dabei ausgeführt)? </w:t>
      </w:r>
    </w:p>
    <w:p xmlns:wp14="http://schemas.microsoft.com/office/word/2010/wordml" w14:paraId="70DF9E56" wp14:textId="77777777">
      <w:pPr>
        <w:pStyle w:val="Normal"/>
        <w:spacing w:before="0" w:after="0" w:line="240" w:lineRule="auto"/>
        <w:ind w:firstLine="708"/>
        <w:rPr>
          <w:rFonts w:ascii="Arial" w:hAnsi="Arial" w:eastAsia="Times New Roman" w:cs="Arial"/>
          <w:sz w:val="20"/>
          <w:szCs w:val="20"/>
          <w:lang w:eastAsia="de-DE"/>
        </w:rPr>
      </w:pPr>
      <w:r>
        <w:rPr>
          <w:rFonts w:ascii="Arial" w:hAnsi="Arial" w:eastAsia="Times New Roman" w:cs="Arial"/>
          <w:sz w:val="20"/>
          <w:szCs w:val="20"/>
          <w:lang w:eastAsia="de-DE"/>
        </w:rPr>
      </w:r>
    </w:p>
    <w:tbl>
      <w:tblPr>
        <w:tblStyle w:val="Tabellengitternetz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7"/>
        <w:gridCol w:w="2088"/>
        <w:gridCol w:w="2303"/>
        <w:gridCol w:w="2302"/>
      </w:tblGrid>
      <w:tr xmlns:wp14="http://schemas.microsoft.com/office/word/2010/wordml" w14:paraId="5E14EA16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6DB1C210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  <w:t>Anweisung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0C6D7715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  <w:t>Fehlerfrei?</w:t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1B310973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  <w:t>Ausgabe</w:t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344DAD50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  <w:t>Begründung</w:t>
            </w:r>
          </w:p>
        </w:tc>
      </w:tr>
      <w:tr xmlns:wp14="http://schemas.microsoft.com/office/word/2010/wordml" w14:paraId="5415E9E4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53B9FDEF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A o = new A(); </w:t>
            </w:r>
          </w:p>
          <w:p w14:paraId="2EFBCFC5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o.f();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44E871BC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144A5D23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738610EB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17F73951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046E8EF3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B o = new B(); </w:t>
            </w:r>
          </w:p>
          <w:p w14:paraId="064120BB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o.f();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637805D2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463F29E8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3B7B4B86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57CC221D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09D70951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A o = new B(); </w:t>
            </w:r>
          </w:p>
          <w:p w14:paraId="5168503E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o.f();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3A0FF5F2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5630AD66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61829076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5FF8EF8A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68EDB667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A o = (A) new B(); </w:t>
            </w:r>
          </w:p>
          <w:p w14:paraId="7C1887E2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o.f();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2BA226A1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17AD93B2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0DE4B5B7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05151560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43B9666C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B o = new A(); </w:t>
            </w:r>
          </w:p>
          <w:p w14:paraId="0F9CE32A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o.f();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66204FF1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2DBF0D7D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6B62F1B3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24572B46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1C7A457E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B o = (B) new A(); </w:t>
            </w:r>
          </w:p>
          <w:p w14:paraId="1FCD5D89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o.f();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02F2C34E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680A4E5D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19219836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7B61917C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3CA09515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A o = new A(); </w:t>
            </w:r>
          </w:p>
          <w:p w14:paraId="68175756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o.g(5);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296FEF7D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7194DBDC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769D0D3C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7F242AB2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38E45E08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B o = new B(); </w:t>
            </w:r>
          </w:p>
          <w:p w14:paraId="28376E0E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o.g(5);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54CD245A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1231BE67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36FEB5B0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7675AFD0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4F4A2A2C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A o = new B(); </w:t>
            </w:r>
          </w:p>
          <w:p w14:paraId="79BE28CD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o.h();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30D7AA69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7196D064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34FF1C98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4B7AE16C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22658363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B o = new B(); </w:t>
            </w:r>
          </w:p>
          <w:p w14:paraId="5F0F7CF1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o.h();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6D072C0D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48A21919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6BD18F9B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r>
          </w:p>
        </w:tc>
      </w:tr>
      <w:tr xmlns:wp14="http://schemas.microsoft.com/office/word/2010/wordml" w14:paraId="6719F981" wp14:textId="77777777">
        <w:trPr/>
        <w:tc>
          <w:tcPr>
            <w:tcW w:w="2517" w:type="dxa"/>
            <w:tcBorders/>
            <w:shd w:val="clear" w:fill="auto"/>
            <w:tcMar>
              <w:left w:w="108" w:type="dxa"/>
            </w:tcMar>
          </w:tcPr>
          <w:p w14:paraId="26E696FE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B o = new B(); </w:t>
            </w:r>
          </w:p>
          <w:p w14:paraId="4229C0BD" wp14:textId="77777777">
            <w:pPr>
              <w:pStyle w:val="Normal"/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de-DE"/>
              </w:rPr>
              <w:t xml:space="preserve">o.toString(); </w:t>
            </w:r>
          </w:p>
        </w:tc>
        <w:tc>
          <w:tcPr>
            <w:tcW w:w="2088" w:type="dxa"/>
            <w:tcBorders/>
            <w:shd w:val="clear" w:fill="auto"/>
            <w:tcMar>
              <w:left w:w="108" w:type="dxa"/>
            </w:tcMar>
          </w:tcPr>
          <w:p w14:paraId="238601FE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de-DE"/>
              </w:rPr>
            </w:r>
          </w:p>
        </w:tc>
        <w:tc>
          <w:tcPr>
            <w:tcW w:w="2303" w:type="dxa"/>
            <w:tcBorders/>
            <w:shd w:val="clear" w:fill="auto"/>
            <w:tcMar>
              <w:left w:w="108" w:type="dxa"/>
            </w:tcMar>
          </w:tcPr>
          <w:p w14:paraId="0F3CABC7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de-DE"/>
              </w:rPr>
            </w:r>
          </w:p>
        </w:tc>
        <w:tc>
          <w:tcPr>
            <w:tcW w:w="2302" w:type="dxa"/>
            <w:tcBorders/>
            <w:shd w:val="clear" w:fill="auto"/>
            <w:tcMar>
              <w:left w:w="108" w:type="dxa"/>
            </w:tcMar>
          </w:tcPr>
          <w:p w14:paraId="5B08B5D1" wp14:textId="77777777">
            <w:pPr>
              <w:pStyle w:val="Normal"/>
              <w:spacing w:before="0"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de-D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de-DE"/>
              </w:rPr>
            </w:r>
          </w:p>
        </w:tc>
      </w:tr>
    </w:tbl>
    <w:p xmlns:wp14="http://schemas.microsoft.com/office/word/2010/wordml" w14:paraId="16DEB4AB" wp14:textId="77777777">
      <w:pPr>
        <w:pStyle w:val="Normal"/>
        <w:spacing w:before="0" w:after="0" w:line="240" w:lineRule="auto"/>
        <w:ind w:firstLine="708"/>
        <w:rPr>
          <w:rFonts w:ascii="Arial" w:hAnsi="Arial" w:eastAsia="Times New Roman" w:cs="Arial"/>
          <w:sz w:val="20"/>
          <w:szCs w:val="20"/>
          <w:lang w:val="en-US" w:eastAsia="de-DE"/>
        </w:rPr>
      </w:pPr>
      <w:r>
        <w:rPr>
          <w:rFonts w:ascii="Arial" w:hAnsi="Arial" w:eastAsia="Times New Roman" w:cs="Arial"/>
          <w:sz w:val="20"/>
          <w:szCs w:val="20"/>
          <w:lang w:val="en-US" w:eastAsia="de-DE"/>
        </w:rPr>
      </w:r>
    </w:p>
    <w:p xmlns:wp14="http://schemas.microsoft.com/office/word/2010/wordml" w14:paraId="0AD9C6F4" wp14:textId="77777777">
      <w:pPr>
        <w:pStyle w:val="Normal"/>
        <w:spacing w:before="0" w:after="0" w:line="240" w:lineRule="auto"/>
        <w:ind w:firstLine="708"/>
        <w:rPr>
          <w:rFonts w:ascii="Arial" w:hAnsi="Arial" w:eastAsia="Times New Roman" w:cs="Arial"/>
          <w:sz w:val="20"/>
          <w:szCs w:val="20"/>
          <w:lang w:val="en-US" w:eastAsia="de-DE"/>
        </w:rPr>
      </w:pPr>
      <w:r>
        <w:rPr>
          <w:rFonts w:ascii="Arial" w:hAnsi="Arial" w:eastAsia="Times New Roman" w:cs="Arial"/>
          <w:sz w:val="20"/>
          <w:szCs w:val="20"/>
          <w:lang w:val="en-US" w:eastAsia="de-DE"/>
        </w:rPr>
      </w:r>
    </w:p>
    <w:p xmlns:wp14="http://schemas.microsoft.com/office/word/2010/wordml" w14:paraId="4B1F511A" wp14:textId="77777777">
      <w:pPr>
        <w:pStyle w:val="Normal"/>
        <w:spacing w:before="0" w:after="0" w:line="240" w:lineRule="auto"/>
        <w:ind w:firstLine="708"/>
        <w:rPr>
          <w:rFonts w:ascii="Arial" w:hAnsi="Arial" w:eastAsia="Times New Roman" w:cs="Arial"/>
          <w:sz w:val="20"/>
          <w:szCs w:val="20"/>
          <w:lang w:eastAsia="de-DE"/>
        </w:rPr>
      </w:pPr>
      <w:r>
        <w:rPr/>
      </w:r>
    </w:p>
    <w:p xmlns:wp14="http://schemas.microsoft.com/office/word/2010/wordml" w14:paraId="65F9C3DC" wp14:textId="77777777">
      <w:pPr>
        <w:pStyle w:val="Normal"/>
        <w:widowControl/>
        <w:bidi w:val="0"/>
        <w:spacing w:before="0" w:after="200" w:line="276" w:lineRule="auto"/>
        <w:jc w:val="left"/>
        <w:rPr/>
      </w:pPr>
      <w:r>
        <w:rPr/>
      </w:r>
    </w:p>
    <w:sectPr>
      <w:type w:val="nextPage"/>
      <w:pgSz w:w="11906" w:h="16838" w:orient="portrait"/>
      <w:pgMar w:top="1417" w:right="1417" w:bottom="1134" w:left="1417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z w:val="20"/>
        <w:rFonts w:ascii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8"/>
  <w:trackRevisions w:val="false"/>
  <w:defaultTabStop w:val="708"/>
  <w:compat/>
  <w:themeFontLang w:val="de-DE" w:eastAsia="" w:bidi=""/>
  <w14:docId w14:val="04CD14ED"/>
  <w15:docId w15:val="{6BE672C1-2362-41F5-994C-1609EDED6AE2}"/>
  <w:rsids>
    <w:rsidRoot w:val="346CC0A1"/>
    <w:rsid w:val="346CC0A1"/>
    <w:rsid w:val="53E71503"/>
    <w:rsid w:val="5C79B6E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44cb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74b2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cs="Arial"/>
      <w:sz w:val="20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before="0" w:after="140" w:line="288" w:lineRule="auto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74b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b2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NormaleTabel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59"/>
    <w:rsid w:val="00274b2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numbering" Target="numbering.xml" Id="rId3" /><Relationship Type="http://schemas.openxmlformats.org/officeDocument/2006/relationships/customXml" Target="../customXml/item1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ECBA1A95C654280A2429F341B7407" ma:contentTypeVersion="6" ma:contentTypeDescription="Create a new document." ma:contentTypeScope="" ma:versionID="b91a788f941ac8a89aef61b8f676257c">
  <xsd:schema xmlns:xsd="http://www.w3.org/2001/XMLSchema" xmlns:xs="http://www.w3.org/2001/XMLSchema" xmlns:p="http://schemas.microsoft.com/office/2006/metadata/properties" xmlns:ns2="95ecb0c2-e3f6-4ed7-af6b-8ea115a1c976" targetNamespace="http://schemas.microsoft.com/office/2006/metadata/properties" ma:root="true" ma:fieldsID="22e82e45525adf135c34d533d4d78790" ns2:_="">
    <xsd:import namespace="95ecb0c2-e3f6-4ed7-af6b-8ea115a1c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cb0c2-e3f6-4ed7-af6b-8ea115a1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508AF-19FF-4B3C-B8AF-4902648C0AEE}"/>
</file>

<file path=customXml/itemProps2.xml><?xml version="1.0" encoding="utf-8"?>
<ds:datastoreItem xmlns:ds="http://schemas.openxmlformats.org/officeDocument/2006/customXml" ds:itemID="{C932A8E4-5519-4B46-A172-61858995C455}"/>
</file>

<file path=customXml/itemProps3.xml><?xml version="1.0" encoding="utf-8"?>
<ds:datastoreItem xmlns:ds="http://schemas.openxmlformats.org/officeDocument/2006/customXml" ds:itemID="{151A024C-D541-4E01-ABE4-48A0E60E1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Comcave.College GmbH</ap:Compan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Comcave</dc:creator>
  <dc:description/>
  <cp:lastModifiedBy>Christopher Maximilian Möllerfriedrich</cp:lastModifiedBy>
  <cp:revision>5</cp:revision>
  <dcterms:created xsi:type="dcterms:W3CDTF">2014-06-25T09:42:00Z</dcterms:created>
  <dcterms:modified xsi:type="dcterms:W3CDTF">2022-02-15T09:39:41Z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Comcave.College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0x010100D6BECBA1A95C654280A2429F341B7407</vt:lpwstr>
  </property>
</Properties>
</file>