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" w:hAnsi="DejaVu Sans"/>
            <w:sz w:val="18"/>
            <w:szCs w:val="18"/>
          </w:rPr>
          <w:t>Patrick-T-Anderson.github.io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  <w:t xml:space="preserve">Build </w:t>
      </w:r>
      <w:r>
        <w:rPr>
          <w:rFonts w:ascii="DejaVu Sans Mono" w:hAnsi="DejaVu Sans Mono"/>
          <w:b w:val="false"/>
          <w:bCs w:val="false"/>
          <w:sz w:val="20"/>
          <w:szCs w:val="20"/>
        </w:rPr>
        <w:t>cross-platform, multi-threaded C/C++ applications and services.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  <w:t>Diagnose, troubleshoot, debug, distill and modularize legacy code.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  <w:t xml:space="preserve">Design pass-through, </w:t>
      </w:r>
      <w:r>
        <w:rPr>
          <w:rFonts w:ascii="DejaVu Sans Mono" w:hAnsi="DejaVu Sans Mono"/>
          <w:b w:val="false"/>
          <w:bCs w:val="false"/>
          <w:sz w:val="20"/>
          <w:szCs w:val="20"/>
        </w:rPr>
        <w:t xml:space="preserve">symmetric, </w:t>
      </w:r>
      <w:r>
        <w:rPr>
          <w:rFonts w:ascii="DejaVu Sans Mono" w:hAnsi="DejaVu Sans Mono"/>
          <w:b w:val="false"/>
          <w:bCs w:val="false"/>
          <w:sz w:val="20"/>
          <w:szCs w:val="20"/>
        </w:rPr>
        <w:t>orthogonal interfaces.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the For Product business model to regain the reigns.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LENS, the user friendly, less smart contract language.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DAO to pre-allocate product and reduce token flow.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jc w:val="center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Python, git, Jenkins.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jc w:val="center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&amp; JPEG2k compression into C++ medical imaging client.</w:t>
      </w:r>
    </w:p>
    <w:p>
      <w:pPr>
        <w:pStyle w:val="Normal"/>
        <w:jc w:val="center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jc w:val="center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character" w:styleId="ListLabel57">
    <w:name w:val="ListLabel 57"/>
    <w:qFormat/>
    <w:rPr>
      <w:rFonts w:ascii="DejaVu Sans" w:hAnsi="DejaVu Sans"/>
      <w:sz w:val="18"/>
      <w:szCs w:val="18"/>
    </w:rPr>
  </w:style>
  <w:style w:type="character" w:styleId="ListLabel58">
    <w:name w:val="ListLabel 58"/>
    <w:qFormat/>
    <w:rPr>
      <w:rFonts w:ascii="DejaVu Sans Mono" w:hAnsi="DejaVu Sans Mono"/>
      <w:sz w:val="18"/>
      <w:szCs w:val="18"/>
    </w:rPr>
  </w:style>
  <w:style w:type="character" w:styleId="ListLabel59">
    <w:name w:val="ListLabel 59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rick-T-Anderson.github.io/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hyperlink" Target="http://SocialSufficiencyCoalition.BlogSpot.com/" TargetMode="External"/><Relationship Id="rId8" Type="http://schemas.openxmlformats.org/officeDocument/2006/relationships/hyperlink" Target="http://Altiris.com/" TargetMode="External"/><Relationship Id="rId9" Type="http://schemas.openxmlformats.org/officeDocument/2006/relationships/hyperlink" Target="http://NovaRad.net/" TargetMode="External"/><Relationship Id="rId10" Type="http://schemas.openxmlformats.org/officeDocument/2006/relationships/hyperlink" Target="http://NetSchools.in/" TargetMode="External"/><Relationship Id="rId11" Type="http://schemas.openxmlformats.org/officeDocument/2006/relationships/hyperlink" Target="http://IBM.com/" TargetMode="External"/><Relationship Id="rId12" Type="http://schemas.openxmlformats.org/officeDocument/2006/relationships/hyperlink" Target="http://BYU.edu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3572</TotalTime>
  <Application>LibreOffice/6.1.6.3$Linux_X86_64 LibreOffice_project/10$Build-3</Application>
  <Pages>2</Pages>
  <Words>463</Words>
  <Characters>2870</Characters>
  <CharactersWithSpaces>3304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2019-09-28T09:46:29Z</dcterms:modified>
  <cp:revision>42</cp:revision>
  <dc:subject/>
  <dc:title/>
</cp:coreProperties>
</file>