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28" w:rsidRDefault="00FE5428" w:rsidP="00EB6AB3">
      <w:r>
        <w:rPr>
          <w:rFonts w:hint="eastAsia"/>
        </w:rPr>
        <w:t>QA</w:t>
      </w:r>
      <w:r>
        <w:t>：</w:t>
      </w:r>
    </w:p>
    <w:p w:rsidR="00FE5428" w:rsidRDefault="00FE5428" w:rsidP="00FE54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</w:t>
      </w:r>
      <w:r>
        <w:t>合同是否</w:t>
      </w:r>
      <w:r>
        <w:rPr>
          <w:rFonts w:hint="eastAsia"/>
        </w:rPr>
        <w:t>只有</w:t>
      </w:r>
      <w:r>
        <w:t>一</w:t>
      </w:r>
      <w:r>
        <w:rPr>
          <w:rFonts w:hint="eastAsia"/>
        </w:rPr>
        <w:t>个</w:t>
      </w:r>
      <w:r>
        <w:t>型号的产品</w:t>
      </w:r>
      <w:r w:rsidR="003A008E">
        <w:rPr>
          <w:rFonts w:hint="eastAsia"/>
        </w:rPr>
        <w:t>？</w:t>
      </w:r>
    </w:p>
    <w:p w:rsidR="003A008E" w:rsidRDefault="003A008E" w:rsidP="003A008E">
      <w:pPr>
        <w:ind w:left="360"/>
        <w:rPr>
          <w:rFonts w:hint="eastAsia"/>
        </w:rPr>
      </w:pPr>
      <w:r>
        <w:t>是</w:t>
      </w:r>
      <w:r>
        <w:rPr>
          <w:rFonts w:hint="eastAsia"/>
        </w:rPr>
        <w:t>，</w:t>
      </w:r>
      <w:r>
        <w:t>一个合同号可以多行显示</w:t>
      </w:r>
      <w:r>
        <w:rPr>
          <w:rFonts w:hint="eastAsia"/>
        </w:rPr>
        <w:t>，</w:t>
      </w:r>
      <w:r>
        <w:t>每行对应不同的型号</w:t>
      </w:r>
      <w:r>
        <w:rPr>
          <w:rFonts w:hint="eastAsia"/>
        </w:rPr>
        <w:t>，</w:t>
      </w:r>
      <w:r>
        <w:t>相同的型号数量相加</w:t>
      </w:r>
    </w:p>
    <w:p w:rsidR="00FE5428" w:rsidRDefault="00732A99" w:rsidP="00FE54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投产</w:t>
      </w:r>
      <w:r>
        <w:t>编号和出产编号怎么来的？</w:t>
      </w:r>
      <w:r>
        <w:rPr>
          <w:rFonts w:hint="eastAsia"/>
        </w:rPr>
        <w:t>干什么</w:t>
      </w:r>
      <w:r>
        <w:t>用，</w:t>
      </w:r>
      <w:r>
        <w:rPr>
          <w:rFonts w:hint="eastAsia"/>
        </w:rPr>
        <w:t>为什么</w:t>
      </w:r>
      <w:r>
        <w:t>两个都</w:t>
      </w:r>
      <w:r>
        <w:rPr>
          <w:rFonts w:hint="eastAsia"/>
        </w:rPr>
        <w:t>是</w:t>
      </w:r>
      <w:r>
        <w:t>唯一的？</w:t>
      </w:r>
    </w:p>
    <w:p w:rsidR="003A008E" w:rsidRDefault="003A008E" w:rsidP="003A008E">
      <w:pPr>
        <w:pStyle w:val="a3"/>
        <w:numPr>
          <w:ilvl w:val="1"/>
          <w:numId w:val="5"/>
        </w:numPr>
        <w:ind w:firstLineChars="0"/>
      </w:pPr>
      <w:r>
        <w:t>投产号是开始生产之前给的编号</w:t>
      </w:r>
    </w:p>
    <w:p w:rsidR="003A008E" w:rsidRDefault="003A008E" w:rsidP="003A008E">
      <w:pPr>
        <w:pStyle w:val="a3"/>
        <w:numPr>
          <w:ilvl w:val="1"/>
          <w:numId w:val="5"/>
        </w:numPr>
        <w:ind w:firstLineChars="0"/>
      </w:pPr>
      <w:r>
        <w:t>出厂编号是包装完成后出厂的时候给的编号</w:t>
      </w:r>
    </w:p>
    <w:p w:rsidR="003A008E" w:rsidRDefault="003A008E" w:rsidP="003A008E">
      <w:pPr>
        <w:pStyle w:val="a3"/>
        <w:numPr>
          <w:ilvl w:val="1"/>
          <w:numId w:val="5"/>
        </w:numPr>
        <w:ind w:firstLineChars="0"/>
      </w:pPr>
      <w:r>
        <w:t>两个编号一一对应</w:t>
      </w:r>
    </w:p>
    <w:p w:rsidR="003A008E" w:rsidRDefault="003A008E" w:rsidP="003A008E">
      <w:pPr>
        <w:pStyle w:val="a3"/>
        <w:numPr>
          <w:ilvl w:val="1"/>
          <w:numId w:val="5"/>
        </w:numPr>
        <w:ind w:firstLineChars="0"/>
      </w:pPr>
      <w:r>
        <w:t>可以使用两个编号来确认生产的状态</w:t>
      </w:r>
      <w:r>
        <w:rPr>
          <w:rFonts w:hint="eastAsia"/>
        </w:rPr>
        <w:t>：</w:t>
      </w:r>
      <w:r>
        <w:t>生产中</w:t>
      </w:r>
      <w:r>
        <w:rPr>
          <w:rFonts w:hint="eastAsia"/>
        </w:rPr>
        <w:t>/</w:t>
      </w:r>
      <w:r>
        <w:rPr>
          <w:rFonts w:hint="eastAsia"/>
        </w:rPr>
        <w:t>生产完成</w:t>
      </w:r>
    </w:p>
    <w:p w:rsidR="00FE5428" w:rsidRDefault="00A91F32" w:rsidP="00A91F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</w:t>
      </w:r>
      <w:r w:rsidR="00237866">
        <w:rPr>
          <w:rFonts w:hint="eastAsia"/>
        </w:rPr>
        <w:t>及时</w:t>
      </w:r>
      <w:r>
        <w:t>通知审核</w:t>
      </w:r>
      <w:r w:rsidR="00237866">
        <w:rPr>
          <w:rFonts w:hint="eastAsia"/>
        </w:rPr>
        <w:t>，短信</w:t>
      </w:r>
      <w:r w:rsidR="00237866">
        <w:t>？</w:t>
      </w:r>
      <w:r w:rsidR="00237866">
        <w:t>Mail</w:t>
      </w:r>
      <w:r w:rsidR="00237866">
        <w:t>？</w:t>
      </w:r>
    </w:p>
    <w:p w:rsidR="003A008E" w:rsidRDefault="003A008E" w:rsidP="003A008E">
      <w:pPr>
        <w:pStyle w:val="a3"/>
        <w:numPr>
          <w:ilvl w:val="1"/>
          <w:numId w:val="5"/>
        </w:numPr>
        <w:ind w:firstLineChars="0"/>
      </w:pPr>
      <w:r>
        <w:t>软件内通知</w:t>
      </w:r>
      <w:r>
        <w:rPr>
          <w:rFonts w:hint="eastAsia"/>
        </w:rPr>
        <w:t>，</w:t>
      </w:r>
      <w:r>
        <w:t>软件保持开启状态</w:t>
      </w:r>
    </w:p>
    <w:p w:rsidR="00E0338F" w:rsidRDefault="003A008E" w:rsidP="00E0338F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t>一天可以高达</w:t>
      </w:r>
      <w:r>
        <w:rPr>
          <w:rFonts w:hint="eastAsia"/>
        </w:rPr>
        <w:t>1</w:t>
      </w:r>
      <w:r>
        <w:t>00</w:t>
      </w:r>
      <w:r>
        <w:t>左右的通知</w:t>
      </w:r>
      <w:r>
        <w:rPr>
          <w:rFonts w:hint="eastAsia"/>
        </w:rPr>
        <w:t>，</w:t>
      </w:r>
      <w:r>
        <w:t>所以需要考虑具体的通知方式</w:t>
      </w:r>
    </w:p>
    <w:p w:rsidR="00237866" w:rsidRDefault="00237866" w:rsidP="002378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销售</w:t>
      </w:r>
      <w:r>
        <w:rPr>
          <w:rFonts w:hint="eastAsia"/>
        </w:rPr>
        <w:t>数量</w:t>
      </w:r>
      <w:r>
        <w:t>更改，还没有</w:t>
      </w:r>
      <w:r>
        <w:rPr>
          <w:rFonts w:hint="eastAsia"/>
        </w:rPr>
        <w:t>审核</w:t>
      </w:r>
      <w:r>
        <w:t>，是否可以删除，如果审核完毕就扔</w:t>
      </w:r>
      <w:r>
        <w:rPr>
          <w:rFonts w:hint="eastAsia"/>
        </w:rPr>
        <w:t>预投</w:t>
      </w:r>
      <w:r>
        <w:t>中？</w:t>
      </w:r>
    </w:p>
    <w:p w:rsidR="00E0338F" w:rsidRDefault="00E0338F" w:rsidP="00E0338F">
      <w:pPr>
        <w:pStyle w:val="a3"/>
        <w:numPr>
          <w:ilvl w:val="1"/>
          <w:numId w:val="5"/>
        </w:numPr>
        <w:ind w:firstLineChars="0"/>
      </w:pPr>
      <w:r>
        <w:t>所有审核更改带来的影响全部放到预投中</w:t>
      </w:r>
    </w:p>
    <w:p w:rsidR="00E0338F" w:rsidRDefault="00E0338F" w:rsidP="00E0338F">
      <w:pPr>
        <w:pStyle w:val="a3"/>
        <w:numPr>
          <w:ilvl w:val="1"/>
          <w:numId w:val="5"/>
        </w:numPr>
        <w:ind w:firstLineChars="0"/>
      </w:pPr>
      <w:r>
        <w:t>预投中的内容可以删除</w:t>
      </w:r>
    </w:p>
    <w:p w:rsidR="00E0338F" w:rsidRDefault="00E0338F" w:rsidP="00E0338F">
      <w:pPr>
        <w:pStyle w:val="a3"/>
        <w:numPr>
          <w:ilvl w:val="1"/>
          <w:numId w:val="5"/>
        </w:numPr>
        <w:ind w:firstLineChars="0"/>
      </w:pPr>
      <w:r>
        <w:t>需要颜色标明更改</w:t>
      </w:r>
    </w:p>
    <w:p w:rsidR="00237866" w:rsidRDefault="00237866" w:rsidP="00237866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扫码</w:t>
      </w:r>
      <w:r>
        <w:t>逻辑</w:t>
      </w:r>
      <w:proofErr w:type="gramEnd"/>
      <w:r>
        <w:t>？</w:t>
      </w:r>
    </w:p>
    <w:p w:rsidR="00E0338F" w:rsidRDefault="00BE7D9D" w:rsidP="00E0338F">
      <w:pPr>
        <w:pStyle w:val="a3"/>
        <w:numPr>
          <w:ilvl w:val="1"/>
          <w:numId w:val="5"/>
        </w:numPr>
        <w:ind w:firstLineChars="0"/>
      </w:pPr>
      <w:r>
        <w:t>扫描索引显示合同信息</w:t>
      </w:r>
      <w:r>
        <w:rPr>
          <w:rFonts w:hint="eastAsia"/>
        </w:rPr>
        <w:t>，</w:t>
      </w:r>
      <w:r>
        <w:t>然后可以进行其他参数扫描</w:t>
      </w:r>
    </w:p>
    <w:p w:rsidR="00BE7D9D" w:rsidRDefault="00BE7D9D" w:rsidP="00E0338F">
      <w:pPr>
        <w:pStyle w:val="a3"/>
        <w:numPr>
          <w:ilvl w:val="1"/>
          <w:numId w:val="5"/>
        </w:numPr>
        <w:ind w:firstLineChars="0"/>
      </w:pPr>
      <w:r>
        <w:t>产品的组件是逐个安装</w:t>
      </w:r>
      <w:r>
        <w:rPr>
          <w:rFonts w:hint="eastAsia"/>
        </w:rPr>
        <w:t>，</w:t>
      </w:r>
      <w:r>
        <w:t>所以不能一次全扫进去</w:t>
      </w:r>
    </w:p>
    <w:p w:rsidR="00BE7D9D" w:rsidRDefault="00BE7D9D" w:rsidP="00E0338F">
      <w:pPr>
        <w:pStyle w:val="a3"/>
        <w:numPr>
          <w:ilvl w:val="1"/>
          <w:numId w:val="5"/>
        </w:numPr>
        <w:ind w:firstLineChars="0"/>
      </w:pPr>
      <w:r>
        <w:t>时间为扫码的时间</w:t>
      </w:r>
    </w:p>
    <w:p w:rsidR="00BE7D9D" w:rsidRDefault="00BE7D9D" w:rsidP="00E0338F">
      <w:pPr>
        <w:pStyle w:val="a3"/>
        <w:numPr>
          <w:ilvl w:val="1"/>
          <w:numId w:val="5"/>
        </w:numPr>
        <w:ind w:firstLineChars="0"/>
      </w:pPr>
      <w:r>
        <w:t>不同参数通过条形码开头数字进行区分</w:t>
      </w:r>
    </w:p>
    <w:p w:rsidR="00647A18" w:rsidRDefault="00647A18" w:rsidP="002378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r>
        <w:t>及网络</w:t>
      </w:r>
      <w:r>
        <w:rPr>
          <w:rFonts w:hint="eastAsia"/>
        </w:rPr>
        <w:t>环境</w:t>
      </w:r>
      <w:r>
        <w:t>？</w:t>
      </w:r>
      <w:r>
        <w:t>ERP Server</w:t>
      </w:r>
    </w:p>
    <w:p w:rsidR="00BE7D9D" w:rsidRDefault="00BE7D9D" w:rsidP="00BE7D9D">
      <w:pPr>
        <w:pStyle w:val="a3"/>
        <w:numPr>
          <w:ilvl w:val="1"/>
          <w:numId w:val="5"/>
        </w:numPr>
        <w:ind w:firstLineChars="0"/>
      </w:pPr>
      <w:r>
        <w:t>ERP Server</w:t>
      </w:r>
      <w:r>
        <w:t>在内网中需要</w:t>
      </w:r>
      <w:r>
        <w:t>VPN</w:t>
      </w:r>
      <w:r>
        <w:t>登陆</w:t>
      </w:r>
    </w:p>
    <w:p w:rsidR="00647A18" w:rsidRDefault="00647A18" w:rsidP="002378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使用者</w:t>
      </w:r>
      <w:r>
        <w:t>的操作系统？</w:t>
      </w:r>
      <w:r w:rsidR="00D925C4">
        <w:rPr>
          <w:rFonts w:hint="eastAsia"/>
        </w:rPr>
        <w:t>XP</w:t>
      </w:r>
      <w:r w:rsidR="00D925C4">
        <w:rPr>
          <w:rFonts w:hint="eastAsia"/>
        </w:rPr>
        <w:t>，</w:t>
      </w:r>
      <w:r w:rsidR="00D925C4">
        <w:rPr>
          <w:rFonts w:hint="eastAsia"/>
        </w:rPr>
        <w:t>win7</w:t>
      </w:r>
    </w:p>
    <w:p w:rsidR="00BE7D9D" w:rsidRDefault="00DB24D4" w:rsidP="00BE7D9D">
      <w:pPr>
        <w:pStyle w:val="a3"/>
        <w:numPr>
          <w:ilvl w:val="1"/>
          <w:numId w:val="5"/>
        </w:numPr>
        <w:ind w:firstLineChars="0"/>
      </w:pPr>
      <w:r>
        <w:t>目前大部分是</w:t>
      </w:r>
      <w:r>
        <w:t>XP</w:t>
      </w:r>
      <w:r>
        <w:rPr>
          <w:rFonts w:hint="eastAsia"/>
        </w:rPr>
        <w:t>，</w:t>
      </w:r>
      <w:r>
        <w:t>少量</w:t>
      </w:r>
      <w:r>
        <w:t>Win 7</w:t>
      </w:r>
      <w:r>
        <w:rPr>
          <w:rFonts w:hint="eastAsia"/>
        </w:rPr>
        <w:t>，</w:t>
      </w:r>
      <w:r>
        <w:t>需要针对两个系统的兼容性进行开发</w:t>
      </w:r>
      <w:r>
        <w:rPr>
          <w:rFonts w:hint="eastAsia"/>
        </w:rPr>
        <w:t>。</w:t>
      </w:r>
      <w:bookmarkStart w:id="0" w:name="_GoBack"/>
      <w:bookmarkEnd w:id="0"/>
    </w:p>
    <w:p w:rsidR="00FE5428" w:rsidRDefault="00FE5428" w:rsidP="00EB6AB3"/>
    <w:p w:rsidR="00EB6AB3" w:rsidRDefault="00EB6AB3" w:rsidP="00EB6AB3">
      <w:r>
        <w:t>流程</w:t>
      </w:r>
      <w:r>
        <w:rPr>
          <w:rFonts w:hint="eastAsia"/>
        </w:rPr>
        <w:t>：</w:t>
      </w:r>
      <w:r>
        <w:t>销售</w:t>
      </w:r>
      <w:r>
        <w:rPr>
          <w:rFonts w:hint="eastAsia"/>
        </w:rPr>
        <w:t>-&gt;</w:t>
      </w:r>
      <w:r>
        <w:rPr>
          <w:rFonts w:hint="eastAsia"/>
        </w:rPr>
        <w:t>计划</w:t>
      </w:r>
      <w:r>
        <w:rPr>
          <w:rFonts w:hint="eastAsia"/>
        </w:rPr>
        <w:t>-&gt;</w:t>
      </w:r>
      <w:r>
        <w:rPr>
          <w:rFonts w:hint="eastAsia"/>
        </w:rPr>
        <w:t>生产</w:t>
      </w:r>
    </w:p>
    <w:p w:rsidR="00EB6AB3" w:rsidRDefault="00EB6AB3" w:rsidP="00EB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只有两个都审核后的销售合同才会到计划模块</w:t>
      </w:r>
    </w:p>
    <w:p w:rsidR="00EB6AB3" w:rsidRDefault="00EB6AB3" w:rsidP="00EB6AB3">
      <w:pPr>
        <w:pStyle w:val="a3"/>
        <w:numPr>
          <w:ilvl w:val="0"/>
          <w:numId w:val="1"/>
        </w:numPr>
        <w:ind w:firstLineChars="0"/>
      </w:pPr>
      <w:r>
        <w:t>计划审核</w:t>
      </w:r>
      <w:r>
        <w:rPr>
          <w:rFonts w:hint="eastAsia"/>
        </w:rPr>
        <w:t>-</w:t>
      </w:r>
      <w:r>
        <w:t>业务与计划审核</w:t>
      </w:r>
      <w:r>
        <w:rPr>
          <w:rFonts w:hint="eastAsia"/>
        </w:rPr>
        <w:t>-</w:t>
      </w:r>
      <w:r>
        <w:t>计划</w:t>
      </w:r>
      <w:r w:rsidR="003009D1">
        <w:rPr>
          <w:rFonts w:hint="eastAsia"/>
        </w:rPr>
        <w:t>同时</w:t>
      </w:r>
      <w:r>
        <w:t>Check</w:t>
      </w:r>
      <w:r>
        <w:t>后</w:t>
      </w:r>
      <w:r>
        <w:rPr>
          <w:rFonts w:hint="eastAsia"/>
        </w:rPr>
        <w:t>，</w:t>
      </w:r>
      <w:r>
        <w:t>生产日期值</w:t>
      </w:r>
      <w:r w:rsidR="003009D1">
        <w:rPr>
          <w:rFonts w:hint="eastAsia"/>
        </w:rPr>
        <w:t>无法改变，若想改变需要将计划审核</w:t>
      </w:r>
      <w:r w:rsidR="003009D1">
        <w:rPr>
          <w:rFonts w:hint="eastAsia"/>
        </w:rPr>
        <w:t>-</w:t>
      </w:r>
      <w:r w:rsidR="003009D1">
        <w:rPr>
          <w:rFonts w:hint="eastAsia"/>
        </w:rPr>
        <w:t>计划的</w:t>
      </w:r>
      <w:r w:rsidR="003009D1">
        <w:rPr>
          <w:rFonts w:hint="eastAsia"/>
        </w:rPr>
        <w:t>Check</w:t>
      </w:r>
      <w:r w:rsidR="003009D1">
        <w:rPr>
          <w:rFonts w:hint="eastAsia"/>
        </w:rPr>
        <w:t>去掉。</w:t>
      </w:r>
    </w:p>
    <w:p w:rsidR="003009D1" w:rsidRDefault="003009D1" w:rsidP="00EB6AB3">
      <w:pPr>
        <w:pStyle w:val="a3"/>
        <w:numPr>
          <w:ilvl w:val="0"/>
          <w:numId w:val="1"/>
        </w:numPr>
        <w:ind w:firstLineChars="0"/>
      </w:pPr>
      <w:r>
        <w:t>销售模块中的数量需要在计划模块中分开显示成相同的多列</w:t>
      </w:r>
    </w:p>
    <w:p w:rsidR="003009D1" w:rsidRDefault="003009D1" w:rsidP="00EB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销售模块的数据添加中，可以通过客户名称和规格型号两个参数给出最常用的其他相关信息。最常用的信息可以通过单独的表查询。</w:t>
      </w:r>
    </w:p>
    <w:p w:rsidR="003009D1" w:rsidRDefault="00C76EA7" w:rsidP="00EB6AB3">
      <w:pPr>
        <w:pStyle w:val="a3"/>
        <w:numPr>
          <w:ilvl w:val="0"/>
          <w:numId w:val="1"/>
        </w:numPr>
        <w:ind w:firstLineChars="0"/>
      </w:pPr>
      <w:r>
        <w:t>当销售人员更改合同时</w:t>
      </w:r>
      <w:r>
        <w:rPr>
          <w:rFonts w:hint="eastAsia"/>
        </w:rPr>
        <w:t>，</w:t>
      </w:r>
      <w:r>
        <w:t>需要在计划页面体现更改内容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，</w:t>
      </w:r>
      <w:r>
        <w:t>销售人员将一个数量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的合同改为</w:t>
      </w:r>
      <w:r>
        <w:rPr>
          <w:rFonts w:hint="eastAsia"/>
        </w:rPr>
        <w:t>2</w:t>
      </w:r>
      <w:r>
        <w:rPr>
          <w:rFonts w:hint="eastAsia"/>
        </w:rPr>
        <w:t>，同事又对该客户增加</w:t>
      </w:r>
      <w:r>
        <w:rPr>
          <w:rFonts w:hint="eastAsia"/>
        </w:rPr>
        <w:t>2</w:t>
      </w:r>
      <w:r>
        <w:rPr>
          <w:rFonts w:hint="eastAsia"/>
        </w:rPr>
        <w:t>台别的设备。更改完成后在计划页面，会将</w:t>
      </w:r>
      <w:r>
        <w:rPr>
          <w:rFonts w:hint="eastAsia"/>
        </w:rPr>
        <w:t>4</w:t>
      </w:r>
      <w:r>
        <w:rPr>
          <w:rFonts w:hint="eastAsia"/>
        </w:rPr>
        <w:t>台里面的</w:t>
      </w:r>
      <w:r>
        <w:rPr>
          <w:rFonts w:hint="eastAsia"/>
        </w:rPr>
        <w:t>2</w:t>
      </w:r>
      <w:r>
        <w:rPr>
          <w:rFonts w:hint="eastAsia"/>
        </w:rPr>
        <w:t>台转为预投，然后再增加两台新信息。</w:t>
      </w:r>
    </w:p>
    <w:p w:rsidR="00C76EA7" w:rsidRDefault="00C76EA7" w:rsidP="00EB6AB3">
      <w:pPr>
        <w:pStyle w:val="a3"/>
        <w:numPr>
          <w:ilvl w:val="0"/>
          <w:numId w:val="1"/>
        </w:numPr>
        <w:ind w:firstLineChars="0"/>
      </w:pPr>
      <w:r>
        <w:t>所有审核都需要权限控制</w:t>
      </w:r>
    </w:p>
    <w:p w:rsidR="00C76EA7" w:rsidRDefault="00AB219C" w:rsidP="00EB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点击任意表里的信息，可在表下方出现添加信息的相关提示</w:t>
      </w:r>
    </w:p>
    <w:p w:rsidR="00AB219C" w:rsidRDefault="00AB219C" w:rsidP="00EB6AB3">
      <w:pPr>
        <w:pStyle w:val="a3"/>
        <w:numPr>
          <w:ilvl w:val="0"/>
          <w:numId w:val="1"/>
        </w:numPr>
        <w:ind w:firstLineChars="0"/>
      </w:pPr>
      <w:r>
        <w:t>Android</w:t>
      </w:r>
      <w:proofErr w:type="gramStart"/>
      <w:r>
        <w:t>扫码信息显示</w:t>
      </w:r>
      <w:proofErr w:type="gramEnd"/>
      <w:r>
        <w:rPr>
          <w:rFonts w:hint="eastAsia"/>
        </w:rPr>
        <w:t>，</w:t>
      </w:r>
      <w:r>
        <w:t>核对与入</w:t>
      </w:r>
      <w:proofErr w:type="gramStart"/>
      <w:r>
        <w:t>入</w:t>
      </w:r>
      <w:proofErr w:type="gramEnd"/>
    </w:p>
    <w:p w:rsidR="00096F21" w:rsidRDefault="00096F21" w:rsidP="00096F21"/>
    <w:p w:rsidR="00096F21" w:rsidRDefault="00096F21" w:rsidP="00096F21"/>
    <w:p w:rsidR="00096F21" w:rsidRDefault="00096F21" w:rsidP="00096F21">
      <w:r>
        <w:t>原则保证灵活性和扩展性</w:t>
      </w:r>
      <w:r>
        <w:rPr>
          <w:rFonts w:hint="eastAsia"/>
        </w:rPr>
        <w:t>，</w:t>
      </w:r>
      <w:r>
        <w:t>保证可输入</w:t>
      </w:r>
      <w:r>
        <w:rPr>
          <w:rFonts w:hint="eastAsia"/>
        </w:rPr>
        <w:t>，</w:t>
      </w:r>
      <w:r>
        <w:t>可迁移</w:t>
      </w:r>
      <w:r>
        <w:rPr>
          <w:rFonts w:hint="eastAsia"/>
        </w:rPr>
        <w:t>。</w:t>
      </w:r>
    </w:p>
    <w:p w:rsidR="00D551C8" w:rsidRDefault="00D551C8" w:rsidP="00096F21"/>
    <w:p w:rsidR="00D551C8" w:rsidRDefault="00D551C8" w:rsidP="00096F21"/>
    <w:p w:rsidR="00D551C8" w:rsidRDefault="00D551C8" w:rsidP="00096F21"/>
    <w:p w:rsidR="00D551C8" w:rsidRDefault="00D551C8" w:rsidP="00096F21">
      <w:r>
        <w:rPr>
          <w:rFonts w:hint="eastAsia"/>
        </w:rPr>
        <w:lastRenderedPageBreak/>
        <w:t>数据库</w:t>
      </w:r>
      <w:r>
        <w:t>：</w:t>
      </w:r>
    </w:p>
    <w:p w:rsidR="00D41B74" w:rsidRDefault="00D41B74" w:rsidP="00096F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t>表</w:t>
      </w:r>
    </w:p>
    <w:p w:rsidR="00D41B74" w:rsidRDefault="00D41B74" w:rsidP="00D41B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ID</w:t>
      </w:r>
    </w:p>
    <w:p w:rsidR="00D41B74" w:rsidRDefault="00D41B74" w:rsidP="00D41B7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权限</w:t>
      </w:r>
    </w:p>
    <w:p w:rsidR="00D41B74" w:rsidRDefault="00D41B74" w:rsidP="00D41B74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UserName</w:t>
      </w:r>
      <w:proofErr w:type="spellEnd"/>
    </w:p>
    <w:p w:rsidR="00D41B74" w:rsidRDefault="00D41B74" w:rsidP="00D41B74">
      <w:pPr>
        <w:pStyle w:val="a3"/>
        <w:numPr>
          <w:ilvl w:val="1"/>
          <w:numId w:val="4"/>
        </w:numPr>
        <w:ind w:firstLineChars="0"/>
      </w:pPr>
      <w:r>
        <w:t>Password</w:t>
      </w:r>
    </w:p>
    <w:p w:rsidR="00D41B74" w:rsidRDefault="00D41B74" w:rsidP="00096F21"/>
    <w:p w:rsidR="00D551C8" w:rsidRDefault="00D41B74" w:rsidP="00FE54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销售</w:t>
      </w:r>
      <w:r>
        <w:t>表</w:t>
      </w:r>
    </w:p>
    <w:p w:rsidR="00D41B74" w:rsidRDefault="00D41B74" w:rsidP="00D41B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合同号</w:t>
      </w:r>
    </w:p>
    <w:p w:rsidR="00D41B74" w:rsidRDefault="00D41B74" w:rsidP="00D41B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客户</w:t>
      </w:r>
      <w:r>
        <w:t>号</w:t>
      </w:r>
    </w:p>
    <w:p w:rsidR="00D41B74" w:rsidRDefault="00D41B74" w:rsidP="00D41B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产品好</w:t>
      </w:r>
    </w:p>
    <w:p w:rsidR="00D41B74" w:rsidRDefault="00D41B74" w:rsidP="00D41B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</w:t>
      </w:r>
      <w:r>
        <w:t>日期</w:t>
      </w:r>
    </w:p>
    <w:p w:rsidR="00D41B74" w:rsidRDefault="00D41B74" w:rsidP="00D41B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数量</w:t>
      </w:r>
    </w:p>
    <w:p w:rsidR="00D41B74" w:rsidRDefault="00D41B74" w:rsidP="00D41B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备注</w:t>
      </w:r>
    </w:p>
    <w:p w:rsidR="00D41B74" w:rsidRDefault="00D41B74" w:rsidP="00D41B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销售业务</w:t>
      </w:r>
      <w:r>
        <w:t>审核</w:t>
      </w:r>
    </w:p>
    <w:p w:rsidR="00D41B74" w:rsidRDefault="00D41B74" w:rsidP="00D41B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销售</w:t>
      </w:r>
      <w:r>
        <w:t>计划审核</w:t>
      </w:r>
    </w:p>
    <w:p w:rsidR="00D41B74" w:rsidRDefault="00D41B74" w:rsidP="00FE54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客户表</w:t>
      </w:r>
    </w:p>
    <w:p w:rsidR="00D41B74" w:rsidRDefault="00D41B74" w:rsidP="00D41B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ID</w:t>
      </w:r>
    </w:p>
    <w:p w:rsidR="00D41B74" w:rsidRDefault="00D41B74" w:rsidP="00D41B74">
      <w:pPr>
        <w:pStyle w:val="a3"/>
        <w:numPr>
          <w:ilvl w:val="1"/>
          <w:numId w:val="2"/>
        </w:numPr>
        <w:ind w:firstLineChars="0"/>
      </w:pPr>
      <w:r>
        <w:t>Name</w:t>
      </w:r>
    </w:p>
    <w:p w:rsidR="00D41B74" w:rsidRDefault="00D41B74" w:rsidP="00D41B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Favor ID</w:t>
      </w:r>
    </w:p>
    <w:p w:rsidR="00D41B74" w:rsidRDefault="00D41B74" w:rsidP="00FE54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</w:t>
      </w:r>
      <w:r>
        <w:t>常用表</w:t>
      </w:r>
    </w:p>
    <w:p w:rsidR="00D41B74" w:rsidRDefault="00D41B74" w:rsidP="00D41B74">
      <w:pPr>
        <w:pStyle w:val="a3"/>
        <w:numPr>
          <w:ilvl w:val="1"/>
          <w:numId w:val="2"/>
        </w:numPr>
        <w:ind w:firstLineChars="0"/>
      </w:pPr>
      <w:proofErr w:type="spellStart"/>
      <w:r>
        <w:t>FaverID</w:t>
      </w:r>
      <w:proofErr w:type="spellEnd"/>
    </w:p>
    <w:p w:rsidR="00D41B74" w:rsidRDefault="00FE5428" w:rsidP="00D41B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产品</w:t>
      </w:r>
      <w:r>
        <w:rPr>
          <w:rFonts w:hint="eastAsia"/>
        </w:rPr>
        <w:t>ID</w:t>
      </w:r>
    </w:p>
    <w:p w:rsidR="00D41B74" w:rsidRDefault="00FE5428" w:rsidP="00D41B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数量</w:t>
      </w:r>
    </w:p>
    <w:p w:rsidR="00FE5428" w:rsidRDefault="00D41B74" w:rsidP="00FE54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产品</w:t>
      </w:r>
      <w:r>
        <w:t>表</w:t>
      </w:r>
    </w:p>
    <w:p w:rsidR="00FE5428" w:rsidRDefault="00FE5428" w:rsidP="00FE542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规格型号</w:t>
      </w:r>
    </w:p>
    <w:p w:rsidR="00FE5428" w:rsidRDefault="00FE5428" w:rsidP="00FE542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抽成</w:t>
      </w:r>
    </w:p>
    <w:p w:rsidR="00FE5428" w:rsidRDefault="00FE5428" w:rsidP="00FE542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。</w:t>
      </w:r>
      <w:r>
        <w:t>。。。</w:t>
      </w:r>
    </w:p>
    <w:p w:rsidR="00D41B74" w:rsidRDefault="00D41B74" w:rsidP="00FE54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计划</w:t>
      </w:r>
      <w:r>
        <w:t>表</w:t>
      </w:r>
    </w:p>
    <w:p w:rsidR="00FE5428" w:rsidRDefault="00732A99" w:rsidP="00FE542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投产</w:t>
      </w:r>
      <w:r>
        <w:t>编号</w:t>
      </w:r>
    </w:p>
    <w:p w:rsidR="00732A99" w:rsidRDefault="00732A99" w:rsidP="00FE542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生产编号</w:t>
      </w:r>
    </w:p>
    <w:p w:rsidR="00FE5428" w:rsidRDefault="00FE5428" w:rsidP="00FE542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生产</w:t>
      </w:r>
      <w:r>
        <w:t>日期</w:t>
      </w:r>
    </w:p>
    <w:p w:rsidR="00FE5428" w:rsidRDefault="00FE5428" w:rsidP="00FE542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。</w:t>
      </w:r>
      <w:r>
        <w:t>。。。</w:t>
      </w:r>
    </w:p>
    <w:p w:rsidR="00732A99" w:rsidRDefault="00D41B74" w:rsidP="00732A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生产</w:t>
      </w:r>
      <w:r>
        <w:t>表</w:t>
      </w:r>
    </w:p>
    <w:p w:rsidR="00732A99" w:rsidRDefault="00732A99" w:rsidP="00732A9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投产</w:t>
      </w:r>
      <w:r>
        <w:t>编号</w:t>
      </w:r>
    </w:p>
    <w:p w:rsidR="00732A99" w:rsidRDefault="00732A99" w:rsidP="00732A9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生产</w:t>
      </w:r>
      <w:r>
        <w:t>编号</w:t>
      </w:r>
    </w:p>
    <w:p w:rsidR="00732A99" w:rsidRPr="00D551C8" w:rsidRDefault="00732A99" w:rsidP="00732A9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。</w:t>
      </w:r>
      <w:r>
        <w:t>。。。。</w:t>
      </w:r>
    </w:p>
    <w:sectPr w:rsidR="00732A99" w:rsidRPr="00D55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A81"/>
    <w:multiLevelType w:val="hybridMultilevel"/>
    <w:tmpl w:val="DB76F852"/>
    <w:lvl w:ilvl="0" w:tplc="6910F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412FE"/>
    <w:multiLevelType w:val="hybridMultilevel"/>
    <w:tmpl w:val="E07A3A30"/>
    <w:lvl w:ilvl="0" w:tplc="6910F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56959"/>
    <w:multiLevelType w:val="hybridMultilevel"/>
    <w:tmpl w:val="68422F30"/>
    <w:lvl w:ilvl="0" w:tplc="ECD08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3163FB"/>
    <w:multiLevelType w:val="hybridMultilevel"/>
    <w:tmpl w:val="B2B43D42"/>
    <w:lvl w:ilvl="0" w:tplc="C61CB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9C6411"/>
    <w:multiLevelType w:val="hybridMultilevel"/>
    <w:tmpl w:val="B6CE6EB0"/>
    <w:lvl w:ilvl="0" w:tplc="6ABC2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79"/>
    <w:rsid w:val="00096F21"/>
    <w:rsid w:val="00237866"/>
    <w:rsid w:val="003009D1"/>
    <w:rsid w:val="003A008E"/>
    <w:rsid w:val="00647A18"/>
    <w:rsid w:val="00732A99"/>
    <w:rsid w:val="007E666C"/>
    <w:rsid w:val="00A91F32"/>
    <w:rsid w:val="00AB219C"/>
    <w:rsid w:val="00BE7D9D"/>
    <w:rsid w:val="00C76EA7"/>
    <w:rsid w:val="00C92C79"/>
    <w:rsid w:val="00D41B74"/>
    <w:rsid w:val="00D551C8"/>
    <w:rsid w:val="00D925C4"/>
    <w:rsid w:val="00DB24D4"/>
    <w:rsid w:val="00E0338F"/>
    <w:rsid w:val="00EB6AB3"/>
    <w:rsid w:val="00F03321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88C3A-F990-4339-B8E2-DEFD88F3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Wang</dc:creator>
  <cp:keywords/>
  <dc:description/>
  <cp:lastModifiedBy>Jake Wang</cp:lastModifiedBy>
  <cp:revision>6</cp:revision>
  <dcterms:created xsi:type="dcterms:W3CDTF">2014-10-20T01:21:00Z</dcterms:created>
  <dcterms:modified xsi:type="dcterms:W3CDTF">2014-10-27T13:54:00Z</dcterms:modified>
</cp:coreProperties>
</file>