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415" w:rsidRDefault="00572415" w:rsidP="00C17EC8">
      <w:pPr>
        <w:jc w:val="center"/>
        <w:rPr>
          <w:rFonts w:ascii="方正小标宋简体" w:eastAsia="方正小标宋简体"/>
          <w:sz w:val="42"/>
          <w:szCs w:val="44"/>
        </w:rPr>
      </w:pPr>
    </w:p>
    <w:p w:rsidR="00026C5E" w:rsidRDefault="00026C5E" w:rsidP="00C17EC8">
      <w:pPr>
        <w:jc w:val="center"/>
        <w:rPr>
          <w:rFonts w:ascii="方正小标宋简体" w:eastAsia="方正小标宋简体"/>
          <w:sz w:val="42"/>
          <w:szCs w:val="44"/>
        </w:rPr>
      </w:pPr>
    </w:p>
    <w:p w:rsidR="00026C5E" w:rsidRDefault="00026C5E" w:rsidP="00C17EC8">
      <w:pPr>
        <w:jc w:val="center"/>
        <w:rPr>
          <w:rFonts w:ascii="方正小标宋简体" w:eastAsia="方正小标宋简体"/>
          <w:sz w:val="42"/>
          <w:szCs w:val="44"/>
        </w:rPr>
      </w:pPr>
    </w:p>
    <w:p w:rsidR="00026C5E" w:rsidRDefault="00026C5E" w:rsidP="00C17EC8">
      <w:pPr>
        <w:jc w:val="center"/>
        <w:rPr>
          <w:rFonts w:ascii="方正小标宋简体" w:eastAsia="方正小标宋简体"/>
          <w:sz w:val="42"/>
          <w:szCs w:val="44"/>
        </w:rPr>
      </w:pPr>
    </w:p>
    <w:p w:rsidR="00026C5E" w:rsidRDefault="00026C5E" w:rsidP="00C17EC8">
      <w:pPr>
        <w:jc w:val="center"/>
        <w:rPr>
          <w:rFonts w:ascii="方正小标宋简体" w:eastAsia="方正小标宋简体"/>
          <w:sz w:val="42"/>
          <w:szCs w:val="44"/>
        </w:rPr>
      </w:pPr>
    </w:p>
    <w:p w:rsidR="00026C5E" w:rsidRDefault="00026C5E" w:rsidP="00C17EC8">
      <w:pPr>
        <w:jc w:val="center"/>
        <w:rPr>
          <w:rFonts w:ascii="方正小标宋简体" w:eastAsia="方正小标宋简体"/>
          <w:sz w:val="42"/>
          <w:szCs w:val="44"/>
        </w:rPr>
      </w:pPr>
    </w:p>
    <w:p w:rsidR="00026C5E" w:rsidRDefault="00026C5E" w:rsidP="00C17EC8">
      <w:pPr>
        <w:jc w:val="center"/>
        <w:rPr>
          <w:rFonts w:ascii="方正小标宋简体" w:eastAsia="方正小标宋简体"/>
          <w:sz w:val="42"/>
          <w:szCs w:val="44"/>
        </w:rPr>
      </w:pPr>
    </w:p>
    <w:p w:rsidR="00720C3B" w:rsidRPr="00DD1469" w:rsidRDefault="00C17EC8" w:rsidP="00C17EC8">
      <w:pPr>
        <w:jc w:val="center"/>
        <w:rPr>
          <w:rFonts w:ascii="方正小标宋简体" w:eastAsia="方正小标宋简体"/>
          <w:sz w:val="42"/>
          <w:szCs w:val="44"/>
        </w:rPr>
      </w:pPr>
      <w:r w:rsidRPr="00DD1469">
        <w:rPr>
          <w:rFonts w:ascii="方正小标宋简体" w:eastAsia="方正小标宋简体" w:hint="eastAsia"/>
          <w:sz w:val="42"/>
          <w:szCs w:val="44"/>
        </w:rPr>
        <w:t>关于经营数据</w:t>
      </w:r>
      <w:r w:rsidR="00E56EAC" w:rsidRPr="00DD1469">
        <w:rPr>
          <w:rFonts w:ascii="方正小标宋简体" w:eastAsia="方正小标宋简体" w:hint="eastAsia"/>
          <w:sz w:val="42"/>
          <w:szCs w:val="44"/>
        </w:rPr>
        <w:t>管理</w:t>
      </w:r>
      <w:r w:rsidRPr="00DD1469">
        <w:rPr>
          <w:rFonts w:ascii="方正小标宋简体" w:eastAsia="方正小标宋简体" w:hint="eastAsia"/>
          <w:sz w:val="42"/>
          <w:szCs w:val="44"/>
        </w:rPr>
        <w:t>系统</w:t>
      </w:r>
      <w:r w:rsidR="008B0D6F" w:rsidRPr="00DD1469">
        <w:rPr>
          <w:rFonts w:ascii="方正小标宋简体" w:eastAsia="方正小标宋简体" w:hint="eastAsia"/>
          <w:sz w:val="42"/>
          <w:szCs w:val="44"/>
        </w:rPr>
        <w:t>一期</w:t>
      </w:r>
      <w:r w:rsidR="00E56EAC" w:rsidRPr="00DD1469">
        <w:rPr>
          <w:rFonts w:ascii="方正小标宋简体" w:eastAsia="方正小标宋简体" w:hint="eastAsia"/>
          <w:sz w:val="42"/>
          <w:szCs w:val="44"/>
        </w:rPr>
        <w:t>项目</w:t>
      </w:r>
      <w:r w:rsidRPr="00DD1469">
        <w:rPr>
          <w:rFonts w:ascii="方正小标宋简体" w:eastAsia="方正小标宋简体" w:hint="eastAsia"/>
          <w:sz w:val="42"/>
          <w:szCs w:val="44"/>
        </w:rPr>
        <w:t>上线的</w:t>
      </w:r>
      <w:r w:rsidR="00E56EAC" w:rsidRPr="00DD1469">
        <w:rPr>
          <w:rFonts w:ascii="方正小标宋简体" w:eastAsia="方正小标宋简体" w:hint="eastAsia"/>
          <w:sz w:val="42"/>
          <w:szCs w:val="44"/>
        </w:rPr>
        <w:t>通知</w:t>
      </w:r>
    </w:p>
    <w:p w:rsidR="00C17EC8" w:rsidRDefault="000F161D" w:rsidP="000F161D">
      <w:pPr>
        <w:spacing w:line="560" w:lineRule="exact"/>
        <w:ind w:firstLineChars="200" w:firstLine="640"/>
        <w:rPr>
          <w:rFonts w:ascii="仿宋_GB2312" w:eastAsia="仿宋_GB2312" w:cs="黑体"/>
          <w:kern w:val="0"/>
          <w:sz w:val="32"/>
          <w:szCs w:val="32"/>
        </w:rPr>
      </w:pPr>
      <w:r w:rsidRPr="000F161D">
        <w:rPr>
          <w:rFonts w:ascii="仿宋_GB2312" w:eastAsia="仿宋_GB2312" w:hint="eastAsia"/>
          <w:sz w:val="32"/>
          <w:szCs w:val="32"/>
        </w:rPr>
        <w:t>根据</w:t>
      </w:r>
      <w:r>
        <w:rPr>
          <w:rFonts w:ascii="仿宋_GB2312" w:eastAsia="仿宋_GB2312" w:hint="eastAsia"/>
          <w:sz w:val="32"/>
          <w:szCs w:val="32"/>
        </w:rPr>
        <w:t>特变电工字</w:t>
      </w:r>
      <w:r w:rsidRPr="000F161D">
        <w:rPr>
          <w:rFonts w:ascii="仿宋_GB2312" w:eastAsia="仿宋_GB2312" w:cs="黑体" w:hint="eastAsia"/>
          <w:kern w:val="0"/>
          <w:sz w:val="32"/>
          <w:szCs w:val="32"/>
        </w:rPr>
        <w:t>2015</w:t>
      </w:r>
      <w:r>
        <w:rPr>
          <w:rFonts w:ascii="仿宋_GB2312" w:eastAsia="仿宋_GB2312" w:cs="黑体" w:hint="eastAsia"/>
          <w:kern w:val="0"/>
          <w:sz w:val="32"/>
          <w:szCs w:val="32"/>
        </w:rPr>
        <w:t xml:space="preserve"> 64号文，《关于启动公司经营数据管理系统项目的通知》的要求，经营管理部和联合信息资源管理中心自主开发的经营数据管理系统项目已按通知要求完成系统一期的开发和测试，</w:t>
      </w:r>
      <w:r w:rsidR="00CD0664">
        <w:rPr>
          <w:rFonts w:ascii="仿宋_GB2312" w:eastAsia="仿宋_GB2312" w:cs="黑体" w:hint="eastAsia"/>
          <w:kern w:val="0"/>
          <w:sz w:val="32"/>
          <w:szCs w:val="32"/>
        </w:rPr>
        <w:t>现对项目上线的相关工作安排如下：</w:t>
      </w:r>
    </w:p>
    <w:p w:rsidR="00CD0664" w:rsidRPr="00C57731" w:rsidRDefault="00CD0664" w:rsidP="00CD0664">
      <w:pPr>
        <w:spacing w:line="560" w:lineRule="exact"/>
        <w:ind w:firstLine="640"/>
        <w:rPr>
          <w:rFonts w:ascii="黑体" w:eastAsia="黑体" w:cs="黑体"/>
          <w:kern w:val="0"/>
          <w:sz w:val="32"/>
          <w:szCs w:val="32"/>
        </w:rPr>
      </w:pPr>
      <w:r w:rsidRPr="00C57731">
        <w:rPr>
          <w:rFonts w:ascii="黑体" w:eastAsia="黑体" w:cs="黑体" w:hint="eastAsia"/>
          <w:kern w:val="0"/>
          <w:sz w:val="32"/>
          <w:szCs w:val="32"/>
        </w:rPr>
        <w:t>一、经营数据管理</w:t>
      </w:r>
      <w:r w:rsidR="001A0279">
        <w:rPr>
          <w:rFonts w:ascii="黑体" w:eastAsia="黑体" w:cs="黑体" w:hint="eastAsia"/>
          <w:kern w:val="0"/>
          <w:sz w:val="32"/>
          <w:szCs w:val="32"/>
        </w:rPr>
        <w:t>系统</w:t>
      </w:r>
      <w:r w:rsidRPr="00C57731">
        <w:rPr>
          <w:rFonts w:ascii="黑体" w:eastAsia="黑体" w:cs="黑体" w:hint="eastAsia"/>
          <w:kern w:val="0"/>
          <w:sz w:val="32"/>
          <w:szCs w:val="32"/>
        </w:rPr>
        <w:t>一期情况</w:t>
      </w:r>
    </w:p>
    <w:p w:rsidR="00CD0664" w:rsidRDefault="001A0279" w:rsidP="00CD0664">
      <w:pPr>
        <w:spacing w:line="560" w:lineRule="exact"/>
        <w:ind w:firstLineChars="200" w:firstLine="640"/>
        <w:rPr>
          <w:rFonts w:ascii="仿宋_GB2312" w:eastAsia="仿宋_GB2312"/>
          <w:sz w:val="32"/>
          <w:szCs w:val="32"/>
        </w:rPr>
      </w:pPr>
      <w:r>
        <w:rPr>
          <w:rFonts w:ascii="仿宋_GB2312" w:eastAsia="仿宋_GB2312" w:hint="eastAsia"/>
          <w:sz w:val="32"/>
          <w:szCs w:val="32"/>
        </w:rPr>
        <w:t>经营数据管理系统</w:t>
      </w:r>
      <w:r w:rsidR="00CD0664">
        <w:rPr>
          <w:rFonts w:ascii="仿宋_GB2312" w:eastAsia="仿宋_GB2312" w:hint="eastAsia"/>
          <w:sz w:val="32"/>
          <w:szCs w:val="32"/>
        </w:rPr>
        <w:t>一期</w:t>
      </w:r>
      <w:r w:rsidR="00D92B02">
        <w:rPr>
          <w:rFonts w:ascii="仿宋_GB2312" w:eastAsia="仿宋_GB2312" w:hint="eastAsia"/>
          <w:sz w:val="32"/>
          <w:szCs w:val="32"/>
        </w:rPr>
        <w:t>通过互联网</w:t>
      </w:r>
      <w:r w:rsidR="00F47E80">
        <w:rPr>
          <w:rFonts w:ascii="仿宋_GB2312" w:eastAsia="仿宋_GB2312" w:hint="eastAsia"/>
          <w:sz w:val="32"/>
          <w:szCs w:val="32"/>
        </w:rPr>
        <w:t>实现</w:t>
      </w:r>
      <w:r w:rsidR="00D92B02">
        <w:rPr>
          <w:rFonts w:ascii="仿宋_GB2312" w:eastAsia="仿宋_GB2312" w:hint="eastAsia"/>
          <w:sz w:val="32"/>
          <w:szCs w:val="32"/>
        </w:rPr>
        <w:t>将</w:t>
      </w:r>
      <w:r w:rsidR="00CD0664">
        <w:rPr>
          <w:rFonts w:ascii="仿宋_GB2312" w:eastAsia="仿宋_GB2312"/>
          <w:sz w:val="32"/>
          <w:szCs w:val="32"/>
        </w:rPr>
        <w:t>各</w:t>
      </w:r>
      <w:r w:rsidR="00F47E80">
        <w:rPr>
          <w:rFonts w:ascii="仿宋_GB2312" w:eastAsia="仿宋_GB2312" w:hint="eastAsia"/>
          <w:sz w:val="32"/>
          <w:szCs w:val="32"/>
        </w:rPr>
        <w:t>经营管理</w:t>
      </w:r>
      <w:r w:rsidR="00CD0664">
        <w:rPr>
          <w:rFonts w:ascii="仿宋_GB2312" w:eastAsia="仿宋_GB2312" w:hint="eastAsia"/>
          <w:sz w:val="32"/>
          <w:szCs w:val="32"/>
        </w:rPr>
        <w:t>层</w:t>
      </w:r>
      <w:r w:rsidR="00CD0664">
        <w:rPr>
          <w:rFonts w:ascii="仿宋_GB2312" w:eastAsia="仿宋_GB2312"/>
          <w:sz w:val="32"/>
          <w:szCs w:val="32"/>
        </w:rPr>
        <w:t>级</w:t>
      </w:r>
      <w:r w:rsidR="00E14926">
        <w:rPr>
          <w:rFonts w:ascii="仿宋_GB2312" w:eastAsia="仿宋_GB2312" w:hint="eastAsia"/>
          <w:sz w:val="32"/>
          <w:szCs w:val="32"/>
        </w:rPr>
        <w:t>基础</w:t>
      </w:r>
      <w:r w:rsidR="00D92B02">
        <w:rPr>
          <w:rFonts w:ascii="仿宋_GB2312" w:eastAsia="仿宋_GB2312" w:hint="eastAsia"/>
          <w:sz w:val="32"/>
          <w:szCs w:val="32"/>
        </w:rPr>
        <w:t>数据</w:t>
      </w:r>
      <w:bookmarkStart w:id="0" w:name="_GoBack"/>
      <w:bookmarkEnd w:id="0"/>
      <w:r w:rsidR="00D92B02">
        <w:rPr>
          <w:rFonts w:ascii="仿宋_GB2312" w:eastAsia="仿宋_GB2312"/>
          <w:sz w:val="32"/>
          <w:szCs w:val="32"/>
        </w:rPr>
        <w:t>集中管理</w:t>
      </w:r>
      <w:r w:rsidR="00D92B02">
        <w:rPr>
          <w:rFonts w:ascii="仿宋_GB2312" w:eastAsia="仿宋_GB2312" w:hint="eastAsia"/>
          <w:sz w:val="32"/>
          <w:szCs w:val="32"/>
        </w:rPr>
        <w:t>，同时降低</w:t>
      </w:r>
      <w:r w:rsidR="00D92B02">
        <w:rPr>
          <w:rFonts w:ascii="仿宋_GB2312" w:eastAsia="仿宋_GB2312"/>
          <w:sz w:val="32"/>
          <w:szCs w:val="32"/>
        </w:rPr>
        <w:t>了</w:t>
      </w:r>
      <w:r w:rsidR="00D92B02">
        <w:rPr>
          <w:rFonts w:ascii="仿宋_GB2312" w:eastAsia="仿宋_GB2312" w:hint="eastAsia"/>
          <w:sz w:val="32"/>
          <w:szCs w:val="32"/>
        </w:rPr>
        <w:t>人工</w:t>
      </w:r>
      <w:r w:rsidR="00D92B02">
        <w:rPr>
          <w:rFonts w:ascii="仿宋_GB2312" w:eastAsia="仿宋_GB2312"/>
          <w:sz w:val="32"/>
          <w:szCs w:val="32"/>
        </w:rPr>
        <w:t>统计的错误率</w:t>
      </w:r>
      <w:r w:rsidR="00CD0664">
        <w:rPr>
          <w:rFonts w:ascii="仿宋_GB2312" w:eastAsia="仿宋_GB2312"/>
          <w:sz w:val="32"/>
          <w:szCs w:val="32"/>
        </w:rPr>
        <w:t>。目前</w:t>
      </w:r>
      <w:r w:rsidR="00CD0664">
        <w:rPr>
          <w:rFonts w:ascii="仿宋_GB2312" w:eastAsia="仿宋_GB2312" w:hint="eastAsia"/>
          <w:sz w:val="32"/>
          <w:szCs w:val="32"/>
        </w:rPr>
        <w:t>覆盖</w:t>
      </w:r>
      <w:r w:rsidR="00CD0664">
        <w:rPr>
          <w:rFonts w:ascii="仿宋_GB2312" w:eastAsia="仿宋_GB2312"/>
          <w:sz w:val="32"/>
          <w:szCs w:val="32"/>
        </w:rPr>
        <w:t>了所有项目公司、经营单位</w:t>
      </w:r>
      <w:r w:rsidR="00510ECF">
        <w:rPr>
          <w:rFonts w:ascii="仿宋_GB2312" w:eastAsia="仿宋_GB2312"/>
          <w:sz w:val="32"/>
          <w:szCs w:val="32"/>
        </w:rPr>
        <w:t>、产业集团</w:t>
      </w:r>
      <w:r w:rsidR="00510ECF">
        <w:rPr>
          <w:rFonts w:ascii="仿宋_GB2312" w:eastAsia="仿宋_GB2312" w:hint="eastAsia"/>
          <w:sz w:val="32"/>
          <w:szCs w:val="32"/>
        </w:rPr>
        <w:t>（</w:t>
      </w:r>
      <w:r w:rsidR="00510ECF">
        <w:rPr>
          <w:rFonts w:ascii="仿宋_GB2312" w:eastAsia="仿宋_GB2312"/>
          <w:sz w:val="32"/>
          <w:szCs w:val="32"/>
        </w:rPr>
        <w:t>事业部</w:t>
      </w:r>
      <w:r w:rsidR="00510ECF">
        <w:rPr>
          <w:rFonts w:ascii="仿宋_GB2312" w:eastAsia="仿宋_GB2312" w:hint="eastAsia"/>
          <w:sz w:val="32"/>
          <w:szCs w:val="32"/>
        </w:rPr>
        <w:t>）</w:t>
      </w:r>
      <w:r w:rsidR="00510ECF">
        <w:rPr>
          <w:rFonts w:ascii="仿宋_GB2312" w:eastAsia="仿宋_GB2312"/>
          <w:sz w:val="32"/>
          <w:szCs w:val="32"/>
        </w:rPr>
        <w:t>和公司整体</w:t>
      </w:r>
      <w:r w:rsidR="00510ECF">
        <w:rPr>
          <w:rFonts w:ascii="仿宋_GB2312" w:eastAsia="仿宋_GB2312" w:hint="eastAsia"/>
          <w:sz w:val="32"/>
          <w:szCs w:val="32"/>
        </w:rPr>
        <w:t>管控的所有</w:t>
      </w:r>
      <w:r w:rsidR="00925A64">
        <w:rPr>
          <w:rFonts w:ascii="仿宋_GB2312" w:eastAsia="仿宋_GB2312" w:hint="eastAsia"/>
          <w:sz w:val="32"/>
          <w:szCs w:val="32"/>
        </w:rPr>
        <w:t>时点性</w:t>
      </w:r>
      <w:r w:rsidR="00510ECF">
        <w:rPr>
          <w:rFonts w:ascii="仿宋_GB2312" w:eastAsia="仿宋_GB2312" w:hint="eastAsia"/>
          <w:sz w:val="32"/>
          <w:szCs w:val="32"/>
        </w:rPr>
        <w:t>经营指标</w:t>
      </w:r>
      <w:r w:rsidR="00CD0664">
        <w:rPr>
          <w:rFonts w:ascii="仿宋_GB2312" w:eastAsia="仿宋_GB2312" w:hint="eastAsia"/>
          <w:sz w:val="32"/>
          <w:szCs w:val="32"/>
        </w:rPr>
        <w:t>。</w:t>
      </w:r>
    </w:p>
    <w:p w:rsidR="009E06B1" w:rsidRDefault="00F417F5" w:rsidP="00CD0664">
      <w:pPr>
        <w:spacing w:line="560" w:lineRule="exact"/>
        <w:ind w:firstLineChars="200" w:firstLine="640"/>
        <w:rPr>
          <w:rFonts w:ascii="仿宋_GB2312" w:eastAsia="仿宋_GB2312"/>
          <w:sz w:val="32"/>
          <w:szCs w:val="32"/>
        </w:rPr>
      </w:pPr>
      <w:r>
        <w:rPr>
          <w:rFonts w:ascii="仿宋_GB2312" w:eastAsia="仿宋_GB2312" w:hint="eastAsia"/>
          <w:sz w:val="32"/>
          <w:szCs w:val="32"/>
        </w:rPr>
        <w:t>主要</w:t>
      </w:r>
      <w:r w:rsidR="00CD0664">
        <w:rPr>
          <w:rFonts w:ascii="仿宋_GB2312" w:eastAsia="仿宋_GB2312"/>
          <w:sz w:val="32"/>
          <w:szCs w:val="32"/>
        </w:rPr>
        <w:t>涵盖了</w:t>
      </w:r>
      <w:r w:rsidR="00CD0664">
        <w:rPr>
          <w:rFonts w:ascii="仿宋_GB2312" w:eastAsia="仿宋_GB2312" w:hint="eastAsia"/>
          <w:sz w:val="32"/>
          <w:szCs w:val="32"/>
        </w:rPr>
        <w:t>经营</w:t>
      </w:r>
      <w:r w:rsidR="00CD0664">
        <w:rPr>
          <w:rFonts w:ascii="仿宋_GB2312" w:eastAsia="仿宋_GB2312"/>
          <w:sz w:val="32"/>
          <w:szCs w:val="32"/>
        </w:rPr>
        <w:t>指标的录入、审核和报表数据展示功能，</w:t>
      </w:r>
      <w:r w:rsidR="00CD0664">
        <w:rPr>
          <w:rFonts w:ascii="仿宋_GB2312" w:eastAsia="仿宋_GB2312"/>
          <w:sz w:val="32"/>
          <w:szCs w:val="32"/>
        </w:rPr>
        <w:lastRenderedPageBreak/>
        <w:t>根据</w:t>
      </w:r>
      <w:r w:rsidR="00CD0664">
        <w:rPr>
          <w:rFonts w:ascii="仿宋_GB2312" w:eastAsia="仿宋_GB2312" w:hint="eastAsia"/>
          <w:sz w:val="32"/>
          <w:szCs w:val="32"/>
        </w:rPr>
        <w:t>使用者（用户</w:t>
      </w:r>
      <w:r w:rsidR="00CD0664">
        <w:rPr>
          <w:rFonts w:ascii="仿宋_GB2312" w:eastAsia="仿宋_GB2312"/>
          <w:sz w:val="32"/>
          <w:szCs w:val="32"/>
        </w:rPr>
        <w:t>）的权限，动态展示</w:t>
      </w:r>
      <w:r w:rsidR="00CD0664">
        <w:rPr>
          <w:rFonts w:ascii="仿宋_GB2312" w:eastAsia="仿宋_GB2312" w:hint="eastAsia"/>
          <w:sz w:val="32"/>
          <w:szCs w:val="32"/>
        </w:rPr>
        <w:t>该</w:t>
      </w:r>
      <w:r w:rsidR="00CD0664">
        <w:rPr>
          <w:rFonts w:ascii="仿宋_GB2312" w:eastAsia="仿宋_GB2312"/>
          <w:sz w:val="32"/>
          <w:szCs w:val="32"/>
        </w:rPr>
        <w:t>权限相关的指标状态，从而使用户</w:t>
      </w:r>
      <w:r w:rsidR="00CD0664">
        <w:rPr>
          <w:rFonts w:ascii="仿宋_GB2312" w:eastAsia="仿宋_GB2312" w:hint="eastAsia"/>
          <w:sz w:val="32"/>
          <w:szCs w:val="32"/>
        </w:rPr>
        <w:t>简单</w:t>
      </w:r>
      <w:r w:rsidR="00CD0664">
        <w:rPr>
          <w:rFonts w:ascii="仿宋_GB2312" w:eastAsia="仿宋_GB2312"/>
          <w:sz w:val="32"/>
          <w:szCs w:val="32"/>
        </w:rPr>
        <w:t>、</w:t>
      </w:r>
      <w:r w:rsidR="00CD0664">
        <w:rPr>
          <w:rFonts w:ascii="仿宋_GB2312" w:eastAsia="仿宋_GB2312" w:hint="eastAsia"/>
          <w:sz w:val="32"/>
          <w:szCs w:val="32"/>
        </w:rPr>
        <w:t>便捷</w:t>
      </w:r>
      <w:r w:rsidR="00CD0664">
        <w:rPr>
          <w:rFonts w:ascii="仿宋_GB2312" w:eastAsia="仿宋_GB2312"/>
          <w:sz w:val="32"/>
          <w:szCs w:val="32"/>
        </w:rPr>
        <w:t>的完成指标数值的录入、审核</w:t>
      </w:r>
      <w:r w:rsidR="00F32791">
        <w:rPr>
          <w:rFonts w:ascii="仿宋_GB2312" w:eastAsia="仿宋_GB2312" w:hint="eastAsia"/>
          <w:sz w:val="32"/>
          <w:szCs w:val="32"/>
        </w:rPr>
        <w:t>，</w:t>
      </w:r>
      <w:r w:rsidR="00337E56">
        <w:rPr>
          <w:rFonts w:ascii="仿宋_GB2312" w:eastAsia="仿宋_GB2312" w:hint="eastAsia"/>
          <w:sz w:val="32"/>
          <w:szCs w:val="32"/>
        </w:rPr>
        <w:t>各层</w:t>
      </w:r>
      <w:r w:rsidR="00CD0664">
        <w:rPr>
          <w:rFonts w:ascii="仿宋_GB2312" w:eastAsia="仿宋_GB2312"/>
          <w:sz w:val="32"/>
          <w:szCs w:val="32"/>
        </w:rPr>
        <w:t>管理者</w:t>
      </w:r>
      <w:r w:rsidR="00CD0664">
        <w:rPr>
          <w:rFonts w:ascii="仿宋_GB2312" w:eastAsia="仿宋_GB2312" w:hint="eastAsia"/>
          <w:sz w:val="32"/>
          <w:szCs w:val="32"/>
        </w:rPr>
        <w:t>可</w:t>
      </w:r>
      <w:r w:rsidR="00CD0664">
        <w:rPr>
          <w:rFonts w:ascii="仿宋_GB2312" w:eastAsia="仿宋_GB2312"/>
          <w:sz w:val="32"/>
          <w:szCs w:val="32"/>
        </w:rPr>
        <w:t>通过报表展示界面</w:t>
      </w:r>
      <w:r w:rsidR="00CD0664">
        <w:rPr>
          <w:rFonts w:ascii="仿宋_GB2312" w:eastAsia="仿宋_GB2312" w:hint="eastAsia"/>
          <w:sz w:val="32"/>
          <w:szCs w:val="32"/>
        </w:rPr>
        <w:t>，</w:t>
      </w:r>
      <w:r w:rsidR="00CD0664">
        <w:rPr>
          <w:rFonts w:ascii="仿宋_GB2312" w:eastAsia="仿宋_GB2312"/>
          <w:sz w:val="32"/>
          <w:szCs w:val="32"/>
        </w:rPr>
        <w:t>实时的获取最新的</w:t>
      </w:r>
      <w:r w:rsidR="009E06B1">
        <w:rPr>
          <w:rFonts w:ascii="仿宋_GB2312" w:eastAsia="仿宋_GB2312" w:hint="eastAsia"/>
          <w:sz w:val="32"/>
          <w:szCs w:val="32"/>
        </w:rPr>
        <w:t>管理</w:t>
      </w:r>
      <w:r w:rsidR="00CD0664">
        <w:rPr>
          <w:rFonts w:ascii="仿宋_GB2312" w:eastAsia="仿宋_GB2312"/>
          <w:sz w:val="32"/>
          <w:szCs w:val="32"/>
        </w:rPr>
        <w:t>数据</w:t>
      </w:r>
      <w:r w:rsidR="009E06B1">
        <w:rPr>
          <w:rFonts w:ascii="仿宋_GB2312" w:eastAsia="仿宋_GB2312" w:hint="eastAsia"/>
          <w:sz w:val="32"/>
          <w:szCs w:val="32"/>
        </w:rPr>
        <w:t>。</w:t>
      </w:r>
    </w:p>
    <w:p w:rsidR="00CD0664" w:rsidRDefault="008F7DDF" w:rsidP="007354E3">
      <w:pPr>
        <w:spacing w:line="560" w:lineRule="exact"/>
        <w:ind w:firstLineChars="200" w:firstLine="643"/>
        <w:rPr>
          <w:rFonts w:ascii="仿宋_GB2312" w:eastAsia="仿宋_GB2312"/>
          <w:sz w:val="32"/>
          <w:szCs w:val="32"/>
        </w:rPr>
      </w:pPr>
      <w:r>
        <w:rPr>
          <w:rFonts w:ascii="仿宋_GB2312" w:eastAsia="仿宋_GB2312" w:hint="eastAsia"/>
          <w:b/>
          <w:sz w:val="32"/>
          <w:szCs w:val="32"/>
        </w:rPr>
        <w:t>一期</w:t>
      </w:r>
      <w:r w:rsidR="00B324A3" w:rsidRPr="007354E3">
        <w:rPr>
          <w:rFonts w:ascii="仿宋_GB2312" w:eastAsia="仿宋_GB2312" w:hint="eastAsia"/>
          <w:b/>
          <w:sz w:val="32"/>
          <w:szCs w:val="32"/>
        </w:rPr>
        <w:t>实现的</w:t>
      </w:r>
      <w:r w:rsidR="00CD0664" w:rsidRPr="007354E3">
        <w:rPr>
          <w:rFonts w:ascii="仿宋_GB2312" w:eastAsia="仿宋_GB2312"/>
          <w:b/>
          <w:sz w:val="32"/>
          <w:szCs w:val="32"/>
        </w:rPr>
        <w:t>功能</w:t>
      </w:r>
      <w:r w:rsidR="00CD0664">
        <w:rPr>
          <w:rFonts w:ascii="仿宋_GB2312" w:eastAsia="仿宋_GB2312" w:hint="eastAsia"/>
          <w:sz w:val="32"/>
          <w:szCs w:val="32"/>
        </w:rPr>
        <w:t>：</w:t>
      </w:r>
    </w:p>
    <w:p w:rsidR="00CD0664" w:rsidRDefault="00CD0664" w:rsidP="00E31BD8">
      <w:pPr>
        <w:spacing w:line="560" w:lineRule="exact"/>
        <w:ind w:firstLineChars="200" w:firstLine="640"/>
        <w:rPr>
          <w:rFonts w:ascii="仿宋_GB2312" w:eastAsia="仿宋_GB2312"/>
          <w:sz w:val="32"/>
          <w:szCs w:val="32"/>
        </w:rPr>
      </w:pPr>
      <w:r>
        <w:rPr>
          <w:rFonts w:ascii="仿宋_GB2312" w:eastAsia="仿宋_GB2312" w:hint="eastAsia"/>
          <w:sz w:val="32"/>
          <w:szCs w:val="32"/>
        </w:rPr>
        <w:t>指标</w:t>
      </w:r>
      <w:r>
        <w:rPr>
          <w:rFonts w:ascii="仿宋_GB2312" w:eastAsia="仿宋_GB2312"/>
          <w:sz w:val="32"/>
          <w:szCs w:val="32"/>
        </w:rPr>
        <w:t>录入：</w:t>
      </w:r>
      <w:r>
        <w:rPr>
          <w:rFonts w:ascii="仿宋_GB2312" w:eastAsia="仿宋_GB2312" w:hint="eastAsia"/>
          <w:sz w:val="32"/>
          <w:szCs w:val="32"/>
        </w:rPr>
        <w:t>年度</w:t>
      </w:r>
      <w:r>
        <w:rPr>
          <w:rFonts w:ascii="仿宋_GB2312" w:eastAsia="仿宋_GB2312"/>
          <w:sz w:val="32"/>
          <w:szCs w:val="32"/>
        </w:rPr>
        <w:t>、季度</w:t>
      </w:r>
      <w:r w:rsidR="00D66F06">
        <w:rPr>
          <w:rFonts w:ascii="仿宋_GB2312" w:eastAsia="仿宋_GB2312" w:hint="eastAsia"/>
          <w:sz w:val="32"/>
          <w:szCs w:val="32"/>
        </w:rPr>
        <w:t>、</w:t>
      </w:r>
      <w:r>
        <w:rPr>
          <w:rFonts w:ascii="仿宋_GB2312" w:eastAsia="仿宋_GB2312" w:hint="eastAsia"/>
          <w:sz w:val="32"/>
          <w:szCs w:val="32"/>
        </w:rPr>
        <w:t>月度</w:t>
      </w:r>
      <w:r>
        <w:rPr>
          <w:rFonts w:ascii="仿宋_GB2312" w:eastAsia="仿宋_GB2312"/>
          <w:sz w:val="32"/>
          <w:szCs w:val="32"/>
        </w:rPr>
        <w:t>计划值</w:t>
      </w:r>
      <w:r w:rsidR="005122FF">
        <w:rPr>
          <w:rFonts w:ascii="仿宋_GB2312" w:eastAsia="仿宋_GB2312" w:hint="eastAsia"/>
          <w:sz w:val="32"/>
          <w:szCs w:val="32"/>
        </w:rPr>
        <w:t>的</w:t>
      </w:r>
      <w:r>
        <w:rPr>
          <w:rFonts w:ascii="仿宋_GB2312" w:eastAsia="仿宋_GB2312"/>
          <w:sz w:val="32"/>
          <w:szCs w:val="32"/>
        </w:rPr>
        <w:t>录入</w:t>
      </w:r>
      <w:r w:rsidR="005122FF">
        <w:rPr>
          <w:rFonts w:ascii="仿宋_GB2312" w:eastAsia="仿宋_GB2312" w:hint="eastAsia"/>
          <w:sz w:val="32"/>
          <w:szCs w:val="32"/>
        </w:rPr>
        <w:t>，</w:t>
      </w:r>
      <w:r>
        <w:rPr>
          <w:rFonts w:ascii="仿宋_GB2312" w:eastAsia="仿宋_GB2312" w:hint="eastAsia"/>
          <w:sz w:val="32"/>
          <w:szCs w:val="32"/>
        </w:rPr>
        <w:t>20号</w:t>
      </w:r>
      <w:r>
        <w:rPr>
          <w:rFonts w:ascii="仿宋_GB2312" w:eastAsia="仿宋_GB2312"/>
          <w:sz w:val="32"/>
          <w:szCs w:val="32"/>
        </w:rPr>
        <w:t>预计</w:t>
      </w:r>
      <w:r w:rsidR="00D66F06">
        <w:rPr>
          <w:rFonts w:ascii="仿宋_GB2312" w:eastAsia="仿宋_GB2312" w:hint="eastAsia"/>
          <w:sz w:val="32"/>
          <w:szCs w:val="32"/>
        </w:rPr>
        <w:t>指标</w:t>
      </w:r>
      <w:r>
        <w:rPr>
          <w:rFonts w:ascii="仿宋_GB2312" w:eastAsia="仿宋_GB2312"/>
          <w:sz w:val="32"/>
          <w:szCs w:val="32"/>
        </w:rPr>
        <w:t>、</w:t>
      </w:r>
      <w:r>
        <w:rPr>
          <w:rFonts w:ascii="仿宋_GB2312" w:eastAsia="仿宋_GB2312" w:hint="eastAsia"/>
          <w:sz w:val="32"/>
          <w:szCs w:val="32"/>
        </w:rPr>
        <w:t>28号</w:t>
      </w:r>
      <w:r>
        <w:rPr>
          <w:rFonts w:ascii="仿宋_GB2312" w:eastAsia="仿宋_GB2312"/>
          <w:sz w:val="32"/>
          <w:szCs w:val="32"/>
        </w:rPr>
        <w:t>预计</w:t>
      </w:r>
      <w:r w:rsidR="00D66F06">
        <w:rPr>
          <w:rFonts w:ascii="仿宋_GB2312" w:eastAsia="仿宋_GB2312" w:hint="eastAsia"/>
          <w:sz w:val="32"/>
          <w:szCs w:val="32"/>
        </w:rPr>
        <w:t>指标</w:t>
      </w:r>
      <w:r w:rsidR="005122FF">
        <w:rPr>
          <w:rFonts w:ascii="仿宋_GB2312" w:eastAsia="仿宋_GB2312" w:hint="eastAsia"/>
          <w:sz w:val="32"/>
          <w:szCs w:val="32"/>
        </w:rPr>
        <w:t>以及月度</w:t>
      </w:r>
      <w:r>
        <w:rPr>
          <w:rFonts w:ascii="仿宋_GB2312" w:eastAsia="仿宋_GB2312"/>
          <w:sz w:val="32"/>
          <w:szCs w:val="32"/>
        </w:rPr>
        <w:t>实际</w:t>
      </w:r>
      <w:r w:rsidR="00D66F06">
        <w:rPr>
          <w:rFonts w:ascii="仿宋_GB2312" w:eastAsia="仿宋_GB2312" w:hint="eastAsia"/>
          <w:sz w:val="32"/>
          <w:szCs w:val="32"/>
        </w:rPr>
        <w:t>指标</w:t>
      </w:r>
      <w:r w:rsidR="005122FF">
        <w:rPr>
          <w:rFonts w:ascii="仿宋_GB2312" w:eastAsia="仿宋_GB2312" w:hint="eastAsia"/>
          <w:sz w:val="32"/>
          <w:szCs w:val="32"/>
        </w:rPr>
        <w:t>的</w:t>
      </w:r>
      <w:r>
        <w:rPr>
          <w:rFonts w:ascii="仿宋_GB2312" w:eastAsia="仿宋_GB2312"/>
          <w:sz w:val="32"/>
          <w:szCs w:val="32"/>
        </w:rPr>
        <w:t>录入；</w:t>
      </w:r>
    </w:p>
    <w:p w:rsidR="00CD0664" w:rsidRDefault="00CD0664" w:rsidP="00E31BD8">
      <w:pPr>
        <w:spacing w:line="560" w:lineRule="exact"/>
        <w:ind w:firstLineChars="200" w:firstLine="640"/>
        <w:rPr>
          <w:rFonts w:ascii="仿宋_GB2312" w:eastAsia="仿宋_GB2312"/>
          <w:sz w:val="32"/>
          <w:szCs w:val="32"/>
        </w:rPr>
      </w:pPr>
      <w:r>
        <w:rPr>
          <w:rFonts w:ascii="仿宋_GB2312" w:eastAsia="仿宋_GB2312" w:hint="eastAsia"/>
          <w:sz w:val="32"/>
          <w:szCs w:val="32"/>
        </w:rPr>
        <w:t>指标</w:t>
      </w:r>
      <w:r>
        <w:rPr>
          <w:rFonts w:ascii="仿宋_GB2312" w:eastAsia="仿宋_GB2312"/>
          <w:sz w:val="32"/>
          <w:szCs w:val="32"/>
        </w:rPr>
        <w:t>审核：年度、季度</w:t>
      </w:r>
      <w:r w:rsidR="00830C33">
        <w:rPr>
          <w:rFonts w:ascii="仿宋_GB2312" w:eastAsia="仿宋_GB2312" w:hint="eastAsia"/>
          <w:sz w:val="32"/>
          <w:szCs w:val="32"/>
        </w:rPr>
        <w:t>、</w:t>
      </w:r>
      <w:r>
        <w:rPr>
          <w:rFonts w:ascii="仿宋_GB2312" w:eastAsia="仿宋_GB2312"/>
          <w:sz w:val="32"/>
          <w:szCs w:val="32"/>
        </w:rPr>
        <w:t>月度计划值</w:t>
      </w:r>
      <w:r w:rsidR="00830C33">
        <w:rPr>
          <w:rFonts w:ascii="仿宋_GB2312" w:eastAsia="仿宋_GB2312" w:hint="eastAsia"/>
          <w:sz w:val="32"/>
          <w:szCs w:val="32"/>
        </w:rPr>
        <w:t>的</w:t>
      </w:r>
      <w:r>
        <w:rPr>
          <w:rFonts w:ascii="仿宋_GB2312" w:eastAsia="仿宋_GB2312"/>
          <w:sz w:val="32"/>
          <w:szCs w:val="32"/>
        </w:rPr>
        <w:t>审核、</w:t>
      </w:r>
      <w:r>
        <w:rPr>
          <w:rFonts w:ascii="仿宋_GB2312" w:eastAsia="仿宋_GB2312" w:hint="eastAsia"/>
          <w:sz w:val="32"/>
          <w:szCs w:val="32"/>
        </w:rPr>
        <w:t>20号</w:t>
      </w:r>
      <w:r>
        <w:rPr>
          <w:rFonts w:ascii="仿宋_GB2312" w:eastAsia="仿宋_GB2312"/>
          <w:sz w:val="32"/>
          <w:szCs w:val="32"/>
        </w:rPr>
        <w:t>预计值</w:t>
      </w:r>
      <w:r w:rsidR="00830C33">
        <w:rPr>
          <w:rFonts w:ascii="仿宋_GB2312" w:eastAsia="仿宋_GB2312" w:hint="eastAsia"/>
          <w:sz w:val="32"/>
          <w:szCs w:val="32"/>
        </w:rPr>
        <w:t>、</w:t>
      </w:r>
      <w:r>
        <w:rPr>
          <w:rFonts w:ascii="仿宋_GB2312" w:eastAsia="仿宋_GB2312" w:hint="eastAsia"/>
          <w:sz w:val="32"/>
          <w:szCs w:val="32"/>
        </w:rPr>
        <w:t>28号</w:t>
      </w:r>
      <w:r>
        <w:rPr>
          <w:rFonts w:ascii="仿宋_GB2312" w:eastAsia="仿宋_GB2312"/>
          <w:sz w:val="32"/>
          <w:szCs w:val="32"/>
        </w:rPr>
        <w:t>预计值</w:t>
      </w:r>
      <w:r w:rsidR="00830C33">
        <w:rPr>
          <w:rFonts w:ascii="仿宋_GB2312" w:eastAsia="仿宋_GB2312" w:hint="eastAsia"/>
          <w:sz w:val="32"/>
          <w:szCs w:val="32"/>
        </w:rPr>
        <w:t>以及月度</w:t>
      </w:r>
      <w:r>
        <w:rPr>
          <w:rFonts w:ascii="仿宋_GB2312" w:eastAsia="仿宋_GB2312"/>
          <w:sz w:val="32"/>
          <w:szCs w:val="32"/>
        </w:rPr>
        <w:t>实际值</w:t>
      </w:r>
      <w:r w:rsidR="00830C33">
        <w:rPr>
          <w:rFonts w:ascii="仿宋_GB2312" w:eastAsia="仿宋_GB2312" w:hint="eastAsia"/>
          <w:sz w:val="32"/>
          <w:szCs w:val="32"/>
        </w:rPr>
        <w:t>的</w:t>
      </w:r>
      <w:r>
        <w:rPr>
          <w:rFonts w:ascii="仿宋_GB2312" w:eastAsia="仿宋_GB2312"/>
          <w:sz w:val="32"/>
          <w:szCs w:val="32"/>
        </w:rPr>
        <w:t>审核</w:t>
      </w:r>
      <w:r w:rsidR="00830C33">
        <w:rPr>
          <w:rFonts w:ascii="仿宋_GB2312" w:eastAsia="仿宋_GB2312" w:hint="eastAsia"/>
          <w:sz w:val="32"/>
          <w:szCs w:val="32"/>
        </w:rPr>
        <w:t>；</w:t>
      </w:r>
    </w:p>
    <w:p w:rsidR="00CD0664" w:rsidRPr="00CD0664" w:rsidRDefault="00353C66" w:rsidP="00E31BD8">
      <w:pPr>
        <w:spacing w:line="560" w:lineRule="exact"/>
        <w:ind w:firstLine="200"/>
      </w:pPr>
      <w:r>
        <w:rPr>
          <w:rFonts w:ascii="仿宋_GB2312" w:eastAsia="仿宋_GB2312" w:hint="eastAsia"/>
          <w:sz w:val="32"/>
          <w:szCs w:val="32"/>
        </w:rPr>
        <w:t xml:space="preserve">   </w:t>
      </w:r>
      <w:r w:rsidR="005D7237">
        <w:rPr>
          <w:rFonts w:ascii="仿宋_GB2312" w:eastAsia="仿宋_GB2312" w:hint="eastAsia"/>
          <w:sz w:val="32"/>
          <w:szCs w:val="32"/>
        </w:rPr>
        <w:t>报表</w:t>
      </w:r>
      <w:r w:rsidR="005D7237">
        <w:rPr>
          <w:rFonts w:ascii="仿宋_GB2312" w:eastAsia="仿宋_GB2312"/>
          <w:sz w:val="32"/>
          <w:szCs w:val="32"/>
        </w:rPr>
        <w:t>展示</w:t>
      </w:r>
      <w:r w:rsidR="005D7237">
        <w:rPr>
          <w:rFonts w:ascii="仿宋_GB2312" w:eastAsia="仿宋_GB2312" w:hint="eastAsia"/>
          <w:sz w:val="32"/>
          <w:szCs w:val="32"/>
        </w:rPr>
        <w:t>：</w:t>
      </w:r>
      <w:r w:rsidR="005D7237">
        <w:rPr>
          <w:rFonts w:ascii="仿宋_GB2312" w:eastAsia="仿宋_GB2312"/>
          <w:sz w:val="32"/>
          <w:szCs w:val="32"/>
        </w:rPr>
        <w:t>根据登录人员的</w:t>
      </w:r>
      <w:r w:rsidR="005D7237">
        <w:rPr>
          <w:rFonts w:ascii="仿宋_GB2312" w:eastAsia="仿宋_GB2312" w:hint="eastAsia"/>
          <w:sz w:val="32"/>
          <w:szCs w:val="32"/>
        </w:rPr>
        <w:t>不同</w:t>
      </w:r>
      <w:r w:rsidR="005D7237">
        <w:rPr>
          <w:rFonts w:ascii="仿宋_GB2312" w:eastAsia="仿宋_GB2312"/>
          <w:sz w:val="32"/>
          <w:szCs w:val="32"/>
        </w:rPr>
        <w:t>职务和层级，可提供近</w:t>
      </w:r>
      <w:r w:rsidR="005D7237">
        <w:rPr>
          <w:rFonts w:ascii="仿宋_GB2312" w:eastAsia="仿宋_GB2312" w:hint="eastAsia"/>
          <w:sz w:val="32"/>
          <w:szCs w:val="32"/>
        </w:rPr>
        <w:t>140种</w:t>
      </w:r>
      <w:r w:rsidR="005D7237">
        <w:rPr>
          <w:rFonts w:ascii="仿宋_GB2312" w:eastAsia="仿宋_GB2312"/>
          <w:sz w:val="32"/>
          <w:szCs w:val="32"/>
        </w:rPr>
        <w:t>不同报表的展示，分为公司整体</w:t>
      </w:r>
      <w:r w:rsidR="005D7237">
        <w:rPr>
          <w:rFonts w:ascii="仿宋_GB2312" w:eastAsia="仿宋_GB2312" w:hint="eastAsia"/>
          <w:sz w:val="32"/>
          <w:szCs w:val="32"/>
        </w:rPr>
        <w:t>报表</w:t>
      </w:r>
      <w:r w:rsidR="005D7237">
        <w:rPr>
          <w:rFonts w:ascii="仿宋_GB2312" w:eastAsia="仿宋_GB2312"/>
          <w:sz w:val="32"/>
          <w:szCs w:val="32"/>
        </w:rPr>
        <w:t>数据、</w:t>
      </w:r>
      <w:r w:rsidR="00EB3D12">
        <w:rPr>
          <w:rFonts w:ascii="仿宋_GB2312" w:eastAsia="仿宋_GB2312" w:hint="eastAsia"/>
          <w:sz w:val="32"/>
          <w:szCs w:val="32"/>
        </w:rPr>
        <w:t>产业集团（事业部）、</w:t>
      </w:r>
      <w:r w:rsidR="005D7237">
        <w:rPr>
          <w:rFonts w:ascii="仿宋_GB2312" w:eastAsia="仿宋_GB2312"/>
          <w:sz w:val="32"/>
          <w:szCs w:val="32"/>
        </w:rPr>
        <w:t>经营单位、项目公司报表数据展示</w:t>
      </w:r>
      <w:r w:rsidR="000E6945">
        <w:rPr>
          <w:rFonts w:ascii="仿宋_GB2312" w:eastAsia="仿宋_GB2312" w:hint="eastAsia"/>
          <w:sz w:val="32"/>
          <w:szCs w:val="32"/>
        </w:rPr>
        <w:t>。</w:t>
      </w:r>
    </w:p>
    <w:p w:rsidR="00C17E11" w:rsidRDefault="00C17E11" w:rsidP="00E31BD8">
      <w:pPr>
        <w:spacing w:line="560" w:lineRule="exact"/>
        <w:ind w:firstLineChars="200" w:firstLine="640"/>
        <w:rPr>
          <w:rFonts w:ascii="仿宋_GB2312" w:eastAsia="仿宋_GB2312"/>
          <w:sz w:val="32"/>
          <w:szCs w:val="32"/>
        </w:rPr>
      </w:pPr>
      <w:r>
        <w:rPr>
          <w:rFonts w:ascii="仿宋_GB2312" w:eastAsia="仿宋_GB2312" w:hint="eastAsia"/>
          <w:sz w:val="32"/>
          <w:szCs w:val="32"/>
        </w:rPr>
        <w:t>报表导出</w:t>
      </w:r>
      <w:r>
        <w:rPr>
          <w:rFonts w:ascii="仿宋_GB2312" w:eastAsia="仿宋_GB2312"/>
          <w:sz w:val="32"/>
          <w:szCs w:val="32"/>
        </w:rPr>
        <w:t>功能：根据不同角色的需求将经营管控</w:t>
      </w:r>
      <w:r>
        <w:rPr>
          <w:rFonts w:ascii="仿宋_GB2312" w:eastAsia="仿宋_GB2312" w:hint="eastAsia"/>
          <w:sz w:val="32"/>
          <w:szCs w:val="32"/>
        </w:rPr>
        <w:t>平台</w:t>
      </w:r>
      <w:r>
        <w:rPr>
          <w:rFonts w:ascii="仿宋_GB2312" w:eastAsia="仿宋_GB2312"/>
          <w:sz w:val="32"/>
          <w:szCs w:val="32"/>
        </w:rPr>
        <w:t>中的数据以excel的形式导出。</w:t>
      </w:r>
    </w:p>
    <w:p w:rsidR="008543D9" w:rsidRDefault="0014663C" w:rsidP="00C17E11">
      <w:pPr>
        <w:spacing w:line="560" w:lineRule="exact"/>
        <w:ind w:firstLineChars="200" w:firstLine="640"/>
        <w:rPr>
          <w:rFonts w:ascii="黑体" w:eastAsia="黑体"/>
          <w:sz w:val="32"/>
          <w:szCs w:val="32"/>
        </w:rPr>
      </w:pPr>
      <w:r w:rsidRPr="0014663C">
        <w:rPr>
          <w:rFonts w:ascii="黑体" w:eastAsia="黑体" w:hint="eastAsia"/>
          <w:sz w:val="32"/>
          <w:szCs w:val="32"/>
        </w:rPr>
        <w:t>二、</w:t>
      </w:r>
      <w:r w:rsidR="00160CD6">
        <w:rPr>
          <w:rFonts w:ascii="黑体" w:eastAsia="黑体" w:hint="eastAsia"/>
          <w:sz w:val="32"/>
          <w:szCs w:val="32"/>
        </w:rPr>
        <w:t>相关考核</w:t>
      </w:r>
    </w:p>
    <w:p w:rsidR="004E2DD7" w:rsidRDefault="00C33CDE" w:rsidP="00C17E11">
      <w:pPr>
        <w:spacing w:line="560" w:lineRule="exact"/>
        <w:ind w:firstLineChars="200" w:firstLine="640"/>
        <w:rPr>
          <w:rFonts w:ascii="仿宋_GB2312" w:eastAsia="仿宋_GB2312"/>
          <w:sz w:val="32"/>
          <w:szCs w:val="32"/>
        </w:rPr>
      </w:pPr>
      <w:r w:rsidRPr="00C33CDE">
        <w:rPr>
          <w:rFonts w:ascii="仿宋_GB2312" w:eastAsia="仿宋_GB2312" w:hint="eastAsia"/>
          <w:sz w:val="32"/>
          <w:szCs w:val="32"/>
        </w:rPr>
        <w:t>系统从2月</w:t>
      </w:r>
      <w:r w:rsidR="002D732D">
        <w:rPr>
          <w:rFonts w:ascii="仿宋_GB2312" w:eastAsia="仿宋_GB2312" w:hint="eastAsia"/>
          <w:sz w:val="32"/>
          <w:szCs w:val="32"/>
        </w:rPr>
        <w:t>份起至3月底</w:t>
      </w:r>
      <w:r w:rsidR="00320F05">
        <w:rPr>
          <w:rFonts w:ascii="仿宋_GB2312" w:eastAsia="仿宋_GB2312" w:hint="eastAsia"/>
          <w:sz w:val="32"/>
          <w:szCs w:val="32"/>
        </w:rPr>
        <w:t>完成</w:t>
      </w:r>
      <w:r w:rsidR="006670C5">
        <w:rPr>
          <w:rFonts w:ascii="仿宋_GB2312" w:eastAsia="仿宋_GB2312" w:hint="eastAsia"/>
          <w:sz w:val="32"/>
          <w:szCs w:val="32"/>
        </w:rPr>
        <w:t>了</w:t>
      </w:r>
      <w:r w:rsidR="00320F05">
        <w:rPr>
          <w:rFonts w:ascii="仿宋_GB2312" w:eastAsia="仿宋_GB2312" w:hint="eastAsia"/>
          <w:sz w:val="32"/>
          <w:szCs w:val="32"/>
        </w:rPr>
        <w:t>一期的自主设计开发，在开发过程中，由于需求变更、历史数据导入不及时致使系统不能及时上线运行。对于需求变更的能源事业部企管部</w:t>
      </w:r>
      <w:r w:rsidR="004F7CC7">
        <w:rPr>
          <w:rFonts w:ascii="仿宋_GB2312" w:eastAsia="仿宋_GB2312" w:hint="eastAsia"/>
          <w:sz w:val="32"/>
          <w:szCs w:val="32"/>
        </w:rPr>
        <w:t>、众和公司</w:t>
      </w:r>
      <w:r w:rsidR="00320F05">
        <w:rPr>
          <w:rFonts w:ascii="仿宋_GB2312" w:eastAsia="仿宋_GB2312" w:hint="eastAsia"/>
          <w:sz w:val="32"/>
          <w:szCs w:val="32"/>
        </w:rPr>
        <w:t>给予绩效考核2分的扣分，对历史数据上报不及时、错误率高的新能源事业部企管部给予</w:t>
      </w:r>
      <w:r w:rsidR="00D67BEC">
        <w:rPr>
          <w:rFonts w:ascii="仿宋_GB2312" w:eastAsia="仿宋_GB2312" w:hint="eastAsia"/>
          <w:sz w:val="32"/>
          <w:szCs w:val="32"/>
        </w:rPr>
        <w:t>5</w:t>
      </w:r>
      <w:r w:rsidR="0003576C">
        <w:rPr>
          <w:rFonts w:ascii="仿宋_GB2312" w:eastAsia="仿宋_GB2312" w:hint="eastAsia"/>
          <w:sz w:val="32"/>
          <w:szCs w:val="32"/>
        </w:rPr>
        <w:t>分的扣分，对历史数据不及时上报的予输变电产业集团企管部给予2分的扣分。</w:t>
      </w:r>
    </w:p>
    <w:p w:rsidR="00784C92" w:rsidRPr="009A0E5B" w:rsidRDefault="00784C92" w:rsidP="00C17E11">
      <w:pPr>
        <w:spacing w:line="560" w:lineRule="exact"/>
        <w:ind w:firstLineChars="200" w:firstLine="640"/>
        <w:rPr>
          <w:rFonts w:ascii="黑体" w:eastAsia="黑体"/>
          <w:sz w:val="32"/>
          <w:szCs w:val="32"/>
        </w:rPr>
      </w:pPr>
      <w:r w:rsidRPr="009A0E5B">
        <w:rPr>
          <w:rFonts w:ascii="黑体" w:eastAsia="黑体" w:hint="eastAsia"/>
          <w:sz w:val="32"/>
          <w:szCs w:val="32"/>
        </w:rPr>
        <w:t>三、后期要求</w:t>
      </w:r>
    </w:p>
    <w:p w:rsidR="00784C92" w:rsidRDefault="009737ED" w:rsidP="003F25B6">
      <w:pPr>
        <w:spacing w:line="560" w:lineRule="exact"/>
        <w:ind w:firstLineChars="200" w:firstLine="640"/>
        <w:rPr>
          <w:rFonts w:ascii="仿宋_GB2312" w:eastAsia="仿宋_GB2312"/>
          <w:sz w:val="32"/>
          <w:szCs w:val="32"/>
        </w:rPr>
      </w:pPr>
      <w:r>
        <w:rPr>
          <w:rFonts w:ascii="仿宋_GB2312" w:eastAsia="仿宋_GB2312" w:hint="eastAsia"/>
          <w:sz w:val="32"/>
          <w:szCs w:val="32"/>
        </w:rPr>
        <w:t>一是各事业部要推动各单位、项目公司</w:t>
      </w:r>
      <w:r w:rsidR="00A064D6">
        <w:rPr>
          <w:rFonts w:ascii="仿宋_GB2312" w:eastAsia="仿宋_GB2312" w:hint="eastAsia"/>
          <w:sz w:val="32"/>
          <w:szCs w:val="32"/>
        </w:rPr>
        <w:t>于</w:t>
      </w:r>
      <w:r>
        <w:rPr>
          <w:rFonts w:ascii="仿宋_GB2312" w:eastAsia="仿宋_GB2312" w:hint="eastAsia"/>
          <w:sz w:val="32"/>
          <w:szCs w:val="32"/>
        </w:rPr>
        <w:t>4月10日</w:t>
      </w:r>
      <w:r w:rsidR="00A064D6">
        <w:rPr>
          <w:rFonts w:ascii="仿宋_GB2312" w:eastAsia="仿宋_GB2312" w:hint="eastAsia"/>
          <w:sz w:val="32"/>
          <w:szCs w:val="32"/>
        </w:rPr>
        <w:t>前</w:t>
      </w:r>
      <w:r>
        <w:rPr>
          <w:rFonts w:ascii="仿宋_GB2312" w:eastAsia="仿宋_GB2312" w:hint="eastAsia"/>
          <w:sz w:val="32"/>
          <w:szCs w:val="32"/>
        </w:rPr>
        <w:t>完成2015年1-3</w:t>
      </w:r>
      <w:r w:rsidR="008F4D53">
        <w:rPr>
          <w:rFonts w:ascii="仿宋_GB2312" w:eastAsia="仿宋_GB2312" w:hint="eastAsia"/>
          <w:sz w:val="32"/>
          <w:szCs w:val="32"/>
        </w:rPr>
        <w:t>月份经营数据的维护录入工作，并</w:t>
      </w:r>
      <w:r w:rsidR="001C66CE">
        <w:rPr>
          <w:rFonts w:ascii="仿宋_GB2312" w:eastAsia="仿宋_GB2312" w:hint="eastAsia"/>
          <w:sz w:val="32"/>
          <w:szCs w:val="32"/>
        </w:rPr>
        <w:t>于4月</w:t>
      </w:r>
      <w:r w:rsidR="001C66CE">
        <w:rPr>
          <w:rFonts w:ascii="仿宋_GB2312" w:eastAsia="仿宋_GB2312" w:hint="eastAsia"/>
          <w:sz w:val="32"/>
          <w:szCs w:val="32"/>
        </w:rPr>
        <w:lastRenderedPageBreak/>
        <w:t>份</w:t>
      </w:r>
      <w:r w:rsidR="008F4D53">
        <w:rPr>
          <w:rFonts w:ascii="仿宋_GB2312" w:eastAsia="仿宋_GB2312" w:hint="eastAsia"/>
          <w:sz w:val="32"/>
          <w:szCs w:val="32"/>
        </w:rPr>
        <w:t>实现手工数据与系统</w:t>
      </w:r>
      <w:r w:rsidR="006E05A8">
        <w:rPr>
          <w:rFonts w:ascii="仿宋_GB2312" w:eastAsia="仿宋_GB2312" w:hint="eastAsia"/>
          <w:sz w:val="32"/>
          <w:szCs w:val="32"/>
        </w:rPr>
        <w:t>数据</w:t>
      </w:r>
      <w:r w:rsidR="008F4D53">
        <w:rPr>
          <w:rFonts w:ascii="仿宋_GB2312" w:eastAsia="仿宋_GB2312" w:hint="eastAsia"/>
          <w:sz w:val="32"/>
          <w:szCs w:val="32"/>
        </w:rPr>
        <w:t>的同步</w:t>
      </w:r>
      <w:r w:rsidR="004A7450">
        <w:rPr>
          <w:rFonts w:ascii="仿宋_GB2312" w:eastAsia="仿宋_GB2312" w:hint="eastAsia"/>
          <w:sz w:val="32"/>
          <w:szCs w:val="32"/>
        </w:rPr>
        <w:t>运行</w:t>
      </w:r>
      <w:r w:rsidR="008F4D53">
        <w:rPr>
          <w:rFonts w:ascii="仿宋_GB2312" w:eastAsia="仿宋_GB2312" w:hint="eastAsia"/>
          <w:sz w:val="32"/>
          <w:szCs w:val="32"/>
        </w:rPr>
        <w:t>。</w:t>
      </w:r>
    </w:p>
    <w:p w:rsidR="008F4D53" w:rsidRPr="008F4D53" w:rsidRDefault="008F4D53" w:rsidP="003F25B6">
      <w:pPr>
        <w:spacing w:line="560" w:lineRule="exact"/>
        <w:ind w:firstLineChars="200" w:firstLine="640"/>
        <w:rPr>
          <w:rFonts w:ascii="仿宋_GB2312" w:eastAsia="仿宋_GB2312"/>
          <w:sz w:val="32"/>
          <w:szCs w:val="32"/>
        </w:rPr>
      </w:pPr>
      <w:r>
        <w:rPr>
          <w:rFonts w:ascii="仿宋_GB2312" w:eastAsia="仿宋_GB2312" w:hint="eastAsia"/>
          <w:sz w:val="32"/>
          <w:szCs w:val="32"/>
        </w:rPr>
        <w:t>二是各事业部要针对</w:t>
      </w:r>
      <w:r w:rsidR="0005515A">
        <w:rPr>
          <w:rFonts w:ascii="仿宋_GB2312" w:eastAsia="仿宋_GB2312" w:hint="eastAsia"/>
          <w:sz w:val="32"/>
          <w:szCs w:val="32"/>
        </w:rPr>
        <w:t>一期项目的实际运行情况，结合本事业部管理需要，尽快提供二期系统开发需求发</w:t>
      </w:r>
      <w:r w:rsidR="007C2F52">
        <w:rPr>
          <w:rFonts w:ascii="仿宋_GB2312" w:eastAsia="仿宋_GB2312" w:hint="eastAsia"/>
          <w:sz w:val="32"/>
          <w:szCs w:val="32"/>
        </w:rPr>
        <w:t>送</w:t>
      </w:r>
      <w:r w:rsidR="0005515A">
        <w:rPr>
          <w:rFonts w:ascii="仿宋_GB2312" w:eastAsia="仿宋_GB2312" w:hint="eastAsia"/>
          <w:sz w:val="32"/>
          <w:szCs w:val="32"/>
        </w:rPr>
        <w:t>至经营管理部付疆华处。</w:t>
      </w:r>
      <w:r w:rsidR="009F5514">
        <w:rPr>
          <w:rFonts w:ascii="仿宋_GB2312" w:eastAsia="仿宋_GB2312" w:hint="eastAsia"/>
          <w:sz w:val="32"/>
          <w:szCs w:val="32"/>
        </w:rPr>
        <w:t>各事业部、经营单</w:t>
      </w:r>
      <w:r w:rsidR="00FE1537">
        <w:rPr>
          <w:rFonts w:ascii="仿宋_GB2312" w:eastAsia="仿宋_GB2312" w:hint="eastAsia"/>
          <w:sz w:val="32"/>
          <w:szCs w:val="32"/>
        </w:rPr>
        <w:t>位要全力配合信息资源管理中心和经营管理部做好</w:t>
      </w:r>
      <w:r w:rsidR="008D3463">
        <w:rPr>
          <w:rFonts w:ascii="仿宋_GB2312" w:eastAsia="仿宋_GB2312" w:hint="eastAsia"/>
          <w:sz w:val="32"/>
          <w:szCs w:val="32"/>
        </w:rPr>
        <w:t>二期项目的</w:t>
      </w:r>
      <w:r w:rsidR="007C2F52">
        <w:rPr>
          <w:rFonts w:ascii="仿宋_GB2312" w:eastAsia="仿宋_GB2312" w:hint="eastAsia"/>
          <w:sz w:val="32"/>
          <w:szCs w:val="32"/>
        </w:rPr>
        <w:t>开发</w:t>
      </w:r>
      <w:r w:rsidR="008D3463">
        <w:rPr>
          <w:rFonts w:ascii="仿宋_GB2312" w:eastAsia="仿宋_GB2312" w:hint="eastAsia"/>
          <w:sz w:val="32"/>
          <w:szCs w:val="32"/>
        </w:rPr>
        <w:t>上线工作。</w:t>
      </w:r>
    </w:p>
    <w:p w:rsidR="00B802E4" w:rsidRDefault="00B802E4" w:rsidP="003F25B6">
      <w:pPr>
        <w:spacing w:line="560" w:lineRule="exact"/>
        <w:ind w:firstLineChars="200" w:firstLine="640"/>
        <w:rPr>
          <w:rFonts w:ascii="仿宋_GB2312" w:eastAsia="仿宋_GB2312"/>
          <w:sz w:val="32"/>
          <w:szCs w:val="32"/>
        </w:rPr>
      </w:pPr>
      <w:r>
        <w:rPr>
          <w:rFonts w:ascii="仿宋_GB2312" w:eastAsia="仿宋_GB2312" w:hint="eastAsia"/>
          <w:sz w:val="32"/>
          <w:szCs w:val="32"/>
        </w:rPr>
        <w:t>三是要求系统上线后各类经营调度会议</w:t>
      </w:r>
      <w:r w:rsidR="00B93830">
        <w:rPr>
          <w:rFonts w:ascii="仿宋_GB2312" w:eastAsia="仿宋_GB2312" w:hint="eastAsia"/>
          <w:sz w:val="32"/>
          <w:szCs w:val="32"/>
        </w:rPr>
        <w:t>均要以系统数据为准，避免出现系统数据与会议材料数据不符的情况。</w:t>
      </w:r>
    </w:p>
    <w:p w:rsidR="001D436A" w:rsidRDefault="001D436A" w:rsidP="003F25B6">
      <w:pPr>
        <w:spacing w:line="560" w:lineRule="exact"/>
        <w:ind w:firstLineChars="200" w:firstLine="640"/>
        <w:rPr>
          <w:rFonts w:ascii="仿宋_GB2312" w:eastAsia="仿宋_GB2312"/>
          <w:sz w:val="32"/>
          <w:szCs w:val="32"/>
        </w:rPr>
      </w:pPr>
      <w:r>
        <w:rPr>
          <w:rFonts w:ascii="仿宋_GB2312" w:eastAsia="仿宋_GB2312" w:hint="eastAsia"/>
          <w:sz w:val="32"/>
          <w:szCs w:val="32"/>
        </w:rPr>
        <w:t>四是各级</w:t>
      </w:r>
      <w:r w:rsidR="003F4E09">
        <w:rPr>
          <w:rFonts w:ascii="仿宋_GB2312" w:eastAsia="仿宋_GB2312" w:hint="eastAsia"/>
          <w:sz w:val="32"/>
          <w:szCs w:val="32"/>
        </w:rPr>
        <w:t>经营</w:t>
      </w:r>
      <w:r>
        <w:rPr>
          <w:rFonts w:ascii="仿宋_GB2312" w:eastAsia="仿宋_GB2312" w:hint="eastAsia"/>
          <w:sz w:val="32"/>
          <w:szCs w:val="32"/>
        </w:rPr>
        <w:t>管理部门要严格按照《特变电工经营计划管理办法》</w:t>
      </w:r>
      <w:r w:rsidR="003F4E09">
        <w:rPr>
          <w:rFonts w:ascii="仿宋_GB2312" w:eastAsia="仿宋_GB2312" w:hint="eastAsia"/>
          <w:sz w:val="32"/>
          <w:szCs w:val="32"/>
        </w:rPr>
        <w:t>相关数据报送要求进行系统数据的填报录入。</w:t>
      </w:r>
    </w:p>
    <w:p w:rsidR="008D7606" w:rsidRDefault="008D7606" w:rsidP="003F25B6">
      <w:pPr>
        <w:spacing w:line="560" w:lineRule="exact"/>
        <w:ind w:firstLineChars="200" w:firstLine="640"/>
        <w:rPr>
          <w:rFonts w:ascii="仿宋_GB2312" w:eastAsia="仿宋_GB2312"/>
          <w:sz w:val="32"/>
          <w:szCs w:val="32"/>
        </w:rPr>
      </w:pPr>
      <w:r>
        <w:rPr>
          <w:rFonts w:ascii="仿宋_GB2312" w:eastAsia="仿宋_GB2312" w:hint="eastAsia"/>
          <w:sz w:val="32"/>
          <w:szCs w:val="32"/>
        </w:rPr>
        <w:t>特此通知。</w:t>
      </w:r>
    </w:p>
    <w:p w:rsidR="008D7606" w:rsidRDefault="008D7606" w:rsidP="003F25B6">
      <w:pPr>
        <w:spacing w:line="560" w:lineRule="exact"/>
        <w:ind w:firstLineChars="200" w:firstLine="640"/>
        <w:rPr>
          <w:rFonts w:ascii="仿宋_GB2312" w:eastAsia="仿宋_GB2312"/>
          <w:sz w:val="32"/>
          <w:szCs w:val="32"/>
        </w:rPr>
      </w:pPr>
    </w:p>
    <w:p w:rsidR="008D7606" w:rsidRDefault="008D7606" w:rsidP="003F25B6">
      <w:pPr>
        <w:spacing w:line="560" w:lineRule="exact"/>
        <w:ind w:firstLineChars="200" w:firstLine="640"/>
        <w:rPr>
          <w:rFonts w:ascii="仿宋_GB2312" w:eastAsia="仿宋_GB2312"/>
          <w:sz w:val="32"/>
          <w:szCs w:val="32"/>
        </w:rPr>
      </w:pPr>
    </w:p>
    <w:p w:rsidR="008D7606" w:rsidRDefault="008D7606" w:rsidP="003F25B6">
      <w:pPr>
        <w:spacing w:line="560" w:lineRule="exact"/>
        <w:ind w:firstLineChars="200" w:firstLine="640"/>
        <w:rPr>
          <w:rFonts w:ascii="仿宋_GB2312" w:eastAsia="仿宋_GB2312"/>
          <w:sz w:val="32"/>
          <w:szCs w:val="32"/>
        </w:rPr>
      </w:pPr>
      <w:r>
        <w:rPr>
          <w:rFonts w:ascii="仿宋_GB2312" w:eastAsia="仿宋_GB2312" w:hint="eastAsia"/>
          <w:sz w:val="32"/>
          <w:szCs w:val="32"/>
        </w:rPr>
        <w:t>附件1：</w:t>
      </w:r>
      <w:r w:rsidR="00134DC8">
        <w:rPr>
          <w:rFonts w:ascii="仿宋_GB2312" w:eastAsia="仿宋_GB2312" w:hint="eastAsia"/>
          <w:sz w:val="32"/>
          <w:szCs w:val="32"/>
        </w:rPr>
        <w:t>经营数据管理系统使用手册</w:t>
      </w:r>
    </w:p>
    <w:p w:rsidR="00134DC8" w:rsidRPr="00134DC8" w:rsidRDefault="00134DC8" w:rsidP="003F25B6">
      <w:pPr>
        <w:spacing w:line="560" w:lineRule="exact"/>
        <w:ind w:firstLineChars="200" w:firstLine="640"/>
        <w:rPr>
          <w:rFonts w:ascii="仿宋_GB2312" w:eastAsia="仿宋_GB2312"/>
          <w:sz w:val="32"/>
          <w:szCs w:val="32"/>
        </w:rPr>
      </w:pPr>
      <w:r>
        <w:rPr>
          <w:rFonts w:ascii="仿宋_GB2312" w:eastAsia="仿宋_GB2312" w:hint="eastAsia"/>
          <w:sz w:val="32"/>
          <w:szCs w:val="32"/>
        </w:rPr>
        <w:t>附件2：经营数据管理系统登录用户及密码</w:t>
      </w:r>
    </w:p>
    <w:p w:rsidR="00CD0664" w:rsidRPr="00CD0664" w:rsidRDefault="00CD0664" w:rsidP="00CD0664">
      <w:pPr>
        <w:spacing w:line="560" w:lineRule="exact"/>
        <w:ind w:firstLine="640"/>
        <w:rPr>
          <w:rFonts w:ascii="仿宋_GB2312" w:eastAsia="仿宋_GB2312" w:cs="黑体"/>
          <w:kern w:val="0"/>
          <w:sz w:val="32"/>
          <w:szCs w:val="32"/>
        </w:rPr>
      </w:pPr>
    </w:p>
    <w:p w:rsidR="00CD0664" w:rsidRPr="00CD0664" w:rsidRDefault="00CD0664" w:rsidP="00CD0664">
      <w:pPr>
        <w:ind w:firstLine="640"/>
      </w:pPr>
    </w:p>
    <w:p w:rsidR="00697FB2" w:rsidRPr="00134DC8" w:rsidRDefault="00697FB2" w:rsidP="000F161D">
      <w:pPr>
        <w:spacing w:line="560" w:lineRule="exact"/>
        <w:ind w:firstLineChars="200" w:firstLine="640"/>
        <w:rPr>
          <w:rFonts w:ascii="仿宋_GB2312" w:eastAsia="仿宋_GB2312"/>
          <w:sz w:val="32"/>
          <w:szCs w:val="32"/>
        </w:rPr>
      </w:pPr>
    </w:p>
    <w:sectPr w:rsidR="00697FB2" w:rsidRPr="00134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401" w:rsidRDefault="00036401" w:rsidP="00C17EC8">
      <w:r>
        <w:separator/>
      </w:r>
    </w:p>
  </w:endnote>
  <w:endnote w:type="continuationSeparator" w:id="0">
    <w:p w:rsidR="00036401" w:rsidRDefault="00036401" w:rsidP="00C17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401" w:rsidRDefault="00036401" w:rsidP="00C17EC8">
      <w:r>
        <w:separator/>
      </w:r>
    </w:p>
  </w:footnote>
  <w:footnote w:type="continuationSeparator" w:id="0">
    <w:p w:rsidR="00036401" w:rsidRDefault="00036401" w:rsidP="00C17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10054"/>
    <w:multiLevelType w:val="hybridMultilevel"/>
    <w:tmpl w:val="5596D13A"/>
    <w:lvl w:ilvl="0" w:tplc="B9C6632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2ED67D0C"/>
    <w:multiLevelType w:val="hybridMultilevel"/>
    <w:tmpl w:val="1D06AEDA"/>
    <w:lvl w:ilvl="0" w:tplc="194CDC62">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30142D68"/>
    <w:multiLevelType w:val="hybridMultilevel"/>
    <w:tmpl w:val="87207090"/>
    <w:lvl w:ilvl="0" w:tplc="AF38677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649B6779"/>
    <w:multiLevelType w:val="hybridMultilevel"/>
    <w:tmpl w:val="A5F2CE84"/>
    <w:lvl w:ilvl="0" w:tplc="5C24552A">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8AE"/>
    <w:rsid w:val="00026C5E"/>
    <w:rsid w:val="0003576C"/>
    <w:rsid w:val="00036401"/>
    <w:rsid w:val="00051755"/>
    <w:rsid w:val="0005515A"/>
    <w:rsid w:val="000E6945"/>
    <w:rsid w:val="000F161D"/>
    <w:rsid w:val="000F2675"/>
    <w:rsid w:val="00104048"/>
    <w:rsid w:val="00110BB0"/>
    <w:rsid w:val="00134DC8"/>
    <w:rsid w:val="0014663C"/>
    <w:rsid w:val="00160CD6"/>
    <w:rsid w:val="00170547"/>
    <w:rsid w:val="00197B54"/>
    <w:rsid w:val="001A0279"/>
    <w:rsid w:val="001A454C"/>
    <w:rsid w:val="001C66CE"/>
    <w:rsid w:val="001D436A"/>
    <w:rsid w:val="002544E4"/>
    <w:rsid w:val="002A6822"/>
    <w:rsid w:val="002A7F5D"/>
    <w:rsid w:val="002D732D"/>
    <w:rsid w:val="00320F05"/>
    <w:rsid w:val="00337E56"/>
    <w:rsid w:val="00347D34"/>
    <w:rsid w:val="00353C66"/>
    <w:rsid w:val="00372970"/>
    <w:rsid w:val="003C2B2C"/>
    <w:rsid w:val="003F25B6"/>
    <w:rsid w:val="003F4E09"/>
    <w:rsid w:val="004A7450"/>
    <w:rsid w:val="004D470D"/>
    <w:rsid w:val="004E0ACF"/>
    <w:rsid w:val="004E2DD7"/>
    <w:rsid w:val="004F7CC7"/>
    <w:rsid w:val="00510ECF"/>
    <w:rsid w:val="005122FF"/>
    <w:rsid w:val="005636E3"/>
    <w:rsid w:val="00572415"/>
    <w:rsid w:val="005C5D3C"/>
    <w:rsid w:val="005D7237"/>
    <w:rsid w:val="005F5F5A"/>
    <w:rsid w:val="00637AB8"/>
    <w:rsid w:val="006670C5"/>
    <w:rsid w:val="00697FB2"/>
    <w:rsid w:val="006E05A8"/>
    <w:rsid w:val="006F3F65"/>
    <w:rsid w:val="007057B7"/>
    <w:rsid w:val="0072225E"/>
    <w:rsid w:val="00731D9B"/>
    <w:rsid w:val="007354E3"/>
    <w:rsid w:val="0075445A"/>
    <w:rsid w:val="00783EED"/>
    <w:rsid w:val="00784C92"/>
    <w:rsid w:val="007C2F52"/>
    <w:rsid w:val="00830C33"/>
    <w:rsid w:val="008543D9"/>
    <w:rsid w:val="008B0D6F"/>
    <w:rsid w:val="008D3463"/>
    <w:rsid w:val="008D7606"/>
    <w:rsid w:val="008F4D53"/>
    <w:rsid w:val="008F7DDF"/>
    <w:rsid w:val="00925A64"/>
    <w:rsid w:val="009737ED"/>
    <w:rsid w:val="009A0E5B"/>
    <w:rsid w:val="009E06B1"/>
    <w:rsid w:val="009F5514"/>
    <w:rsid w:val="00A064D6"/>
    <w:rsid w:val="00A13704"/>
    <w:rsid w:val="00AD6F29"/>
    <w:rsid w:val="00B204E3"/>
    <w:rsid w:val="00B27807"/>
    <w:rsid w:val="00B315A7"/>
    <w:rsid w:val="00B324A3"/>
    <w:rsid w:val="00B32FD3"/>
    <w:rsid w:val="00B53EB1"/>
    <w:rsid w:val="00B74177"/>
    <w:rsid w:val="00B77DA0"/>
    <w:rsid w:val="00B802E4"/>
    <w:rsid w:val="00B93830"/>
    <w:rsid w:val="00B978AE"/>
    <w:rsid w:val="00BB34C6"/>
    <w:rsid w:val="00BD2616"/>
    <w:rsid w:val="00BF7935"/>
    <w:rsid w:val="00C17E11"/>
    <w:rsid w:val="00C17EC8"/>
    <w:rsid w:val="00C33CDE"/>
    <w:rsid w:val="00C3616B"/>
    <w:rsid w:val="00C4388E"/>
    <w:rsid w:val="00C57731"/>
    <w:rsid w:val="00CD0664"/>
    <w:rsid w:val="00D66F06"/>
    <w:rsid w:val="00D67BEC"/>
    <w:rsid w:val="00D92B02"/>
    <w:rsid w:val="00DD1469"/>
    <w:rsid w:val="00E14926"/>
    <w:rsid w:val="00E31BD8"/>
    <w:rsid w:val="00E56EAC"/>
    <w:rsid w:val="00EB3D12"/>
    <w:rsid w:val="00EF1DEF"/>
    <w:rsid w:val="00F1565A"/>
    <w:rsid w:val="00F32791"/>
    <w:rsid w:val="00F417F5"/>
    <w:rsid w:val="00F47E80"/>
    <w:rsid w:val="00FE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0EFE5-B65E-4FBA-B47E-8B7608FA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7E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7EC8"/>
    <w:rPr>
      <w:sz w:val="18"/>
      <w:szCs w:val="18"/>
    </w:rPr>
  </w:style>
  <w:style w:type="paragraph" w:styleId="a4">
    <w:name w:val="footer"/>
    <w:basedOn w:val="a"/>
    <w:link w:val="Char0"/>
    <w:uiPriority w:val="99"/>
    <w:unhideWhenUsed/>
    <w:rsid w:val="00C17EC8"/>
    <w:pPr>
      <w:tabs>
        <w:tab w:val="center" w:pos="4153"/>
        <w:tab w:val="right" w:pos="8306"/>
      </w:tabs>
      <w:snapToGrid w:val="0"/>
      <w:jc w:val="left"/>
    </w:pPr>
    <w:rPr>
      <w:sz w:val="18"/>
      <w:szCs w:val="18"/>
    </w:rPr>
  </w:style>
  <w:style w:type="character" w:customStyle="1" w:styleId="Char0">
    <w:name w:val="页脚 Char"/>
    <w:basedOn w:val="a0"/>
    <w:link w:val="a4"/>
    <w:uiPriority w:val="99"/>
    <w:rsid w:val="00C17EC8"/>
    <w:rPr>
      <w:sz w:val="18"/>
      <w:szCs w:val="18"/>
    </w:rPr>
  </w:style>
  <w:style w:type="paragraph" w:styleId="a5">
    <w:name w:val="List Paragraph"/>
    <w:basedOn w:val="a"/>
    <w:uiPriority w:val="34"/>
    <w:qFormat/>
    <w:rsid w:val="00CD06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157</Words>
  <Characters>900</Characters>
  <Application>Microsoft Office Word</Application>
  <DocSecurity>0</DocSecurity>
  <Lines>7</Lines>
  <Paragraphs>2</Paragraphs>
  <ScaleCrop>false</ScaleCrop>
  <Company>tbea</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fujianghua</dc:creator>
  <cp:keywords/>
  <dc:description/>
  <cp:lastModifiedBy>Edward</cp:lastModifiedBy>
  <cp:revision>1129</cp:revision>
  <dcterms:created xsi:type="dcterms:W3CDTF">2015-04-06T11:55:00Z</dcterms:created>
  <dcterms:modified xsi:type="dcterms:W3CDTF">2015-04-07T09:38:00Z</dcterms:modified>
</cp:coreProperties>
</file>