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6D834" w14:textId="77777777" w:rsidR="00CA0DBE" w:rsidRDefault="005860AE">
      <w:pPr>
        <w:rPr>
          <w:b/>
          <w:sz w:val="36"/>
        </w:rPr>
      </w:pPr>
      <w:r>
        <w:rPr>
          <w:b/>
          <w:sz w:val="36"/>
        </w:rPr>
        <w:t>Inline Singleton</w:t>
      </w:r>
    </w:p>
    <w:p w14:paraId="0150FD90" w14:textId="77777777" w:rsidR="005860AE" w:rsidRDefault="005860AE">
      <w:pPr>
        <w:rPr>
          <w:b/>
          <w:sz w:val="28"/>
        </w:rPr>
      </w:pPr>
      <w:r>
        <w:rPr>
          <w:b/>
          <w:sz w:val="28"/>
        </w:rPr>
        <w:t>Motivation</w:t>
      </w:r>
    </w:p>
    <w:p w14:paraId="1B1C3968" w14:textId="77777777" w:rsidR="005860AE" w:rsidRDefault="005860AE">
      <w:r>
        <w:t xml:space="preserve">Using a Singleton is not always necessary when some code needs access to an object. Singletons should only be used when a class has only one instance and can provide a global point of access to it. It is usually simpler to pass object resources as a reference to objects that need it. This ensures that classes are easier to read as similar functionality is grouped together, rather than having to reference the singleton every time. </w:t>
      </w:r>
    </w:p>
    <w:p w14:paraId="24D3182F" w14:textId="77777777" w:rsidR="005860AE" w:rsidRDefault="005860AE">
      <w:pPr>
        <w:rPr>
          <w:b/>
          <w:sz w:val="28"/>
        </w:rPr>
      </w:pPr>
      <w:r>
        <w:rPr>
          <w:b/>
          <w:sz w:val="28"/>
        </w:rPr>
        <w:t>Methods</w:t>
      </w:r>
    </w:p>
    <w:p w14:paraId="51539A67" w14:textId="77777777" w:rsidR="005860AE" w:rsidRDefault="005860AE" w:rsidP="005860AE">
      <w:pPr>
        <w:pStyle w:val="ListParagraph"/>
        <w:numPr>
          <w:ilvl w:val="0"/>
          <w:numId w:val="1"/>
        </w:numPr>
      </w:pPr>
      <w:r>
        <w:t>Declare the Singleton’s methods in the class that uses them.</w:t>
      </w:r>
    </w:p>
    <w:p w14:paraId="0F574304" w14:textId="77777777" w:rsidR="005860AE" w:rsidRDefault="005860AE" w:rsidP="005860AE">
      <w:pPr>
        <w:pStyle w:val="ListParagraph"/>
        <w:numPr>
          <w:ilvl w:val="0"/>
          <w:numId w:val="1"/>
        </w:numPr>
      </w:pPr>
      <w:r>
        <w:t>Change all code references to the singleton to references within the class.</w:t>
      </w:r>
    </w:p>
    <w:p w14:paraId="21B2A74E" w14:textId="77777777" w:rsidR="005860AE" w:rsidRDefault="005860AE" w:rsidP="005860AE">
      <w:pPr>
        <w:pStyle w:val="ListParagraph"/>
        <w:numPr>
          <w:ilvl w:val="0"/>
          <w:numId w:val="1"/>
        </w:numPr>
      </w:pPr>
      <w:r>
        <w:t>Use Move Method and Move Field to move functionalities from the Singleton to the class.</w:t>
      </w:r>
    </w:p>
    <w:p w14:paraId="5DC90D50" w14:textId="77777777" w:rsidR="005860AE" w:rsidRDefault="005860AE" w:rsidP="005860AE">
      <w:pPr>
        <w:pStyle w:val="ListParagraph"/>
        <w:numPr>
          <w:ilvl w:val="0"/>
          <w:numId w:val="1"/>
        </w:numPr>
      </w:pPr>
      <w:r>
        <w:t>Delete the Singleton.</w:t>
      </w:r>
    </w:p>
    <w:p w14:paraId="051095D3" w14:textId="77777777" w:rsidR="005860AE" w:rsidRDefault="005860AE" w:rsidP="005860AE">
      <w:pPr>
        <w:rPr>
          <w:b/>
          <w:sz w:val="28"/>
        </w:rPr>
      </w:pPr>
      <w:r>
        <w:rPr>
          <w:b/>
          <w:sz w:val="28"/>
        </w:rPr>
        <w:t>Sample Code to refactor</w:t>
      </w:r>
    </w:p>
    <w:p w14:paraId="6850785F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public class Console {</w:t>
      </w:r>
    </w:p>
    <w:p w14:paraId="7226C19B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static private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</w:t>
      </w:r>
    </w:p>
    <w:p w14:paraId="53DE4321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new </w:t>
      </w:r>
      <w:proofErr w:type="spellStart"/>
      <w:proofErr w:type="gram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); </w:t>
      </w:r>
    </w:p>
    <w:p w14:paraId="10C23184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</w:p>
    <w:p w14:paraId="04F25758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private </w:t>
      </w:r>
      <w:proofErr w:type="gram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Console(</w:t>
      </w:r>
      <w:proofErr w:type="gram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</w:p>
    <w:p w14:paraId="600D7BE5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gram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super(</w:t>
      </w:r>
      <w:proofErr w:type="gram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14:paraId="0056F17D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}</w:t>
      </w:r>
    </w:p>
    <w:p w14:paraId="227AEE1A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public static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obtainHitStayResponse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BufferedReader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input) {</w:t>
      </w:r>
    </w:p>
    <w:p w14:paraId="610D1CEF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hitStayResponse.readFrom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(input);</w:t>
      </w:r>
    </w:p>
    <w:p w14:paraId="4F1BDB9C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return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7AC4C0E4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}</w:t>
      </w:r>
    </w:p>
    <w:p w14:paraId="6928E722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</w:p>
    <w:p w14:paraId="6137EA60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public static void </w:t>
      </w:r>
      <w:proofErr w:type="spellStart"/>
      <w:proofErr w:type="gram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setPlayerResponse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newHitStayResponse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</w:p>
    <w:p w14:paraId="39275BB6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newHitStayResponse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</w:t>
      </w:r>
    </w:p>
    <w:p w14:paraId="35F6321B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}</w:t>
      </w:r>
      <w:bookmarkStart w:id="0" w:name="_GoBack"/>
      <w:bookmarkEnd w:id="0"/>
    </w:p>
    <w:p w14:paraId="40ECF93F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5E22ABA5" w14:textId="77777777" w:rsidR="005860AE" w:rsidRPr="005860AE" w:rsidRDefault="005860AE" w:rsidP="005860AE"/>
    <w:sectPr w:rsidR="005860AE" w:rsidRPr="00586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83276"/>
    <w:multiLevelType w:val="hybridMultilevel"/>
    <w:tmpl w:val="0C80C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AE"/>
    <w:rsid w:val="00445046"/>
    <w:rsid w:val="005860AE"/>
    <w:rsid w:val="00B6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AB19"/>
  <w15:chartTrackingRefBased/>
  <w15:docId w15:val="{CC34FD80-68AF-4EB6-843F-824B7B1A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0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0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Alegria</dc:creator>
  <cp:keywords/>
  <dc:description/>
  <cp:lastModifiedBy>Patrick Alegria</cp:lastModifiedBy>
  <cp:revision>1</cp:revision>
  <dcterms:created xsi:type="dcterms:W3CDTF">2019-04-19T00:30:00Z</dcterms:created>
  <dcterms:modified xsi:type="dcterms:W3CDTF">2019-04-19T00:40:00Z</dcterms:modified>
</cp:coreProperties>
</file>