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66E3" w:rsidRDefault="002F66E3" w:rsidP="002F66E3">
      <w:pPr>
        <w:spacing w:after="0"/>
        <w:rPr>
          <w:b/>
          <w:sz w:val="32"/>
        </w:rPr>
      </w:pPr>
      <w:r>
        <w:rPr>
          <w:b/>
          <w:sz w:val="32"/>
        </w:rPr>
        <w:t>2013 (10.07)</w:t>
      </w:r>
    </w:p>
    <w:p w:rsidR="002F66E3" w:rsidRDefault="002F66E3" w:rsidP="002F66E3">
      <w:pPr>
        <w:spacing w:after="0"/>
        <w:rPr>
          <w:b/>
          <w:sz w:val="32"/>
        </w:rPr>
      </w:pPr>
      <w:r>
        <w:rPr>
          <w:b/>
          <w:sz w:val="32"/>
        </w:rPr>
        <w:t>Behandlingssted: Sygehus Lillebælt</w:t>
      </w:r>
    </w:p>
    <w:p w:rsidR="002F66E3" w:rsidRDefault="002F66E3" w:rsidP="002F66E3">
      <w:pPr>
        <w:spacing w:after="0"/>
        <w:rPr>
          <w:b/>
          <w:sz w:val="32"/>
        </w:rPr>
      </w:pPr>
      <w:r>
        <w:rPr>
          <w:b/>
          <w:sz w:val="32"/>
        </w:rPr>
        <w:t>Lokation: SLB Ortopædkirurgisk Ambulatorium (Vejle)</w:t>
      </w:r>
    </w:p>
    <w:p w:rsidR="0070218C" w:rsidRDefault="002F66E3" w:rsidP="009D7568">
      <w:pPr>
        <w:rPr>
          <w:rFonts w:ascii="Titillium Web" w:hAnsi="Titillium Web"/>
          <w:color w:val="1B1B26"/>
          <w:spacing w:val="2"/>
          <w:shd w:val="clear" w:color="auto" w:fill="F7F7F7"/>
        </w:rPr>
      </w:pPr>
      <w:proofErr w:type="gramStart"/>
      <w:r>
        <w:rPr>
          <w:rFonts w:ascii="Titillium Web" w:hAnsi="Titillium Web"/>
          <w:color w:val="1B1B26"/>
          <w:spacing w:val="2"/>
          <w:shd w:val="clear" w:color="auto" w:fill="F7F7F7"/>
        </w:rPr>
        <w:t>Aktuelt :</w:t>
      </w:r>
      <w:proofErr w:type="gramEnd"/>
      <w:r>
        <w:rPr>
          <w:rFonts w:ascii="Titillium Web" w:hAnsi="Titillium Web"/>
          <w:color w:val="1B1B26"/>
          <w:spacing w:val="2"/>
        </w:rPr>
        <w:br/>
      </w:r>
      <w:r>
        <w:rPr>
          <w:rFonts w:ascii="Titillium Web" w:hAnsi="Titillium Web"/>
          <w:color w:val="1B1B26"/>
          <w:spacing w:val="2"/>
          <w:shd w:val="clear" w:color="auto" w:fill="F7F7F7"/>
        </w:rPr>
        <w:t>Henvist af egen læge mhp. vurdering af smerteproblematik i kroppen.</w:t>
      </w:r>
      <w:r>
        <w:rPr>
          <w:rFonts w:ascii="Titillium Web" w:hAnsi="Titillium Web"/>
          <w:color w:val="1B1B26"/>
          <w:spacing w:val="2"/>
        </w:rPr>
        <w:br/>
      </w:r>
      <w:r>
        <w:rPr>
          <w:rFonts w:ascii="Titillium Web" w:hAnsi="Titillium Web"/>
          <w:color w:val="1B1B26"/>
          <w:spacing w:val="2"/>
          <w:shd w:val="clear" w:color="auto" w:fill="F7F7F7"/>
        </w:rPr>
        <w:t>Patrick anfører at han føler han har smerter i hele kroppen og hovedet til fødder. Anfører at smerterne er yderst irriterende.</w:t>
      </w:r>
      <w:r>
        <w:rPr>
          <w:rFonts w:ascii="Titillium Web" w:hAnsi="Titillium Web"/>
          <w:color w:val="1B1B26"/>
          <w:spacing w:val="2"/>
        </w:rPr>
        <w:br/>
      </w:r>
      <w:r>
        <w:rPr>
          <w:rFonts w:ascii="Titillium Web" w:hAnsi="Titillium Web"/>
          <w:color w:val="1B1B26"/>
          <w:spacing w:val="2"/>
          <w:shd w:val="clear" w:color="auto" w:fill="F7F7F7"/>
        </w:rPr>
        <w:t>Patienten har nu igennem længere tid dvs. måneder haft et yderst svært. I en periode over 8 mdr. har patienten skulle tage vare på sine ældre 16-årige bror, der er autist.</w:t>
      </w:r>
      <w:r>
        <w:rPr>
          <w:rFonts w:ascii="Titillium Web" w:hAnsi="Titillium Web"/>
          <w:color w:val="1B1B26"/>
          <w:spacing w:val="2"/>
        </w:rPr>
        <w:br/>
      </w:r>
      <w:r>
        <w:rPr>
          <w:rFonts w:ascii="Titillium Web" w:hAnsi="Titillium Web"/>
          <w:color w:val="1B1B26"/>
          <w:spacing w:val="2"/>
          <w:shd w:val="clear" w:color="auto" w:fill="F7F7F7"/>
        </w:rPr>
        <w:t>Indenfor det sidste halve års tid er / 13 den mere indesluttet. Er ikke aktiv med kammeraterne som tidligere. Sidder flere timer om dagen ved computer / spil samt skype.</w:t>
      </w:r>
      <w:r>
        <w:rPr>
          <w:rFonts w:ascii="Titillium Web" w:hAnsi="Titillium Web"/>
          <w:color w:val="1B1B26"/>
          <w:spacing w:val="2"/>
        </w:rPr>
        <w:br/>
      </w:r>
      <w:r>
        <w:rPr>
          <w:rFonts w:ascii="Titillium Web" w:hAnsi="Titillium Web"/>
          <w:color w:val="1B1B26"/>
          <w:spacing w:val="2"/>
          <w:shd w:val="clear" w:color="auto" w:fill="F7F7F7"/>
        </w:rPr>
        <w:t>Har svært ved at sove om natten.</w:t>
      </w:r>
      <w:r>
        <w:rPr>
          <w:rFonts w:ascii="Titillium Web" w:hAnsi="Titillium Web"/>
          <w:color w:val="1B1B26"/>
          <w:spacing w:val="2"/>
        </w:rPr>
        <w:br/>
      </w:r>
      <w:r>
        <w:rPr>
          <w:rFonts w:ascii="Titillium Web" w:hAnsi="Titillium Web"/>
          <w:color w:val="1B1B26"/>
          <w:spacing w:val="2"/>
          <w:shd w:val="clear" w:color="auto" w:fill="F7F7F7"/>
        </w:rPr>
        <w:t>I relation til skolen har også været problemer med bl.a. deltaget i den fysisk aktivitet i skolen. Farver med sit kan Patrik bedst i matematik og dansk.</w:t>
      </w:r>
      <w:r>
        <w:rPr>
          <w:rFonts w:ascii="Titillium Web" w:hAnsi="Titillium Web"/>
          <w:color w:val="1B1B26"/>
          <w:spacing w:val="2"/>
        </w:rPr>
        <w:br/>
      </w:r>
      <w:r>
        <w:rPr>
          <w:rFonts w:ascii="Titillium Web" w:hAnsi="Titillium Web"/>
          <w:color w:val="1B1B26"/>
          <w:spacing w:val="2"/>
          <w:shd w:val="clear" w:color="auto" w:fill="F7F7F7"/>
        </w:rPr>
        <w:t>Bor sammen med den ældre bror og moderen i lejet rækkehus.</w:t>
      </w:r>
      <w:r>
        <w:rPr>
          <w:rFonts w:ascii="Titillium Web" w:hAnsi="Titillium Web"/>
          <w:color w:val="1B1B26"/>
          <w:spacing w:val="2"/>
        </w:rPr>
        <w:br/>
      </w:r>
      <w:r>
        <w:rPr>
          <w:rFonts w:ascii="Titillium Web" w:hAnsi="Titillium Web"/>
          <w:color w:val="1B1B26"/>
          <w:spacing w:val="2"/>
          <w:shd w:val="clear" w:color="auto" w:fill="F7F7F7"/>
        </w:rPr>
        <w:t>Hver anden weekend er Patrick sammen med broderen hos sin far.</w:t>
      </w:r>
    </w:p>
    <w:p w:rsidR="0070218C" w:rsidRDefault="002F66E3" w:rsidP="009D7568">
      <w:pPr>
        <w:rPr>
          <w:rFonts w:ascii="Titillium Web" w:hAnsi="Titillium Web"/>
          <w:color w:val="1B1B26"/>
          <w:spacing w:val="2"/>
          <w:shd w:val="clear" w:color="auto" w:fill="F7F7F7"/>
        </w:rPr>
      </w:pPr>
      <w:r>
        <w:rPr>
          <w:rFonts w:ascii="Titillium Web" w:hAnsi="Titillium Web"/>
          <w:color w:val="1B1B26"/>
          <w:spacing w:val="2"/>
        </w:rPr>
        <w:br/>
      </w:r>
      <w:r>
        <w:rPr>
          <w:rFonts w:ascii="Titillium Web" w:hAnsi="Titillium Web"/>
          <w:color w:val="1B1B26"/>
          <w:spacing w:val="2"/>
          <w:shd w:val="clear" w:color="auto" w:fill="F7F7F7"/>
        </w:rPr>
        <w:t>Medicin: Intet</w:t>
      </w:r>
    </w:p>
    <w:p w:rsidR="0070218C" w:rsidRDefault="002F66E3" w:rsidP="009D7568">
      <w:pPr>
        <w:rPr>
          <w:rFonts w:ascii="Titillium Web" w:hAnsi="Titillium Web"/>
          <w:color w:val="1B1B26"/>
          <w:spacing w:val="2"/>
          <w:shd w:val="clear" w:color="auto" w:fill="F7F7F7"/>
        </w:rPr>
      </w:pPr>
      <w:r>
        <w:rPr>
          <w:rFonts w:ascii="Titillium Web" w:hAnsi="Titillium Web"/>
          <w:color w:val="1B1B26"/>
          <w:spacing w:val="2"/>
        </w:rPr>
        <w:br/>
      </w:r>
      <w:proofErr w:type="gramStart"/>
      <w:r>
        <w:rPr>
          <w:rFonts w:ascii="Titillium Web" w:hAnsi="Titillium Web"/>
          <w:color w:val="1B1B26"/>
          <w:spacing w:val="2"/>
          <w:shd w:val="clear" w:color="auto" w:fill="F7F7F7"/>
        </w:rPr>
        <w:t>Objektivt :</w:t>
      </w:r>
      <w:proofErr w:type="gramEnd"/>
      <w:r>
        <w:rPr>
          <w:rFonts w:ascii="Titillium Web" w:hAnsi="Titillium Web"/>
          <w:color w:val="1B1B26"/>
          <w:spacing w:val="2"/>
        </w:rPr>
        <w:br/>
      </w:r>
      <w:r>
        <w:rPr>
          <w:rFonts w:ascii="Titillium Web" w:hAnsi="Titillium Web"/>
          <w:color w:val="1B1B26"/>
          <w:spacing w:val="2"/>
          <w:shd w:val="clear" w:color="auto" w:fill="F7F7F7"/>
        </w:rPr>
        <w:t>Ved den fysiske undersøgelse er der ortopædkirurgisk ikke noget abnormt.</w:t>
      </w:r>
      <w:r>
        <w:rPr>
          <w:rFonts w:ascii="Titillium Web" w:hAnsi="Titillium Web"/>
          <w:color w:val="1B1B26"/>
          <w:spacing w:val="2"/>
        </w:rPr>
        <w:br/>
      </w:r>
      <w:r>
        <w:rPr>
          <w:rFonts w:ascii="Titillium Web" w:hAnsi="Titillium Web"/>
          <w:color w:val="1B1B26"/>
          <w:spacing w:val="2"/>
          <w:shd w:val="clear" w:color="auto" w:fill="F7F7F7"/>
        </w:rPr>
        <w:t>For mig fremstår Patrik som er yderst indesluttet, hæmmet. Det kunne være reaktion på de belastninger patienten psykisk har været udsat for tidligere i relation til at tage vare på sin ældre bror.</w:t>
      </w:r>
      <w:r>
        <w:rPr>
          <w:rFonts w:ascii="Titillium Web" w:hAnsi="Titillium Web"/>
          <w:color w:val="1B1B26"/>
          <w:spacing w:val="2"/>
        </w:rPr>
        <w:br/>
      </w:r>
      <w:r>
        <w:rPr>
          <w:rFonts w:ascii="Titillium Web" w:hAnsi="Titillium Web"/>
          <w:color w:val="1B1B26"/>
          <w:spacing w:val="2"/>
          <w:shd w:val="clear" w:color="auto" w:fill="F7F7F7"/>
        </w:rPr>
        <w:t>Efter min vurdering er der kraftig behov for børnepsykiatrisk vurdering.</w:t>
      </w:r>
      <w:r>
        <w:rPr>
          <w:rFonts w:ascii="Titillium Web" w:hAnsi="Titillium Web"/>
          <w:color w:val="1B1B26"/>
          <w:spacing w:val="2"/>
        </w:rPr>
        <w:br/>
      </w:r>
      <w:r>
        <w:rPr>
          <w:rFonts w:ascii="Titillium Web" w:hAnsi="Titillium Web"/>
          <w:color w:val="1B1B26"/>
          <w:spacing w:val="2"/>
          <w:shd w:val="clear" w:color="auto" w:fill="F7F7F7"/>
        </w:rPr>
        <w:t>Familien vil kontakte egen læge mhp. den videre visitering</w:t>
      </w:r>
    </w:p>
    <w:p w:rsidR="002F66E3" w:rsidRDefault="002F66E3" w:rsidP="009D7568">
      <w:pPr>
        <w:rPr>
          <w:b/>
          <w:sz w:val="32"/>
        </w:rPr>
      </w:pPr>
      <w:r>
        <w:rPr>
          <w:rFonts w:ascii="Titillium Web" w:hAnsi="Titillium Web"/>
          <w:color w:val="1B1B26"/>
          <w:spacing w:val="2"/>
        </w:rPr>
        <w:br/>
      </w:r>
      <w:proofErr w:type="gramStart"/>
      <w:r>
        <w:rPr>
          <w:rFonts w:ascii="Titillium Web" w:hAnsi="Titillium Web"/>
          <w:color w:val="1B1B26"/>
          <w:spacing w:val="2"/>
          <w:shd w:val="clear" w:color="auto" w:fill="F7F7F7"/>
        </w:rPr>
        <w:t>Diagnose :</w:t>
      </w:r>
      <w:proofErr w:type="gramEnd"/>
      <w:r>
        <w:rPr>
          <w:rFonts w:ascii="Titillium Web" w:hAnsi="Titillium Web"/>
          <w:color w:val="1B1B26"/>
          <w:spacing w:val="2"/>
        </w:rPr>
        <w:br/>
      </w:r>
      <w:r>
        <w:rPr>
          <w:rFonts w:ascii="Titillium Web" w:hAnsi="Titillium Web"/>
          <w:color w:val="1B1B26"/>
          <w:spacing w:val="2"/>
          <w:shd w:val="clear" w:color="auto" w:fill="F7F7F7"/>
        </w:rPr>
        <w:t>DF438 Anden belastningsreaktion (A)</w:t>
      </w:r>
    </w:p>
    <w:p w:rsidR="002F66E3" w:rsidRDefault="002F66E3" w:rsidP="009D7568">
      <w:pPr>
        <w:rPr>
          <w:b/>
          <w:sz w:val="32"/>
        </w:rPr>
      </w:pPr>
    </w:p>
    <w:p w:rsidR="002F66E3" w:rsidRDefault="002F66E3" w:rsidP="009D7568">
      <w:pPr>
        <w:rPr>
          <w:b/>
          <w:sz w:val="32"/>
        </w:rPr>
      </w:pPr>
    </w:p>
    <w:p w:rsidR="002F66E3" w:rsidRDefault="002F66E3" w:rsidP="009D7568">
      <w:pPr>
        <w:rPr>
          <w:b/>
          <w:sz w:val="32"/>
        </w:rPr>
      </w:pPr>
    </w:p>
    <w:p w:rsidR="002F66E3" w:rsidRDefault="002F66E3" w:rsidP="009D7568">
      <w:pPr>
        <w:rPr>
          <w:b/>
          <w:sz w:val="32"/>
        </w:rPr>
      </w:pPr>
    </w:p>
    <w:p w:rsidR="002F66E3" w:rsidRDefault="002F66E3" w:rsidP="009D7568">
      <w:pPr>
        <w:rPr>
          <w:b/>
          <w:sz w:val="32"/>
        </w:rPr>
      </w:pPr>
    </w:p>
    <w:p w:rsidR="002F66E3" w:rsidRDefault="002F66E3" w:rsidP="009D7568">
      <w:pPr>
        <w:rPr>
          <w:b/>
          <w:sz w:val="32"/>
        </w:rPr>
      </w:pPr>
    </w:p>
    <w:p w:rsidR="0070218C" w:rsidRDefault="0070218C" w:rsidP="009D7568">
      <w:pPr>
        <w:rPr>
          <w:b/>
          <w:sz w:val="32"/>
        </w:rPr>
      </w:pPr>
    </w:p>
    <w:p w:rsidR="00201796" w:rsidRDefault="00201796" w:rsidP="002F66E3">
      <w:pPr>
        <w:spacing w:after="0"/>
        <w:rPr>
          <w:b/>
          <w:sz w:val="32"/>
        </w:rPr>
      </w:pPr>
      <w:r>
        <w:rPr>
          <w:b/>
          <w:sz w:val="32"/>
        </w:rPr>
        <w:lastRenderedPageBreak/>
        <w:t>2013 (07.10)</w:t>
      </w:r>
    </w:p>
    <w:p w:rsidR="00201796" w:rsidRDefault="00201796" w:rsidP="002F66E3">
      <w:pPr>
        <w:spacing w:after="0"/>
        <w:rPr>
          <w:b/>
          <w:sz w:val="32"/>
        </w:rPr>
      </w:pPr>
      <w:r>
        <w:rPr>
          <w:b/>
          <w:sz w:val="32"/>
        </w:rPr>
        <w:t>Behandlingssted: Psykiatrien Region Syddanmark</w:t>
      </w:r>
    </w:p>
    <w:p w:rsidR="00201796" w:rsidRDefault="00201796" w:rsidP="002F66E3">
      <w:pPr>
        <w:spacing w:after="0"/>
        <w:rPr>
          <w:b/>
          <w:sz w:val="32"/>
        </w:rPr>
      </w:pPr>
      <w:r>
        <w:rPr>
          <w:b/>
          <w:sz w:val="32"/>
        </w:rPr>
        <w:t>Lokation: PSY Psykoseteam (Vejle)</w:t>
      </w:r>
    </w:p>
    <w:p w:rsidR="00201796" w:rsidRPr="00201796" w:rsidRDefault="00201796" w:rsidP="00201796">
      <w:pPr>
        <w:numPr>
          <w:ilvl w:val="0"/>
          <w:numId w:val="1"/>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201796">
        <w:rPr>
          <w:rFonts w:ascii="Titillium Web" w:eastAsia="Times New Roman" w:hAnsi="Titillium Web" w:cs="Times New Roman"/>
          <w:color w:val="1B1B26"/>
          <w:spacing w:val="2"/>
          <w:sz w:val="24"/>
          <w:szCs w:val="24"/>
          <w:lang w:eastAsia="da-DK"/>
        </w:rPr>
        <w:t>Afsendte diagnoser og procedurer</w:t>
      </w:r>
    </w:p>
    <w:p w:rsidR="00201796" w:rsidRPr="00201796" w:rsidRDefault="00201796" w:rsidP="00201796">
      <w:pPr>
        <w:numPr>
          <w:ilvl w:val="1"/>
          <w:numId w:val="1"/>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201796">
        <w:rPr>
          <w:rFonts w:ascii="Titillium Web" w:eastAsia="Times New Roman" w:hAnsi="Titillium Web" w:cs="Times New Roman"/>
          <w:color w:val="1B1B26"/>
          <w:spacing w:val="2"/>
          <w:sz w:val="24"/>
          <w:szCs w:val="24"/>
          <w:lang w:eastAsia="da-DK"/>
        </w:rPr>
        <w:t>Aktionsdiagnose: DF4321 Langvarig depressiv tilpasningsreaktion</w:t>
      </w:r>
      <w:r w:rsidRPr="00201796">
        <w:rPr>
          <w:rFonts w:ascii="Titillium Web" w:eastAsia="Times New Roman" w:hAnsi="Titillium Web" w:cs="Times New Roman"/>
          <w:color w:val="1B1B26"/>
          <w:spacing w:val="2"/>
          <w:sz w:val="24"/>
          <w:szCs w:val="24"/>
          <w:lang w:eastAsia="da-DK"/>
        </w:rPr>
        <w:br/>
      </w:r>
      <w:proofErr w:type="spellStart"/>
      <w:r w:rsidRPr="00201796">
        <w:rPr>
          <w:rFonts w:ascii="Titillium Web" w:eastAsia="Times New Roman" w:hAnsi="Titillium Web" w:cs="Times New Roman"/>
          <w:color w:val="1B1B26"/>
          <w:spacing w:val="2"/>
          <w:sz w:val="24"/>
          <w:szCs w:val="24"/>
          <w:lang w:eastAsia="da-DK"/>
        </w:rPr>
        <w:t>Bidiagnose</w:t>
      </w:r>
      <w:proofErr w:type="spellEnd"/>
      <w:r w:rsidRPr="00201796">
        <w:rPr>
          <w:rFonts w:ascii="Titillium Web" w:eastAsia="Times New Roman" w:hAnsi="Titillium Web" w:cs="Times New Roman"/>
          <w:color w:val="1B1B26"/>
          <w:spacing w:val="2"/>
          <w:sz w:val="24"/>
          <w:szCs w:val="24"/>
          <w:lang w:eastAsia="da-DK"/>
        </w:rPr>
        <w:t>: DZ81 Familieanamnese m psykisk el adfærdsmæssig sygdom</w:t>
      </w:r>
      <w:r w:rsidRPr="00201796">
        <w:rPr>
          <w:rFonts w:ascii="Titillium Web" w:eastAsia="Times New Roman" w:hAnsi="Titillium Web" w:cs="Times New Roman"/>
          <w:color w:val="1B1B26"/>
          <w:spacing w:val="2"/>
          <w:sz w:val="24"/>
          <w:szCs w:val="24"/>
          <w:lang w:eastAsia="da-DK"/>
        </w:rPr>
        <w:br/>
      </w:r>
      <w:proofErr w:type="spellStart"/>
      <w:r w:rsidRPr="00201796">
        <w:rPr>
          <w:rFonts w:ascii="Titillium Web" w:eastAsia="Times New Roman" w:hAnsi="Titillium Web" w:cs="Times New Roman"/>
          <w:color w:val="1B1B26"/>
          <w:spacing w:val="2"/>
          <w:sz w:val="24"/>
          <w:szCs w:val="24"/>
          <w:lang w:eastAsia="da-DK"/>
        </w:rPr>
        <w:t>Bidiagnose</w:t>
      </w:r>
      <w:proofErr w:type="spellEnd"/>
      <w:r w:rsidRPr="00201796">
        <w:rPr>
          <w:rFonts w:ascii="Titillium Web" w:eastAsia="Times New Roman" w:hAnsi="Titillium Web" w:cs="Times New Roman"/>
          <w:color w:val="1B1B26"/>
          <w:spacing w:val="2"/>
          <w:sz w:val="24"/>
          <w:szCs w:val="24"/>
          <w:lang w:eastAsia="da-DK"/>
        </w:rPr>
        <w:t>: DZ81 Familieanamnese m psykisk el adfærdsmæssig sygdom</w:t>
      </w:r>
    </w:p>
    <w:p w:rsidR="00201796" w:rsidRPr="00201796" w:rsidRDefault="00201796" w:rsidP="00201796">
      <w:pPr>
        <w:numPr>
          <w:ilvl w:val="0"/>
          <w:numId w:val="2"/>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201796">
        <w:rPr>
          <w:rFonts w:ascii="Titillium Web" w:eastAsia="Times New Roman" w:hAnsi="Titillium Web" w:cs="Times New Roman"/>
          <w:color w:val="1B1B26"/>
          <w:spacing w:val="2"/>
          <w:sz w:val="24"/>
          <w:szCs w:val="24"/>
          <w:lang w:eastAsia="da-DK"/>
        </w:rPr>
        <w:t>Årsag til henvisningen</w:t>
      </w:r>
    </w:p>
    <w:p w:rsidR="00201796" w:rsidRPr="00201796" w:rsidRDefault="00201796" w:rsidP="00201796">
      <w:pPr>
        <w:numPr>
          <w:ilvl w:val="1"/>
          <w:numId w:val="2"/>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201796">
        <w:rPr>
          <w:rFonts w:ascii="Titillium Web" w:eastAsia="Times New Roman" w:hAnsi="Titillium Web" w:cs="Times New Roman"/>
          <w:color w:val="1B1B26"/>
          <w:spacing w:val="2"/>
          <w:sz w:val="24"/>
          <w:szCs w:val="24"/>
          <w:lang w:eastAsia="da-DK"/>
        </w:rPr>
        <w:t>Patrick er henvist fra egen læge i juli 2013. Det fremgår af henvisningen, at Patrick har klager over smerter i hele kroppen, men speciallægelige undersøgelser har ikke påvist nogen somatiske årsager til Patricks smerter.</w:t>
      </w:r>
      <w:r w:rsidRPr="00201796">
        <w:rPr>
          <w:rFonts w:ascii="Titillium Web" w:eastAsia="Times New Roman" w:hAnsi="Titillium Web" w:cs="Times New Roman"/>
          <w:color w:val="1B1B26"/>
          <w:spacing w:val="2"/>
          <w:sz w:val="24"/>
          <w:szCs w:val="24"/>
          <w:lang w:eastAsia="da-DK"/>
        </w:rPr>
        <w:br/>
        <w:t>I forbindelse med undersøgelse af Patrick på Vejle Sygehus er det vurderet, at der er er behov for børne- og ungdomspsykiatrisk vurdering, og egen læge har i forlængelse heraf henvist Patrick her til afdelingen.</w:t>
      </w:r>
    </w:p>
    <w:p w:rsidR="00201796" w:rsidRPr="00201796" w:rsidRDefault="00201796" w:rsidP="00201796">
      <w:pPr>
        <w:numPr>
          <w:ilvl w:val="0"/>
          <w:numId w:val="3"/>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201796">
        <w:rPr>
          <w:rFonts w:ascii="Titillium Web" w:eastAsia="Times New Roman" w:hAnsi="Titillium Web" w:cs="Times New Roman"/>
          <w:color w:val="1B1B26"/>
          <w:spacing w:val="2"/>
          <w:sz w:val="24"/>
          <w:szCs w:val="24"/>
          <w:lang w:eastAsia="da-DK"/>
        </w:rPr>
        <w:t>Resumé af forløbet</w:t>
      </w:r>
    </w:p>
    <w:p w:rsidR="00201796" w:rsidRPr="00201796" w:rsidRDefault="00201796" w:rsidP="00201796">
      <w:pPr>
        <w:numPr>
          <w:ilvl w:val="1"/>
          <w:numId w:val="3"/>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201796">
        <w:rPr>
          <w:rFonts w:ascii="Titillium Web" w:eastAsia="Times New Roman" w:hAnsi="Titillium Web" w:cs="Times New Roman"/>
          <w:color w:val="1B1B26"/>
          <w:spacing w:val="2"/>
          <w:sz w:val="24"/>
          <w:szCs w:val="24"/>
          <w:lang w:eastAsia="da-DK"/>
        </w:rPr>
        <w:t xml:space="preserve">Patrick er set hos os til førstegangssamtale, hvor det forlyder Patrick havde det godt frem til sidste sommer. Sammenfaldende med at mor Lene fra maj 2012 - januar 2013 havde arbejde i en butik og fik sent fri kom det til at betyde Patrick stod med et stort ansvar for at være derhjemme sammen med storebror. Lene siger at Patrick blev: "storebror for storebror". Herefter beskrives tiltagende social tilbagetrækning, mange bekymringer vedr. </w:t>
      </w:r>
      <w:proofErr w:type="gramStart"/>
      <w:r w:rsidRPr="00201796">
        <w:rPr>
          <w:rFonts w:ascii="Titillium Web" w:eastAsia="Times New Roman" w:hAnsi="Titillium Web" w:cs="Times New Roman"/>
          <w:color w:val="1B1B26"/>
          <w:spacing w:val="2"/>
          <w:sz w:val="24"/>
          <w:szCs w:val="24"/>
          <w:lang w:eastAsia="da-DK"/>
        </w:rPr>
        <w:t>storebrors ageren</w:t>
      </w:r>
      <w:proofErr w:type="gramEnd"/>
      <w:r w:rsidRPr="00201796">
        <w:rPr>
          <w:rFonts w:ascii="Titillium Web" w:eastAsia="Times New Roman" w:hAnsi="Titillium Web" w:cs="Times New Roman"/>
          <w:color w:val="1B1B26"/>
          <w:spacing w:val="2"/>
          <w:sz w:val="24"/>
          <w:szCs w:val="24"/>
          <w:lang w:eastAsia="da-DK"/>
        </w:rPr>
        <w:t xml:space="preserve"> i hjemmet, rapport om smerter som aktuelt ikke har påviselig fysisk årsag, hvor imod Patrick beskriver fint humør og mindre opmærksomhed på kropslige gener når han er ude hos kammerat. Mor beretter at være belastet af hjemmesituationen under henvisning til storebrors problematik.</w:t>
      </w:r>
      <w:r w:rsidRPr="00201796">
        <w:rPr>
          <w:rFonts w:ascii="Titillium Web" w:eastAsia="Times New Roman" w:hAnsi="Titillium Web" w:cs="Times New Roman"/>
          <w:color w:val="1B1B26"/>
          <w:spacing w:val="2"/>
          <w:sz w:val="24"/>
          <w:szCs w:val="24"/>
          <w:lang w:eastAsia="da-DK"/>
        </w:rPr>
        <w:br/>
        <w:t>Patrick vurderes på baggrund af det ved samtalen fremkomne, at være belastet af hjemmesituationen.</w:t>
      </w:r>
      <w:r w:rsidRPr="00201796">
        <w:rPr>
          <w:rFonts w:ascii="Titillium Web" w:eastAsia="Times New Roman" w:hAnsi="Titillium Web" w:cs="Times New Roman"/>
          <w:color w:val="1B1B26"/>
          <w:spacing w:val="2"/>
          <w:sz w:val="24"/>
          <w:szCs w:val="24"/>
          <w:lang w:eastAsia="da-DK"/>
        </w:rPr>
        <w:br/>
        <w:t>Herefter er der afholdt netværksmøde med deltagelse af:</w:t>
      </w:r>
      <w:r w:rsidRPr="00201796">
        <w:rPr>
          <w:rFonts w:ascii="Titillium Web" w:eastAsia="Times New Roman" w:hAnsi="Titillium Web" w:cs="Times New Roman"/>
          <w:color w:val="1B1B26"/>
          <w:spacing w:val="2"/>
          <w:sz w:val="24"/>
          <w:szCs w:val="24"/>
          <w:lang w:eastAsia="da-DK"/>
        </w:rPr>
        <w:br/>
        <w:t>Forældrene Lene og Hans.</w:t>
      </w:r>
      <w:r w:rsidRPr="00201796">
        <w:rPr>
          <w:rFonts w:ascii="Titillium Web" w:eastAsia="Times New Roman" w:hAnsi="Titillium Web" w:cs="Times New Roman"/>
          <w:color w:val="1B1B26"/>
          <w:spacing w:val="2"/>
          <w:sz w:val="24"/>
          <w:szCs w:val="24"/>
          <w:lang w:eastAsia="da-DK"/>
        </w:rPr>
        <w:br/>
        <w:t xml:space="preserve">Lærere Tina og Lars, </w:t>
      </w:r>
      <w:proofErr w:type="spellStart"/>
      <w:r w:rsidRPr="00201796">
        <w:rPr>
          <w:rFonts w:ascii="Titillium Web" w:eastAsia="Times New Roman" w:hAnsi="Titillium Web" w:cs="Times New Roman"/>
          <w:color w:val="1B1B26"/>
          <w:spacing w:val="2"/>
          <w:sz w:val="24"/>
          <w:szCs w:val="24"/>
          <w:lang w:eastAsia="da-DK"/>
        </w:rPr>
        <w:t>Nørremarkskolen</w:t>
      </w:r>
      <w:proofErr w:type="spellEnd"/>
      <w:r w:rsidRPr="00201796">
        <w:rPr>
          <w:rFonts w:ascii="Titillium Web" w:eastAsia="Times New Roman" w:hAnsi="Titillium Web" w:cs="Times New Roman"/>
          <w:color w:val="1B1B26"/>
          <w:spacing w:val="2"/>
          <w:sz w:val="24"/>
          <w:szCs w:val="24"/>
          <w:lang w:eastAsia="da-DK"/>
        </w:rPr>
        <w:t xml:space="preserve"> i Vejle.</w:t>
      </w:r>
      <w:r w:rsidRPr="00201796">
        <w:rPr>
          <w:rFonts w:ascii="Titillium Web" w:eastAsia="Times New Roman" w:hAnsi="Titillium Web" w:cs="Times New Roman"/>
          <w:color w:val="1B1B26"/>
          <w:spacing w:val="2"/>
          <w:sz w:val="24"/>
          <w:szCs w:val="24"/>
          <w:lang w:eastAsia="da-DK"/>
        </w:rPr>
        <w:br/>
        <w:t>Psykolog Stine Steffensen, PPR Vejle Kommune.</w:t>
      </w:r>
      <w:r w:rsidRPr="00201796">
        <w:rPr>
          <w:rFonts w:ascii="Titillium Web" w:eastAsia="Times New Roman" w:hAnsi="Titillium Web" w:cs="Times New Roman"/>
          <w:color w:val="1B1B26"/>
          <w:spacing w:val="2"/>
          <w:sz w:val="24"/>
          <w:szCs w:val="24"/>
          <w:lang w:eastAsia="da-DK"/>
        </w:rPr>
        <w:br/>
        <w:t>Socialrådgiver Lise Brodersen, Familierådgivningen Vejle Kommune.</w:t>
      </w:r>
      <w:r w:rsidRPr="00201796">
        <w:rPr>
          <w:rFonts w:ascii="Titillium Web" w:eastAsia="Times New Roman" w:hAnsi="Titillium Web" w:cs="Times New Roman"/>
          <w:color w:val="1B1B26"/>
          <w:spacing w:val="2"/>
          <w:sz w:val="24"/>
          <w:szCs w:val="24"/>
          <w:lang w:eastAsia="da-DK"/>
        </w:rPr>
        <w:br/>
        <w:t>Psykolog Anja Rasmussen, Projekt 24-timer.</w:t>
      </w:r>
      <w:r w:rsidRPr="00201796">
        <w:rPr>
          <w:rFonts w:ascii="Titillium Web" w:eastAsia="Times New Roman" w:hAnsi="Titillium Web" w:cs="Times New Roman"/>
          <w:color w:val="1B1B26"/>
          <w:spacing w:val="2"/>
          <w:sz w:val="24"/>
          <w:szCs w:val="24"/>
          <w:lang w:eastAsia="da-DK"/>
        </w:rPr>
        <w:br/>
        <w:t>Fra BUPA deltog psykolog Janus Staffe og socialrådgiver Poul Erik Rask Pedersen.</w:t>
      </w:r>
      <w:r w:rsidRPr="00201796">
        <w:rPr>
          <w:rFonts w:ascii="Titillium Web" w:eastAsia="Times New Roman" w:hAnsi="Titillium Web" w:cs="Times New Roman"/>
          <w:color w:val="1B1B26"/>
          <w:spacing w:val="2"/>
          <w:sz w:val="24"/>
          <w:szCs w:val="24"/>
          <w:lang w:eastAsia="da-DK"/>
        </w:rPr>
        <w:br/>
      </w:r>
      <w:r w:rsidRPr="00201796">
        <w:rPr>
          <w:rFonts w:ascii="Titillium Web" w:eastAsia="Times New Roman" w:hAnsi="Titillium Web" w:cs="Times New Roman"/>
          <w:color w:val="1B1B26"/>
          <w:spacing w:val="2"/>
          <w:sz w:val="24"/>
          <w:szCs w:val="24"/>
          <w:lang w:eastAsia="da-DK"/>
        </w:rPr>
        <w:br/>
        <w:t>Sagen afsluttes i vort regi.</w:t>
      </w:r>
    </w:p>
    <w:p w:rsidR="00201796" w:rsidRPr="00201796" w:rsidRDefault="00201796" w:rsidP="00201796">
      <w:pPr>
        <w:numPr>
          <w:ilvl w:val="0"/>
          <w:numId w:val="4"/>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201796">
        <w:rPr>
          <w:rFonts w:ascii="Titillium Web" w:eastAsia="Times New Roman" w:hAnsi="Titillium Web" w:cs="Times New Roman"/>
          <w:color w:val="1B1B26"/>
          <w:spacing w:val="2"/>
          <w:sz w:val="24"/>
          <w:szCs w:val="24"/>
          <w:lang w:eastAsia="da-DK"/>
        </w:rPr>
        <w:t>Efterbehandlingsplan</w:t>
      </w:r>
    </w:p>
    <w:p w:rsidR="00201796" w:rsidRPr="00201796" w:rsidRDefault="00201796" w:rsidP="00201796">
      <w:pPr>
        <w:numPr>
          <w:ilvl w:val="1"/>
          <w:numId w:val="4"/>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201796">
        <w:rPr>
          <w:rFonts w:ascii="Titillium Web" w:eastAsia="Times New Roman" w:hAnsi="Titillium Web" w:cs="Times New Roman"/>
          <w:color w:val="1B1B26"/>
          <w:spacing w:val="2"/>
          <w:sz w:val="24"/>
          <w:szCs w:val="24"/>
          <w:lang w:eastAsia="da-DK"/>
        </w:rPr>
        <w:t>Resumé fra netværksmøde:</w:t>
      </w:r>
      <w:r w:rsidRPr="00201796">
        <w:rPr>
          <w:rFonts w:ascii="Titillium Web" w:eastAsia="Times New Roman" w:hAnsi="Titillium Web" w:cs="Times New Roman"/>
          <w:color w:val="1B1B26"/>
          <w:spacing w:val="2"/>
          <w:sz w:val="24"/>
          <w:szCs w:val="24"/>
          <w:lang w:eastAsia="da-DK"/>
        </w:rPr>
        <w:br/>
        <w:t xml:space="preserve">Det er vurderingen, at Patricks smerter er udtryk for en </w:t>
      </w:r>
      <w:proofErr w:type="spellStart"/>
      <w:r w:rsidRPr="00201796">
        <w:rPr>
          <w:rFonts w:ascii="Titillium Web" w:eastAsia="Times New Roman" w:hAnsi="Titillium Web" w:cs="Times New Roman"/>
          <w:color w:val="1B1B26"/>
          <w:spacing w:val="2"/>
          <w:sz w:val="24"/>
          <w:szCs w:val="24"/>
          <w:lang w:eastAsia="da-DK"/>
        </w:rPr>
        <w:t>somatisering</w:t>
      </w:r>
      <w:proofErr w:type="spellEnd"/>
      <w:r w:rsidRPr="00201796">
        <w:rPr>
          <w:rFonts w:ascii="Titillium Web" w:eastAsia="Times New Roman" w:hAnsi="Titillium Web" w:cs="Times New Roman"/>
          <w:color w:val="1B1B26"/>
          <w:spacing w:val="2"/>
          <w:sz w:val="24"/>
          <w:szCs w:val="24"/>
          <w:lang w:eastAsia="da-DK"/>
        </w:rPr>
        <w:t xml:space="preserve"> og dermed et udtryk for de belastninger, han har oplevet, som Patrick siden har mærket ved at få smerter.</w:t>
      </w:r>
      <w:r w:rsidRPr="00201796">
        <w:rPr>
          <w:rFonts w:ascii="Titillium Web" w:eastAsia="Times New Roman" w:hAnsi="Titillium Web" w:cs="Times New Roman"/>
          <w:color w:val="1B1B26"/>
          <w:spacing w:val="2"/>
          <w:sz w:val="24"/>
          <w:szCs w:val="24"/>
          <w:lang w:eastAsia="da-DK"/>
        </w:rPr>
        <w:br/>
        <w:t>Det er vurderingen, at Patricks vanskeligheder ikke drejer sig om, at han har en psykisk sygdom, selv om han har haft det svært gennem længere tid.</w:t>
      </w:r>
      <w:r w:rsidRPr="00201796">
        <w:rPr>
          <w:rFonts w:ascii="Titillium Web" w:eastAsia="Times New Roman" w:hAnsi="Titillium Web" w:cs="Times New Roman"/>
          <w:color w:val="1B1B26"/>
          <w:spacing w:val="2"/>
          <w:sz w:val="24"/>
          <w:szCs w:val="24"/>
          <w:lang w:eastAsia="da-DK"/>
        </w:rPr>
        <w:br/>
      </w:r>
      <w:r w:rsidRPr="00201796">
        <w:rPr>
          <w:rFonts w:ascii="Titillium Web" w:eastAsia="Times New Roman" w:hAnsi="Titillium Web" w:cs="Times New Roman"/>
          <w:color w:val="1B1B26"/>
          <w:spacing w:val="2"/>
          <w:sz w:val="24"/>
          <w:szCs w:val="24"/>
          <w:lang w:eastAsia="da-DK"/>
        </w:rPr>
        <w:lastRenderedPageBreak/>
        <w:t>Det er vurderingen, at Patrick og familien skal hjælpes til at minimere belastningerne, så Patrick kan få det bedre, men at der ikke findes indikation for psykiatrisk behandling.</w:t>
      </w:r>
      <w:r w:rsidRPr="00201796">
        <w:rPr>
          <w:rFonts w:ascii="Titillium Web" w:eastAsia="Times New Roman" w:hAnsi="Titillium Web" w:cs="Times New Roman"/>
          <w:color w:val="1B1B26"/>
          <w:spacing w:val="2"/>
          <w:sz w:val="24"/>
          <w:szCs w:val="24"/>
          <w:lang w:eastAsia="da-DK"/>
        </w:rPr>
        <w:br/>
      </w:r>
      <w:r w:rsidRPr="00201796">
        <w:rPr>
          <w:rFonts w:ascii="Titillium Web" w:eastAsia="Times New Roman" w:hAnsi="Titillium Web" w:cs="Times New Roman"/>
          <w:color w:val="1B1B26"/>
          <w:spacing w:val="2"/>
          <w:sz w:val="24"/>
          <w:szCs w:val="24"/>
          <w:lang w:eastAsia="da-DK"/>
        </w:rPr>
        <w:br/>
        <w:t>Lene har beskrevet sin oplevelse af, at for 1 måneds tid siden, kunne det virke som om Patrick fik en opblomstring, men nu er det igen mere glædesløst, hvordan han fremtræder.</w:t>
      </w:r>
      <w:r w:rsidRPr="00201796">
        <w:rPr>
          <w:rFonts w:ascii="Titillium Web" w:eastAsia="Times New Roman" w:hAnsi="Titillium Web" w:cs="Times New Roman"/>
          <w:color w:val="1B1B26"/>
          <w:spacing w:val="2"/>
          <w:sz w:val="24"/>
          <w:szCs w:val="24"/>
          <w:lang w:eastAsia="da-DK"/>
        </w:rPr>
        <w:br/>
        <w:t>Det er ligeledes Lenes oplevelse, at Patrick har vanskeligt ved at være sammen med for mange mennesker på samme tid - f.eks. når han kører i tog - og hun kan være bekymret for, om det er på grund af psykisk sygdom.</w:t>
      </w:r>
      <w:r w:rsidRPr="00201796">
        <w:rPr>
          <w:rFonts w:ascii="Titillium Web" w:eastAsia="Times New Roman" w:hAnsi="Titillium Web" w:cs="Times New Roman"/>
          <w:color w:val="1B1B26"/>
          <w:spacing w:val="2"/>
          <w:sz w:val="24"/>
          <w:szCs w:val="24"/>
          <w:lang w:eastAsia="da-DK"/>
        </w:rPr>
        <w:br/>
      </w:r>
      <w:r w:rsidRPr="00201796">
        <w:rPr>
          <w:rFonts w:ascii="Titillium Web" w:eastAsia="Times New Roman" w:hAnsi="Titillium Web" w:cs="Times New Roman"/>
          <w:color w:val="1B1B26"/>
          <w:spacing w:val="2"/>
          <w:sz w:val="24"/>
          <w:szCs w:val="24"/>
          <w:lang w:eastAsia="da-DK"/>
        </w:rPr>
        <w:br/>
        <w:t>Tina og Lars har beskrevet deres oplevelse af, at Patrick er forskellig fra de andre børn i forhold til det sociale samvær. Han holder sig meget for sig selv. Patrick bliver ikke holdt udenfor, og de andre børn kan vælge Patrick til, som en de gerne vil være sammen med, men han vælger det selv fra. Beskrivelsen fra lærerside, kan give indtryk af en dreng, som også før de udløsende belastninger, har været en sårbar dreng.</w:t>
      </w:r>
      <w:r w:rsidRPr="00201796">
        <w:rPr>
          <w:rFonts w:ascii="Titillium Web" w:eastAsia="Times New Roman" w:hAnsi="Titillium Web" w:cs="Times New Roman"/>
          <w:color w:val="1B1B26"/>
          <w:spacing w:val="2"/>
          <w:sz w:val="24"/>
          <w:szCs w:val="24"/>
          <w:lang w:eastAsia="da-DK"/>
        </w:rPr>
        <w:br/>
      </w:r>
      <w:r w:rsidRPr="00201796">
        <w:rPr>
          <w:rFonts w:ascii="Titillium Web" w:eastAsia="Times New Roman" w:hAnsi="Titillium Web" w:cs="Times New Roman"/>
          <w:color w:val="1B1B26"/>
          <w:spacing w:val="2"/>
          <w:sz w:val="24"/>
          <w:szCs w:val="24"/>
          <w:lang w:eastAsia="da-DK"/>
        </w:rPr>
        <w:br/>
        <w:t>Anja oplever i forbindelse med sin kontakt til Patrick, at han ikke er i god trivsel for tiden. Hun hører fra Patrick om, hvordan han oplever det er vanskeligt sammen med sin storebror, og hører også Patrick tilkendegive, at han ikke savner socialt samvær med andre.</w:t>
      </w:r>
      <w:r w:rsidRPr="00201796">
        <w:rPr>
          <w:rFonts w:ascii="Titillium Web" w:eastAsia="Times New Roman" w:hAnsi="Titillium Web" w:cs="Times New Roman"/>
          <w:color w:val="1B1B26"/>
          <w:spacing w:val="2"/>
          <w:sz w:val="24"/>
          <w:szCs w:val="24"/>
          <w:lang w:eastAsia="da-DK"/>
        </w:rPr>
        <w:br/>
        <w:t>Det er svært for Patrick, at sætte ord på sine følelser, ved sine samtaler med Anja, men hun oplever ikke, at han virker glad.</w:t>
      </w:r>
      <w:r w:rsidRPr="00201796">
        <w:rPr>
          <w:rFonts w:ascii="Titillium Web" w:eastAsia="Times New Roman" w:hAnsi="Titillium Web" w:cs="Times New Roman"/>
          <w:color w:val="1B1B26"/>
          <w:spacing w:val="2"/>
          <w:sz w:val="24"/>
          <w:szCs w:val="24"/>
          <w:lang w:eastAsia="da-DK"/>
        </w:rPr>
        <w:br/>
      </w:r>
      <w:r w:rsidRPr="00201796">
        <w:rPr>
          <w:rFonts w:ascii="Titillium Web" w:eastAsia="Times New Roman" w:hAnsi="Titillium Web" w:cs="Times New Roman"/>
          <w:color w:val="1B1B26"/>
          <w:spacing w:val="2"/>
          <w:sz w:val="24"/>
          <w:szCs w:val="24"/>
          <w:lang w:eastAsia="da-DK"/>
        </w:rPr>
        <w:br/>
        <w:t>Stine har beskrevet sin rolle i forhold til at være en del af samarbejdet om, hvordan man i skoleregi hjælper Patrick.</w:t>
      </w:r>
      <w:r w:rsidRPr="00201796">
        <w:rPr>
          <w:rFonts w:ascii="Titillium Web" w:eastAsia="Times New Roman" w:hAnsi="Titillium Web" w:cs="Times New Roman"/>
          <w:color w:val="1B1B26"/>
          <w:spacing w:val="2"/>
          <w:sz w:val="24"/>
          <w:szCs w:val="24"/>
          <w:lang w:eastAsia="da-DK"/>
        </w:rPr>
        <w:br/>
      </w:r>
      <w:r w:rsidRPr="00201796">
        <w:rPr>
          <w:rFonts w:ascii="Titillium Web" w:eastAsia="Times New Roman" w:hAnsi="Titillium Web" w:cs="Times New Roman"/>
          <w:color w:val="1B1B26"/>
          <w:spacing w:val="2"/>
          <w:sz w:val="24"/>
          <w:szCs w:val="24"/>
          <w:lang w:eastAsia="da-DK"/>
        </w:rPr>
        <w:br/>
        <w:t>Lise har beskrevet sin rolle ved familierådgivningen, og beskrevet sagsgangen ved opstart af en kontakt til familierådgivningen.</w:t>
      </w:r>
      <w:r w:rsidRPr="00201796">
        <w:rPr>
          <w:rFonts w:ascii="Titillium Web" w:eastAsia="Times New Roman" w:hAnsi="Titillium Web" w:cs="Times New Roman"/>
          <w:color w:val="1B1B26"/>
          <w:spacing w:val="2"/>
          <w:sz w:val="24"/>
          <w:szCs w:val="24"/>
          <w:lang w:eastAsia="da-DK"/>
        </w:rPr>
        <w:br/>
        <w:t>Ligeledes har hun beskrevet overvejelser vedr. samarbejde med handicap-rådgivningen i kommunen i forhold til storebror Mikkels situation.</w:t>
      </w:r>
      <w:r w:rsidRPr="00201796">
        <w:rPr>
          <w:rFonts w:ascii="Titillium Web" w:eastAsia="Times New Roman" w:hAnsi="Titillium Web" w:cs="Times New Roman"/>
          <w:color w:val="1B1B26"/>
          <w:spacing w:val="2"/>
          <w:sz w:val="24"/>
          <w:szCs w:val="24"/>
          <w:lang w:eastAsia="da-DK"/>
        </w:rPr>
        <w:br/>
      </w:r>
      <w:r w:rsidRPr="00201796">
        <w:rPr>
          <w:rFonts w:ascii="Titillium Web" w:eastAsia="Times New Roman" w:hAnsi="Titillium Web" w:cs="Times New Roman"/>
          <w:color w:val="1B1B26"/>
          <w:spacing w:val="2"/>
          <w:sz w:val="24"/>
          <w:szCs w:val="24"/>
          <w:lang w:eastAsia="da-DK"/>
        </w:rPr>
        <w:br/>
        <w:t>Der er ingen nye tiltag i skolen i forhold til Patrick, men der er bekymring for hans trivsel i skolen.</w:t>
      </w:r>
      <w:r w:rsidRPr="00201796">
        <w:rPr>
          <w:rFonts w:ascii="Titillium Web" w:eastAsia="Times New Roman" w:hAnsi="Titillium Web" w:cs="Times New Roman"/>
          <w:color w:val="1B1B26"/>
          <w:spacing w:val="2"/>
          <w:sz w:val="24"/>
          <w:szCs w:val="24"/>
          <w:lang w:eastAsia="da-DK"/>
        </w:rPr>
        <w:br/>
      </w:r>
      <w:r w:rsidRPr="00201796">
        <w:rPr>
          <w:rFonts w:ascii="Titillium Web" w:eastAsia="Times New Roman" w:hAnsi="Titillium Web" w:cs="Times New Roman"/>
          <w:color w:val="1B1B26"/>
          <w:spacing w:val="2"/>
          <w:sz w:val="24"/>
          <w:szCs w:val="24"/>
          <w:lang w:eastAsia="da-DK"/>
        </w:rPr>
        <w:br/>
        <w:t>Patrick har haft 5 samtaler i projekt 24-timer, og har endnu mulighed for 5 samtaler. De næste samtaler er ikke planlagt, og det er uvist hvilket tidsperspektiv der er for hvornår kontakten vil være ophørt.</w:t>
      </w:r>
      <w:r w:rsidRPr="00201796">
        <w:rPr>
          <w:rFonts w:ascii="Titillium Web" w:eastAsia="Times New Roman" w:hAnsi="Titillium Web" w:cs="Times New Roman"/>
          <w:color w:val="1B1B26"/>
          <w:spacing w:val="2"/>
          <w:sz w:val="24"/>
          <w:szCs w:val="24"/>
          <w:lang w:eastAsia="da-DK"/>
        </w:rPr>
        <w:br/>
      </w:r>
      <w:r w:rsidRPr="00201796">
        <w:rPr>
          <w:rFonts w:ascii="Titillium Web" w:eastAsia="Times New Roman" w:hAnsi="Titillium Web" w:cs="Times New Roman"/>
          <w:color w:val="1B1B26"/>
          <w:spacing w:val="2"/>
          <w:sz w:val="24"/>
          <w:szCs w:val="24"/>
          <w:lang w:eastAsia="da-DK"/>
        </w:rPr>
        <w:br/>
        <w:t>Der vil blive oprettet en sag i familierådgivningen og familien vil blive indkaldt til et indledende møde - forventeligt i starten af november.</w:t>
      </w:r>
      <w:r w:rsidRPr="00201796">
        <w:rPr>
          <w:rFonts w:ascii="Titillium Web" w:eastAsia="Times New Roman" w:hAnsi="Titillium Web" w:cs="Times New Roman"/>
          <w:color w:val="1B1B26"/>
          <w:spacing w:val="2"/>
          <w:sz w:val="24"/>
          <w:szCs w:val="24"/>
          <w:lang w:eastAsia="da-DK"/>
        </w:rPr>
        <w:br/>
        <w:t>Sagen vil blive fordelt blandt de 2 rådgivere, som vil deltage ved den lejlighed, hvis Patrick hører under familierådgivningens målgruppe. Det er umiddelbart forventningen, at han gør det, og i så fald vil der herefter blive indledt en børnefaglig undersøgelse af, hvordan han og familien støttes bedst muligt.</w:t>
      </w:r>
    </w:p>
    <w:p w:rsidR="00201796" w:rsidRDefault="00201796" w:rsidP="002F66E3">
      <w:pPr>
        <w:spacing w:after="0"/>
        <w:rPr>
          <w:b/>
          <w:sz w:val="32"/>
        </w:rPr>
      </w:pPr>
    </w:p>
    <w:p w:rsidR="007E3617" w:rsidRDefault="007E3617" w:rsidP="002F66E3">
      <w:pPr>
        <w:spacing w:after="0"/>
        <w:rPr>
          <w:b/>
          <w:sz w:val="32"/>
        </w:rPr>
      </w:pPr>
      <w:r>
        <w:rPr>
          <w:b/>
          <w:sz w:val="32"/>
        </w:rPr>
        <w:lastRenderedPageBreak/>
        <w:t>2014 (31.03)</w:t>
      </w:r>
    </w:p>
    <w:p w:rsidR="007E3617" w:rsidRDefault="007E3617" w:rsidP="002F66E3">
      <w:pPr>
        <w:spacing w:after="0"/>
        <w:rPr>
          <w:b/>
          <w:sz w:val="32"/>
        </w:rPr>
      </w:pPr>
      <w:r>
        <w:rPr>
          <w:b/>
          <w:sz w:val="32"/>
        </w:rPr>
        <w:t>Behandlingssted: Sygehus Lillebælt</w:t>
      </w:r>
    </w:p>
    <w:p w:rsidR="007E3617" w:rsidRDefault="007E3617" w:rsidP="002F66E3">
      <w:pPr>
        <w:spacing w:after="0"/>
        <w:rPr>
          <w:b/>
          <w:sz w:val="32"/>
        </w:rPr>
      </w:pPr>
      <w:r>
        <w:rPr>
          <w:b/>
          <w:sz w:val="32"/>
        </w:rPr>
        <w:t>Lokation: Å_SLB Skadestue (Kolding)</w:t>
      </w:r>
    </w:p>
    <w:p w:rsidR="007E3617" w:rsidRDefault="00AB03EF" w:rsidP="002F66E3">
      <w:pPr>
        <w:spacing w:after="0"/>
        <w:rPr>
          <w:b/>
          <w:sz w:val="32"/>
        </w:rPr>
      </w:pPr>
      <w:r>
        <w:rPr>
          <w:rFonts w:ascii="Titillium Web" w:hAnsi="Titillium Web"/>
          <w:color w:val="1B1B26"/>
          <w:spacing w:val="2"/>
          <w:shd w:val="clear" w:color="auto" w:fill="F7F7F7"/>
        </w:rPr>
        <w:t>Diagnose</w:t>
      </w:r>
      <w:r>
        <w:rPr>
          <w:rFonts w:ascii="Titillium Web" w:hAnsi="Titillium Web"/>
          <w:color w:val="1B1B26"/>
          <w:spacing w:val="2"/>
        </w:rPr>
        <w:br/>
      </w:r>
      <w:r>
        <w:rPr>
          <w:rFonts w:ascii="Titillium Web" w:hAnsi="Titillium Web"/>
          <w:color w:val="1B1B26"/>
          <w:spacing w:val="2"/>
        </w:rPr>
        <w:br/>
      </w:r>
      <w:r>
        <w:rPr>
          <w:rFonts w:ascii="Titillium Web" w:hAnsi="Titillium Web"/>
          <w:color w:val="1B1B26"/>
          <w:spacing w:val="2"/>
          <w:shd w:val="clear" w:color="auto" w:fill="F7F7F7"/>
        </w:rPr>
        <w:t>DR520 smerter (H)</w:t>
      </w:r>
      <w:r>
        <w:rPr>
          <w:rFonts w:ascii="Titillium Web" w:hAnsi="Titillium Web"/>
          <w:color w:val="1B1B26"/>
          <w:spacing w:val="2"/>
        </w:rPr>
        <w:br/>
      </w:r>
      <w:r>
        <w:rPr>
          <w:rFonts w:ascii="Titillium Web" w:hAnsi="Titillium Web"/>
          <w:color w:val="1B1B26"/>
          <w:spacing w:val="2"/>
        </w:rPr>
        <w:br/>
      </w:r>
      <w:r>
        <w:rPr>
          <w:rFonts w:ascii="Titillium Web" w:hAnsi="Titillium Web"/>
          <w:color w:val="1B1B26"/>
          <w:spacing w:val="2"/>
          <w:shd w:val="clear" w:color="auto" w:fill="F7F7F7"/>
        </w:rPr>
        <w:t>Anamnese</w:t>
      </w:r>
      <w:r>
        <w:rPr>
          <w:rFonts w:ascii="Titillium Web" w:hAnsi="Titillium Web"/>
          <w:color w:val="1B1B26"/>
          <w:spacing w:val="2"/>
        </w:rPr>
        <w:br/>
      </w:r>
      <w:r>
        <w:rPr>
          <w:rFonts w:ascii="Titillium Web" w:hAnsi="Titillium Web"/>
          <w:color w:val="1B1B26"/>
          <w:spacing w:val="2"/>
          <w:shd w:val="clear" w:color="auto" w:fill="F7F7F7"/>
        </w:rPr>
        <w:t>14-årig dreng kommer I skadestuen sammen med forældre.</w:t>
      </w:r>
      <w:r>
        <w:rPr>
          <w:rFonts w:ascii="Titillium Web" w:hAnsi="Titillium Web"/>
          <w:color w:val="1B1B26"/>
          <w:spacing w:val="2"/>
        </w:rPr>
        <w:br/>
      </w:r>
      <w:r>
        <w:rPr>
          <w:rFonts w:ascii="Titillium Web" w:hAnsi="Titillium Web"/>
          <w:color w:val="1B1B26"/>
          <w:spacing w:val="2"/>
          <w:shd w:val="clear" w:color="auto" w:fill="F7F7F7"/>
        </w:rPr>
        <w:t>Har oplevet forværring af diffuse smerter. Mor har observeret pt. fraværende og med øjendrejning i cirka 5-10 minutter, kunne i denne periode ikke komme i kontakt med pt. pt. angiver at han godt kunne høre hende og var vågen men kunne ikke reagere.</w:t>
      </w:r>
      <w:r>
        <w:rPr>
          <w:rFonts w:ascii="Titillium Web" w:hAnsi="Titillium Web"/>
          <w:color w:val="1B1B26"/>
          <w:spacing w:val="2"/>
        </w:rPr>
        <w:br/>
      </w:r>
      <w:r>
        <w:rPr>
          <w:rFonts w:ascii="Titillium Web" w:hAnsi="Titillium Web"/>
          <w:color w:val="1B1B26"/>
          <w:spacing w:val="2"/>
          <w:shd w:val="clear" w:color="auto" w:fill="F7F7F7"/>
        </w:rPr>
        <w:t>Det sidste år tiltagende diffuse smerter i arme og ben samt ryggen.</w:t>
      </w:r>
      <w:r>
        <w:rPr>
          <w:rFonts w:ascii="Titillium Web" w:hAnsi="Titillium Web"/>
          <w:color w:val="1B1B26"/>
          <w:spacing w:val="2"/>
        </w:rPr>
        <w:br/>
      </w:r>
      <w:r>
        <w:rPr>
          <w:rFonts w:ascii="Titillium Web" w:hAnsi="Titillium Web"/>
          <w:color w:val="1B1B26"/>
          <w:spacing w:val="2"/>
          <w:shd w:val="clear" w:color="auto" w:fill="F7F7F7"/>
        </w:rPr>
        <w:t xml:space="preserve">Har gradvist fået nedsat kraft, han har svært ved at cykle og løbe. Er for det meste hjemme. Udredningsmæssigt har pt. været vurderet af psykiaterne som mener der er tale om en belastningsreaktion samt depression på baggrund af pt. har passet sin bror som er autist. endvidere vurderet hos børnene ortopæder som på baggrund af anamnesen og fundet muskelfylde på højre side af </w:t>
      </w:r>
      <w:proofErr w:type="spellStart"/>
      <w:r>
        <w:rPr>
          <w:rFonts w:ascii="Titillium Web" w:hAnsi="Titillium Web"/>
          <w:color w:val="1B1B26"/>
          <w:spacing w:val="2"/>
          <w:shd w:val="clear" w:color="auto" w:fill="F7F7F7"/>
        </w:rPr>
        <w:t>columna</w:t>
      </w:r>
      <w:proofErr w:type="spellEnd"/>
      <w:r>
        <w:rPr>
          <w:rFonts w:ascii="Titillium Web" w:hAnsi="Titillium Web"/>
          <w:color w:val="1B1B26"/>
          <w:spacing w:val="2"/>
          <w:shd w:val="clear" w:color="auto" w:fill="F7F7F7"/>
        </w:rPr>
        <w:t xml:space="preserve"> har fået lavet en MR-skanning af </w:t>
      </w:r>
      <w:proofErr w:type="spellStart"/>
      <w:r>
        <w:rPr>
          <w:rFonts w:ascii="Titillium Web" w:hAnsi="Titillium Web"/>
          <w:color w:val="1B1B26"/>
          <w:spacing w:val="2"/>
          <w:shd w:val="clear" w:color="auto" w:fill="F7F7F7"/>
        </w:rPr>
        <w:t>columna</w:t>
      </w:r>
      <w:proofErr w:type="spellEnd"/>
      <w:r>
        <w:rPr>
          <w:rFonts w:ascii="Titillium Web" w:hAnsi="Titillium Web"/>
          <w:color w:val="1B1B26"/>
          <w:spacing w:val="2"/>
          <w:shd w:val="clear" w:color="auto" w:fill="F7F7F7"/>
        </w:rPr>
        <w:t xml:space="preserve"> </w:t>
      </w:r>
      <w:proofErr w:type="spellStart"/>
      <w:r>
        <w:rPr>
          <w:rFonts w:ascii="Titillium Web" w:hAnsi="Titillium Web"/>
          <w:color w:val="1B1B26"/>
          <w:spacing w:val="2"/>
          <w:shd w:val="clear" w:color="auto" w:fill="F7F7F7"/>
        </w:rPr>
        <w:t>totalis</w:t>
      </w:r>
      <w:proofErr w:type="spellEnd"/>
      <w:r>
        <w:rPr>
          <w:rFonts w:ascii="Titillium Web" w:hAnsi="Titillium Web"/>
          <w:color w:val="1B1B26"/>
          <w:spacing w:val="2"/>
          <w:shd w:val="clear" w:color="auto" w:fill="F7F7F7"/>
        </w:rPr>
        <w:t xml:space="preserve"> som viste </w:t>
      </w:r>
      <w:proofErr w:type="spellStart"/>
      <w:r>
        <w:rPr>
          <w:rFonts w:ascii="Titillium Web" w:hAnsi="Titillium Web"/>
          <w:color w:val="1B1B26"/>
          <w:spacing w:val="2"/>
          <w:shd w:val="clear" w:color="auto" w:fill="F7F7F7"/>
        </w:rPr>
        <w:t>syringes</w:t>
      </w:r>
      <w:proofErr w:type="spellEnd"/>
      <w:r>
        <w:rPr>
          <w:rFonts w:ascii="Titillium Web" w:hAnsi="Titillium Web"/>
          <w:color w:val="1B1B26"/>
          <w:spacing w:val="2"/>
          <w:shd w:val="clear" w:color="auto" w:fill="F7F7F7"/>
        </w:rPr>
        <w:t xml:space="preserve"> på Th7-Th9. Herefter er der lavet en MR-skanning af </w:t>
      </w:r>
      <w:proofErr w:type="spellStart"/>
      <w:r>
        <w:rPr>
          <w:rFonts w:ascii="Titillium Web" w:hAnsi="Titillium Web"/>
          <w:color w:val="1B1B26"/>
          <w:spacing w:val="2"/>
          <w:shd w:val="clear" w:color="auto" w:fill="F7F7F7"/>
        </w:rPr>
        <w:t>columna</w:t>
      </w:r>
      <w:proofErr w:type="spellEnd"/>
      <w:r>
        <w:rPr>
          <w:rFonts w:ascii="Titillium Web" w:hAnsi="Titillium Web"/>
          <w:color w:val="1B1B26"/>
          <w:spacing w:val="2"/>
          <w:shd w:val="clear" w:color="auto" w:fill="F7F7F7"/>
        </w:rPr>
        <w:t xml:space="preserve"> med kontrast og pt. har tid hos neurokirurgerne på onsdag til svar på skanningen.</w:t>
      </w:r>
      <w:r>
        <w:rPr>
          <w:rFonts w:ascii="Titillium Web" w:hAnsi="Titillium Web"/>
          <w:color w:val="1B1B26"/>
          <w:spacing w:val="2"/>
        </w:rPr>
        <w:br/>
      </w:r>
      <w:r>
        <w:rPr>
          <w:rFonts w:ascii="Titillium Web" w:hAnsi="Titillium Web"/>
          <w:color w:val="1B1B26"/>
          <w:spacing w:val="2"/>
          <w:shd w:val="clear" w:color="auto" w:fill="F7F7F7"/>
        </w:rPr>
        <w:t>Pt. fortæller endvidere at han har intermitterende brystsmerter, cirka et par gange om ugen. Brystsmerter er lokaliseret i venstre side af thorax ingen udstråling. endvidere hovedpine også et par gange om ugen, praktiseret som diffus hovedpine, ingen associeret svimmelhed og kvalme eller opkastning. Ingen synsforstyrrelser. Nedsat appetit og har tabt sig flere kg det sidste år. Afbrudt søvn på baggrund af diffuse smerter. angiver at maven fungerer fint. Har ingen problemer med vandladningen.</w:t>
      </w:r>
      <w:r>
        <w:rPr>
          <w:rFonts w:ascii="Titillium Web" w:hAnsi="Titillium Web"/>
          <w:color w:val="1B1B26"/>
          <w:spacing w:val="2"/>
        </w:rPr>
        <w:br/>
      </w:r>
      <w:r>
        <w:rPr>
          <w:rFonts w:ascii="Titillium Web" w:hAnsi="Titillium Web"/>
          <w:color w:val="1B1B26"/>
          <w:spacing w:val="2"/>
        </w:rPr>
        <w:br/>
      </w:r>
      <w:r>
        <w:rPr>
          <w:rFonts w:ascii="Titillium Web" w:hAnsi="Titillium Web"/>
          <w:color w:val="1B1B26"/>
          <w:spacing w:val="2"/>
        </w:rPr>
        <w:br/>
      </w:r>
      <w:r>
        <w:rPr>
          <w:rFonts w:ascii="Titillium Web" w:hAnsi="Titillium Web"/>
          <w:color w:val="1B1B26"/>
          <w:spacing w:val="2"/>
          <w:shd w:val="clear" w:color="auto" w:fill="F7F7F7"/>
        </w:rPr>
        <w:t>Objektivt</w:t>
      </w:r>
      <w:r>
        <w:rPr>
          <w:rFonts w:ascii="Titillium Web" w:hAnsi="Titillium Web"/>
          <w:color w:val="1B1B26"/>
          <w:spacing w:val="2"/>
        </w:rPr>
        <w:br/>
      </w:r>
      <w:r>
        <w:rPr>
          <w:rFonts w:ascii="Titillium Web" w:hAnsi="Titillium Web"/>
          <w:color w:val="1B1B26"/>
          <w:spacing w:val="2"/>
          <w:shd w:val="clear" w:color="auto" w:fill="F7F7F7"/>
        </w:rPr>
        <w:t>Vågen klar orienteret</w:t>
      </w:r>
      <w:r>
        <w:rPr>
          <w:rFonts w:ascii="Titillium Web" w:hAnsi="Titillium Web"/>
          <w:color w:val="1B1B26"/>
          <w:spacing w:val="2"/>
        </w:rPr>
        <w:br/>
      </w:r>
      <w:r>
        <w:rPr>
          <w:rFonts w:ascii="Titillium Web" w:hAnsi="Titillium Web"/>
          <w:color w:val="1B1B26"/>
          <w:spacing w:val="2"/>
          <w:shd w:val="clear" w:color="auto" w:fill="F7F7F7"/>
        </w:rPr>
        <w:t>Fremstår trist, nedsat mimik svarer relevant med korte sætninger. huden er bleg varm og tør</w:t>
      </w:r>
      <w:r>
        <w:rPr>
          <w:rFonts w:ascii="Titillium Web" w:hAnsi="Titillium Web"/>
          <w:color w:val="1B1B26"/>
          <w:spacing w:val="2"/>
        </w:rPr>
        <w:br/>
      </w:r>
      <w:r>
        <w:rPr>
          <w:rFonts w:ascii="Titillium Web" w:hAnsi="Titillium Web"/>
          <w:color w:val="1B1B26"/>
          <w:spacing w:val="2"/>
          <w:shd w:val="clear" w:color="auto" w:fill="F7F7F7"/>
        </w:rPr>
        <w:t>Ikke akut smerteforpint men ligger og sitrer</w:t>
      </w:r>
      <w:r>
        <w:rPr>
          <w:rFonts w:ascii="Titillium Web" w:hAnsi="Titillium Web"/>
          <w:color w:val="1B1B26"/>
          <w:spacing w:val="2"/>
        </w:rPr>
        <w:br/>
      </w:r>
      <w:proofErr w:type="spellStart"/>
      <w:r>
        <w:rPr>
          <w:rFonts w:ascii="Titillium Web" w:hAnsi="Titillium Web"/>
          <w:color w:val="1B1B26"/>
          <w:spacing w:val="2"/>
          <w:shd w:val="clear" w:color="auto" w:fill="F7F7F7"/>
        </w:rPr>
        <w:t>Collum</w:t>
      </w:r>
      <w:proofErr w:type="spellEnd"/>
      <w:r>
        <w:rPr>
          <w:rFonts w:ascii="Titillium Web" w:hAnsi="Titillium Web"/>
          <w:color w:val="1B1B26"/>
          <w:spacing w:val="2"/>
          <w:shd w:val="clear" w:color="auto" w:fill="F7F7F7"/>
        </w:rPr>
        <w:t xml:space="preserve">: Ikke nakke-rygstiv. Ingen halsvenestase, ingen </w:t>
      </w:r>
      <w:proofErr w:type="spellStart"/>
      <w:r>
        <w:rPr>
          <w:rFonts w:ascii="Titillium Web" w:hAnsi="Titillium Web"/>
          <w:color w:val="1B1B26"/>
          <w:spacing w:val="2"/>
          <w:shd w:val="clear" w:color="auto" w:fill="F7F7F7"/>
        </w:rPr>
        <w:t>lymfadenit</w:t>
      </w:r>
      <w:proofErr w:type="spellEnd"/>
      <w:r>
        <w:rPr>
          <w:rFonts w:ascii="Titillium Web" w:hAnsi="Titillium Web"/>
          <w:color w:val="1B1B26"/>
          <w:spacing w:val="2"/>
          <w:shd w:val="clear" w:color="auto" w:fill="F7F7F7"/>
        </w:rPr>
        <w:t xml:space="preserve"> </w:t>
      </w:r>
      <w:proofErr w:type="spellStart"/>
      <w:r>
        <w:rPr>
          <w:rFonts w:ascii="Titillium Web" w:hAnsi="Titillium Web"/>
          <w:color w:val="1B1B26"/>
          <w:spacing w:val="2"/>
          <w:shd w:val="clear" w:color="auto" w:fill="F7F7F7"/>
        </w:rPr>
        <w:t>submandibulært</w:t>
      </w:r>
      <w:proofErr w:type="spellEnd"/>
      <w:r>
        <w:rPr>
          <w:rFonts w:ascii="Titillium Web" w:hAnsi="Titillium Web"/>
          <w:color w:val="1B1B26"/>
          <w:spacing w:val="2"/>
          <w:shd w:val="clear" w:color="auto" w:fill="F7F7F7"/>
        </w:rPr>
        <w:t xml:space="preserve"> eller langs </w:t>
      </w:r>
      <w:proofErr w:type="spellStart"/>
      <w:r>
        <w:rPr>
          <w:rFonts w:ascii="Titillium Web" w:hAnsi="Titillium Web"/>
          <w:color w:val="1B1B26"/>
          <w:spacing w:val="2"/>
          <w:shd w:val="clear" w:color="auto" w:fill="F7F7F7"/>
        </w:rPr>
        <w:t>sternoclaiden</w:t>
      </w:r>
      <w:proofErr w:type="spellEnd"/>
      <w:r>
        <w:rPr>
          <w:rFonts w:ascii="Titillium Web" w:hAnsi="Titillium Web"/>
          <w:color w:val="1B1B26"/>
          <w:spacing w:val="2"/>
        </w:rPr>
        <w:br/>
      </w:r>
      <w:proofErr w:type="spellStart"/>
      <w:r>
        <w:rPr>
          <w:rFonts w:ascii="Titillium Web" w:hAnsi="Titillium Web"/>
          <w:color w:val="1B1B26"/>
          <w:spacing w:val="2"/>
          <w:shd w:val="clear" w:color="auto" w:fill="F7F7F7"/>
        </w:rPr>
        <w:t>Aksil</w:t>
      </w:r>
      <w:proofErr w:type="spellEnd"/>
      <w:r>
        <w:rPr>
          <w:rFonts w:ascii="Titillium Web" w:hAnsi="Titillium Web"/>
          <w:color w:val="1B1B26"/>
          <w:spacing w:val="2"/>
          <w:shd w:val="clear" w:color="auto" w:fill="F7F7F7"/>
        </w:rPr>
        <w:t xml:space="preserve">: Ingen </w:t>
      </w:r>
      <w:proofErr w:type="spellStart"/>
      <w:r>
        <w:rPr>
          <w:rFonts w:ascii="Titillium Web" w:hAnsi="Titillium Web"/>
          <w:color w:val="1B1B26"/>
          <w:spacing w:val="2"/>
          <w:shd w:val="clear" w:color="auto" w:fill="F7F7F7"/>
        </w:rPr>
        <w:t>lymfadenit</w:t>
      </w:r>
      <w:proofErr w:type="spellEnd"/>
      <w:r>
        <w:rPr>
          <w:rFonts w:ascii="Titillium Web" w:hAnsi="Titillium Web"/>
          <w:color w:val="1B1B26"/>
          <w:spacing w:val="2"/>
        </w:rPr>
        <w:br/>
      </w:r>
      <w:proofErr w:type="spellStart"/>
      <w:r>
        <w:rPr>
          <w:rFonts w:ascii="Titillium Web" w:hAnsi="Titillium Web"/>
          <w:color w:val="1B1B26"/>
          <w:spacing w:val="2"/>
          <w:shd w:val="clear" w:color="auto" w:fill="F7F7F7"/>
        </w:rPr>
        <w:t>Ingvinalt</w:t>
      </w:r>
      <w:proofErr w:type="spellEnd"/>
      <w:r>
        <w:rPr>
          <w:rFonts w:ascii="Titillium Web" w:hAnsi="Titillium Web"/>
          <w:color w:val="1B1B26"/>
          <w:spacing w:val="2"/>
          <w:shd w:val="clear" w:color="auto" w:fill="F7F7F7"/>
        </w:rPr>
        <w:t xml:space="preserve">: Ingen </w:t>
      </w:r>
      <w:proofErr w:type="spellStart"/>
      <w:r>
        <w:rPr>
          <w:rFonts w:ascii="Titillium Web" w:hAnsi="Titillium Web"/>
          <w:color w:val="1B1B26"/>
          <w:spacing w:val="2"/>
          <w:shd w:val="clear" w:color="auto" w:fill="F7F7F7"/>
        </w:rPr>
        <w:t>lymfadenit</w:t>
      </w:r>
      <w:proofErr w:type="spellEnd"/>
      <w:r>
        <w:rPr>
          <w:rFonts w:ascii="Titillium Web" w:hAnsi="Titillium Web"/>
          <w:color w:val="1B1B26"/>
          <w:spacing w:val="2"/>
        </w:rPr>
        <w:br/>
      </w:r>
      <w:proofErr w:type="spellStart"/>
      <w:r>
        <w:rPr>
          <w:rFonts w:ascii="Titillium Web" w:hAnsi="Titillium Web"/>
          <w:color w:val="1B1B26"/>
          <w:spacing w:val="2"/>
          <w:shd w:val="clear" w:color="auto" w:fill="F7F7F7"/>
        </w:rPr>
        <w:t>St.p</w:t>
      </w:r>
      <w:proofErr w:type="spellEnd"/>
      <w:r>
        <w:rPr>
          <w:rFonts w:ascii="Titillium Web" w:hAnsi="Titillium Web"/>
          <w:color w:val="1B1B26"/>
          <w:spacing w:val="2"/>
          <w:shd w:val="clear" w:color="auto" w:fill="F7F7F7"/>
        </w:rPr>
        <w:t xml:space="preserve">.: </w:t>
      </w:r>
      <w:proofErr w:type="spellStart"/>
      <w:r>
        <w:rPr>
          <w:rFonts w:ascii="Titillium Web" w:hAnsi="Titillium Web"/>
          <w:color w:val="1B1B26"/>
          <w:spacing w:val="2"/>
          <w:shd w:val="clear" w:color="auto" w:fill="F7F7F7"/>
        </w:rPr>
        <w:t>Vesikulær</w:t>
      </w:r>
      <w:proofErr w:type="spellEnd"/>
      <w:r>
        <w:rPr>
          <w:rFonts w:ascii="Titillium Web" w:hAnsi="Titillium Web"/>
          <w:color w:val="1B1B26"/>
          <w:spacing w:val="2"/>
          <w:shd w:val="clear" w:color="auto" w:fill="F7F7F7"/>
        </w:rPr>
        <w:t xml:space="preserve"> respiration bilateralt</w:t>
      </w:r>
      <w:r>
        <w:rPr>
          <w:rFonts w:ascii="Titillium Web" w:hAnsi="Titillium Web"/>
          <w:color w:val="1B1B26"/>
          <w:spacing w:val="2"/>
        </w:rPr>
        <w:br/>
      </w:r>
      <w:proofErr w:type="spellStart"/>
      <w:r>
        <w:rPr>
          <w:rFonts w:ascii="Titillium Web" w:hAnsi="Titillium Web"/>
          <w:color w:val="1B1B26"/>
          <w:spacing w:val="2"/>
          <w:shd w:val="clear" w:color="auto" w:fill="F7F7F7"/>
        </w:rPr>
        <w:t>St.c</w:t>
      </w:r>
      <w:proofErr w:type="spellEnd"/>
      <w:r>
        <w:rPr>
          <w:rFonts w:ascii="Titillium Web" w:hAnsi="Titillium Web"/>
          <w:color w:val="1B1B26"/>
          <w:spacing w:val="2"/>
          <w:shd w:val="clear" w:color="auto" w:fill="F7F7F7"/>
        </w:rPr>
        <w:t>.: Regelmæssig aktion = perifer puls</w:t>
      </w:r>
      <w:r>
        <w:rPr>
          <w:rFonts w:ascii="Titillium Web" w:hAnsi="Titillium Web"/>
          <w:color w:val="1B1B26"/>
          <w:spacing w:val="2"/>
        </w:rPr>
        <w:br/>
      </w:r>
      <w:r>
        <w:rPr>
          <w:rFonts w:ascii="Titillium Web" w:hAnsi="Titillium Web"/>
          <w:color w:val="1B1B26"/>
          <w:spacing w:val="2"/>
          <w:shd w:val="clear" w:color="auto" w:fill="F7F7F7"/>
        </w:rPr>
        <w:t xml:space="preserve">Abdomen: Fin blød men diffus ømt. Ingen </w:t>
      </w:r>
      <w:proofErr w:type="spellStart"/>
      <w:r>
        <w:rPr>
          <w:rFonts w:ascii="Titillium Web" w:hAnsi="Titillium Web"/>
          <w:color w:val="1B1B26"/>
          <w:spacing w:val="2"/>
          <w:shd w:val="clear" w:color="auto" w:fill="F7F7F7"/>
        </w:rPr>
        <w:t>palpable</w:t>
      </w:r>
      <w:proofErr w:type="spellEnd"/>
      <w:r>
        <w:rPr>
          <w:rFonts w:ascii="Titillium Web" w:hAnsi="Titillium Web"/>
          <w:color w:val="1B1B26"/>
          <w:spacing w:val="2"/>
          <w:shd w:val="clear" w:color="auto" w:fill="F7F7F7"/>
        </w:rPr>
        <w:t xml:space="preserve"> udfyldninger</w:t>
      </w:r>
      <w:r>
        <w:rPr>
          <w:rFonts w:ascii="Titillium Web" w:hAnsi="Titillium Web"/>
          <w:color w:val="1B1B26"/>
          <w:spacing w:val="2"/>
        </w:rPr>
        <w:br/>
      </w:r>
      <w:r>
        <w:rPr>
          <w:rFonts w:ascii="Titillium Web" w:hAnsi="Titillium Web"/>
          <w:color w:val="1B1B26"/>
          <w:spacing w:val="2"/>
          <w:shd w:val="clear" w:color="auto" w:fill="F7F7F7"/>
        </w:rPr>
        <w:t xml:space="preserve">Overekstremiteter: Normale forhold mht. </w:t>
      </w:r>
      <w:proofErr w:type="spellStart"/>
      <w:r>
        <w:rPr>
          <w:rFonts w:ascii="Titillium Web" w:hAnsi="Titillium Web"/>
          <w:color w:val="1B1B26"/>
          <w:spacing w:val="2"/>
          <w:shd w:val="clear" w:color="auto" w:fill="F7F7F7"/>
        </w:rPr>
        <w:t>trofik</w:t>
      </w:r>
      <w:proofErr w:type="spellEnd"/>
      <w:r>
        <w:rPr>
          <w:rFonts w:ascii="Titillium Web" w:hAnsi="Titillium Web"/>
          <w:color w:val="1B1B26"/>
          <w:spacing w:val="2"/>
          <w:shd w:val="clear" w:color="auto" w:fill="F7F7F7"/>
        </w:rPr>
        <w:t xml:space="preserve"> og </w:t>
      </w:r>
      <w:proofErr w:type="spellStart"/>
      <w:r>
        <w:rPr>
          <w:rFonts w:ascii="Titillium Web" w:hAnsi="Titillium Web"/>
          <w:color w:val="1B1B26"/>
          <w:spacing w:val="2"/>
          <w:shd w:val="clear" w:color="auto" w:fill="F7F7F7"/>
        </w:rPr>
        <w:t>tonus</w:t>
      </w:r>
      <w:proofErr w:type="spellEnd"/>
      <w:r>
        <w:rPr>
          <w:rFonts w:ascii="Titillium Web" w:hAnsi="Titillium Web"/>
          <w:color w:val="1B1B26"/>
          <w:spacing w:val="2"/>
          <w:shd w:val="clear" w:color="auto" w:fill="F7F7F7"/>
        </w:rPr>
        <w:t xml:space="preserve"> og kraft over skulder og albue og hånd og fingre. Normale refleksforhold af biceps triceps og </w:t>
      </w:r>
      <w:proofErr w:type="spellStart"/>
      <w:r>
        <w:rPr>
          <w:rFonts w:ascii="Titillium Web" w:hAnsi="Titillium Web"/>
          <w:color w:val="1B1B26"/>
          <w:spacing w:val="2"/>
          <w:shd w:val="clear" w:color="auto" w:fill="F7F7F7"/>
        </w:rPr>
        <w:t>brachioradialis</w:t>
      </w:r>
      <w:proofErr w:type="spellEnd"/>
      <w:r>
        <w:rPr>
          <w:rFonts w:ascii="Titillium Web" w:hAnsi="Titillium Web"/>
          <w:color w:val="1B1B26"/>
          <w:spacing w:val="2"/>
          <w:shd w:val="clear" w:color="auto" w:fill="F7F7F7"/>
        </w:rPr>
        <w:t xml:space="preserve">. Normal sensibilitet for berøring af begge overekstremiteter. Ved </w:t>
      </w:r>
      <w:proofErr w:type="spellStart"/>
      <w:r>
        <w:rPr>
          <w:rFonts w:ascii="Titillium Web" w:hAnsi="Titillium Web"/>
          <w:color w:val="1B1B26"/>
          <w:spacing w:val="2"/>
          <w:shd w:val="clear" w:color="auto" w:fill="F7F7F7"/>
        </w:rPr>
        <w:t>palpation</w:t>
      </w:r>
      <w:proofErr w:type="spellEnd"/>
      <w:r>
        <w:rPr>
          <w:rFonts w:ascii="Titillium Web" w:hAnsi="Titillium Web"/>
          <w:color w:val="1B1B26"/>
          <w:spacing w:val="2"/>
          <w:shd w:val="clear" w:color="auto" w:fill="F7F7F7"/>
        </w:rPr>
        <w:t xml:space="preserve"> af muskulatur diffus øm</w:t>
      </w:r>
      <w:r>
        <w:rPr>
          <w:rFonts w:ascii="Titillium Web" w:hAnsi="Titillium Web"/>
          <w:color w:val="1B1B26"/>
          <w:spacing w:val="2"/>
        </w:rPr>
        <w:br/>
      </w:r>
      <w:r>
        <w:rPr>
          <w:rFonts w:ascii="Titillium Web" w:hAnsi="Titillium Web"/>
          <w:color w:val="1B1B26"/>
          <w:spacing w:val="2"/>
          <w:shd w:val="clear" w:color="auto" w:fill="F7F7F7"/>
        </w:rPr>
        <w:t xml:space="preserve">Underekstremiteter: Diffus øm ved </w:t>
      </w:r>
      <w:proofErr w:type="spellStart"/>
      <w:r>
        <w:rPr>
          <w:rFonts w:ascii="Titillium Web" w:hAnsi="Titillium Web"/>
          <w:color w:val="1B1B26"/>
          <w:spacing w:val="2"/>
          <w:shd w:val="clear" w:color="auto" w:fill="F7F7F7"/>
        </w:rPr>
        <w:t>palpation</w:t>
      </w:r>
      <w:proofErr w:type="spellEnd"/>
      <w:r>
        <w:rPr>
          <w:rFonts w:ascii="Titillium Web" w:hAnsi="Titillium Web"/>
          <w:color w:val="1B1B26"/>
          <w:spacing w:val="2"/>
          <w:shd w:val="clear" w:color="auto" w:fill="F7F7F7"/>
        </w:rPr>
        <w:t xml:space="preserve"> af muskulaturen. Især øm i </w:t>
      </w:r>
      <w:proofErr w:type="spellStart"/>
      <w:r>
        <w:rPr>
          <w:rFonts w:ascii="Titillium Web" w:hAnsi="Titillium Web"/>
          <w:color w:val="1B1B26"/>
          <w:spacing w:val="2"/>
          <w:shd w:val="clear" w:color="auto" w:fill="F7F7F7"/>
        </w:rPr>
        <w:t>ingvinalkanalen</w:t>
      </w:r>
      <w:proofErr w:type="spellEnd"/>
      <w:r>
        <w:rPr>
          <w:rFonts w:ascii="Titillium Web" w:hAnsi="Titillium Web"/>
          <w:color w:val="1B1B26"/>
          <w:spacing w:val="2"/>
          <w:shd w:val="clear" w:color="auto" w:fill="F7F7F7"/>
        </w:rPr>
        <w:t xml:space="preserve">, bilateralt. Smertebetinget nedsat kraft til over hofte og knæ. Normale kraftforhold over ankel. Normal sensibilitet for berøring af begge underekstremiteter. Livlige egale reflekser af </w:t>
      </w:r>
      <w:proofErr w:type="spellStart"/>
      <w:r>
        <w:rPr>
          <w:rFonts w:ascii="Titillium Web" w:hAnsi="Titillium Web"/>
          <w:color w:val="1B1B26"/>
          <w:spacing w:val="2"/>
          <w:shd w:val="clear" w:color="auto" w:fill="F7F7F7"/>
        </w:rPr>
        <w:t>patella</w:t>
      </w:r>
      <w:proofErr w:type="spellEnd"/>
      <w:r>
        <w:rPr>
          <w:rFonts w:ascii="Titillium Web" w:hAnsi="Titillium Web"/>
          <w:color w:val="1B1B26"/>
          <w:spacing w:val="2"/>
          <w:shd w:val="clear" w:color="auto" w:fill="F7F7F7"/>
        </w:rPr>
        <w:t xml:space="preserve"> og </w:t>
      </w:r>
      <w:proofErr w:type="spellStart"/>
      <w:r>
        <w:rPr>
          <w:rFonts w:ascii="Titillium Web" w:hAnsi="Titillium Web"/>
          <w:color w:val="1B1B26"/>
          <w:spacing w:val="2"/>
          <w:shd w:val="clear" w:color="auto" w:fill="F7F7F7"/>
        </w:rPr>
        <w:t>mediale</w:t>
      </w:r>
      <w:proofErr w:type="spellEnd"/>
      <w:r>
        <w:rPr>
          <w:rFonts w:ascii="Titillium Web" w:hAnsi="Titillium Web"/>
          <w:color w:val="1B1B26"/>
          <w:spacing w:val="2"/>
          <w:shd w:val="clear" w:color="auto" w:fill="F7F7F7"/>
        </w:rPr>
        <w:t xml:space="preserve"> hase samt til </w:t>
      </w:r>
      <w:proofErr w:type="spellStart"/>
      <w:r>
        <w:rPr>
          <w:rFonts w:ascii="Titillium Web" w:hAnsi="Titillium Web"/>
          <w:color w:val="1B1B26"/>
          <w:spacing w:val="2"/>
          <w:shd w:val="clear" w:color="auto" w:fill="F7F7F7"/>
        </w:rPr>
        <w:t>akilles</w:t>
      </w:r>
      <w:proofErr w:type="spellEnd"/>
      <w:r>
        <w:rPr>
          <w:rFonts w:ascii="Titillium Web" w:hAnsi="Titillium Web"/>
          <w:color w:val="1B1B26"/>
          <w:spacing w:val="2"/>
          <w:shd w:val="clear" w:color="auto" w:fill="F7F7F7"/>
        </w:rPr>
        <w:t xml:space="preserve"> bilateralt. Normal </w:t>
      </w:r>
      <w:proofErr w:type="spellStart"/>
      <w:r>
        <w:rPr>
          <w:rFonts w:ascii="Titillium Web" w:hAnsi="Titillium Web"/>
          <w:color w:val="1B1B26"/>
          <w:spacing w:val="2"/>
          <w:shd w:val="clear" w:color="auto" w:fill="F7F7F7"/>
        </w:rPr>
        <w:t>plantarrespons</w:t>
      </w:r>
      <w:proofErr w:type="spellEnd"/>
      <w:r>
        <w:rPr>
          <w:rFonts w:ascii="Titillium Web" w:hAnsi="Titillium Web"/>
          <w:color w:val="1B1B26"/>
          <w:spacing w:val="2"/>
          <w:shd w:val="clear" w:color="auto" w:fill="F7F7F7"/>
        </w:rPr>
        <w:t>.</w:t>
      </w:r>
      <w:r>
        <w:rPr>
          <w:rFonts w:ascii="Titillium Web" w:hAnsi="Titillium Web"/>
          <w:color w:val="1B1B26"/>
          <w:spacing w:val="2"/>
        </w:rPr>
        <w:br/>
      </w:r>
      <w:r>
        <w:rPr>
          <w:rFonts w:ascii="Titillium Web" w:hAnsi="Titillium Web"/>
          <w:color w:val="1B1B26"/>
          <w:spacing w:val="2"/>
          <w:shd w:val="clear" w:color="auto" w:fill="F7F7F7"/>
        </w:rPr>
        <w:lastRenderedPageBreak/>
        <w:t>Gang: Langsom med små skridt. Pt. har smerter ved gang</w:t>
      </w:r>
      <w:r>
        <w:rPr>
          <w:rFonts w:ascii="Titillium Web" w:hAnsi="Titillium Web"/>
          <w:color w:val="1B1B26"/>
          <w:spacing w:val="2"/>
        </w:rPr>
        <w:br/>
      </w:r>
      <w:r>
        <w:rPr>
          <w:rFonts w:ascii="Titillium Web" w:hAnsi="Titillium Web"/>
          <w:color w:val="1B1B26"/>
          <w:spacing w:val="2"/>
        </w:rPr>
        <w:br/>
      </w:r>
      <w:r>
        <w:rPr>
          <w:rFonts w:ascii="Titillium Web" w:hAnsi="Titillium Web"/>
          <w:color w:val="1B1B26"/>
          <w:spacing w:val="2"/>
          <w:shd w:val="clear" w:color="auto" w:fill="F7F7F7"/>
        </w:rPr>
        <w:t>Behandlingsplan</w:t>
      </w:r>
      <w:r>
        <w:rPr>
          <w:rFonts w:ascii="Titillium Web" w:hAnsi="Titillium Web"/>
          <w:color w:val="1B1B26"/>
          <w:spacing w:val="2"/>
        </w:rPr>
        <w:br/>
      </w:r>
      <w:r>
        <w:rPr>
          <w:rFonts w:ascii="Titillium Web" w:hAnsi="Titillium Web"/>
          <w:color w:val="1B1B26"/>
          <w:spacing w:val="2"/>
          <w:shd w:val="clear" w:color="auto" w:fill="F7F7F7"/>
        </w:rPr>
        <w:t xml:space="preserve">Umiddelbart ikke noget oplagt ortopædkirurgisk. Pt. er i udredning for </w:t>
      </w:r>
      <w:proofErr w:type="gramStart"/>
      <w:r>
        <w:rPr>
          <w:rFonts w:ascii="Titillium Web" w:hAnsi="Titillium Web"/>
          <w:color w:val="1B1B26"/>
          <w:spacing w:val="2"/>
          <w:shd w:val="clear" w:color="auto" w:fill="F7F7F7"/>
        </w:rPr>
        <w:t>MR fundene</w:t>
      </w:r>
      <w:proofErr w:type="gramEnd"/>
      <w:r>
        <w:rPr>
          <w:rFonts w:ascii="Titillium Web" w:hAnsi="Titillium Web"/>
          <w:color w:val="1B1B26"/>
          <w:spacing w:val="2"/>
          <w:shd w:val="clear" w:color="auto" w:fill="F7F7F7"/>
        </w:rPr>
        <w:t xml:space="preserve"> har svar på M R med kontrast af </w:t>
      </w:r>
      <w:proofErr w:type="spellStart"/>
      <w:r>
        <w:rPr>
          <w:rFonts w:ascii="Titillium Web" w:hAnsi="Titillium Web"/>
          <w:color w:val="1B1B26"/>
          <w:spacing w:val="2"/>
          <w:shd w:val="clear" w:color="auto" w:fill="F7F7F7"/>
        </w:rPr>
        <w:t>columna</w:t>
      </w:r>
      <w:proofErr w:type="spellEnd"/>
      <w:r>
        <w:rPr>
          <w:rFonts w:ascii="Titillium Web" w:hAnsi="Titillium Web"/>
          <w:color w:val="1B1B26"/>
          <w:spacing w:val="2"/>
          <w:shd w:val="clear" w:color="auto" w:fill="F7F7F7"/>
        </w:rPr>
        <w:t xml:space="preserve"> </w:t>
      </w:r>
      <w:proofErr w:type="spellStart"/>
      <w:r>
        <w:rPr>
          <w:rFonts w:ascii="Titillium Web" w:hAnsi="Titillium Web"/>
          <w:color w:val="1B1B26"/>
          <w:spacing w:val="2"/>
          <w:shd w:val="clear" w:color="auto" w:fill="F7F7F7"/>
        </w:rPr>
        <w:t>totalis</w:t>
      </w:r>
      <w:proofErr w:type="spellEnd"/>
      <w:r>
        <w:rPr>
          <w:rFonts w:ascii="Titillium Web" w:hAnsi="Titillium Web"/>
          <w:color w:val="1B1B26"/>
          <w:spacing w:val="2"/>
          <w:shd w:val="clear" w:color="auto" w:fill="F7F7F7"/>
        </w:rPr>
        <w:t xml:space="preserve"> hos neurokirurgerne i Odense på onsdag. Mhp. om der er tale om anden årsag til symptomerne kontaktes pædiatrisk forvagt som tilser patienten. Denne finder ikke nogen anden oplagt årsag. Pt. hjemsendes og aftales at til pædiatrisk forvagt vil tage pt. op på </w:t>
      </w:r>
      <w:proofErr w:type="spellStart"/>
      <w:r>
        <w:rPr>
          <w:rFonts w:ascii="Titillium Web" w:hAnsi="Titillium Web"/>
          <w:color w:val="1B1B26"/>
          <w:spacing w:val="2"/>
          <w:shd w:val="clear" w:color="auto" w:fill="F7F7F7"/>
        </w:rPr>
        <w:t>konf</w:t>
      </w:r>
      <w:proofErr w:type="spellEnd"/>
      <w:r>
        <w:rPr>
          <w:rFonts w:ascii="Titillium Web" w:hAnsi="Titillium Web"/>
          <w:color w:val="1B1B26"/>
          <w:spacing w:val="2"/>
          <w:shd w:val="clear" w:color="auto" w:fill="F7F7F7"/>
        </w:rPr>
        <w:t>. i morgen tidlig og hvis man finder indikation, tilbyde pt. en tid i ambulatoriet til videre udredning</w:t>
      </w:r>
      <w:r>
        <w:rPr>
          <w:rFonts w:ascii="Titillium Web" w:hAnsi="Titillium Web"/>
          <w:color w:val="1B1B26"/>
          <w:spacing w:val="2"/>
        </w:rPr>
        <w:br/>
      </w:r>
      <w:r>
        <w:rPr>
          <w:rFonts w:ascii="Titillium Web" w:hAnsi="Titillium Web"/>
          <w:color w:val="1B1B26"/>
          <w:spacing w:val="2"/>
          <w:shd w:val="clear" w:color="auto" w:fill="F7F7F7"/>
        </w:rPr>
        <w:t xml:space="preserve">Pt. hjemsendes med tablet </w:t>
      </w:r>
      <w:proofErr w:type="spellStart"/>
      <w:r>
        <w:rPr>
          <w:rFonts w:ascii="Titillium Web" w:hAnsi="Titillium Web"/>
          <w:color w:val="1B1B26"/>
          <w:spacing w:val="2"/>
          <w:shd w:val="clear" w:color="auto" w:fill="F7F7F7"/>
        </w:rPr>
        <w:t>Pinex</w:t>
      </w:r>
      <w:proofErr w:type="spellEnd"/>
      <w:r>
        <w:rPr>
          <w:rFonts w:ascii="Titillium Web" w:hAnsi="Titillium Web"/>
          <w:color w:val="1B1B26"/>
          <w:spacing w:val="2"/>
          <w:shd w:val="clear" w:color="auto" w:fill="F7F7F7"/>
        </w:rPr>
        <w:t xml:space="preserve"> i tillæg til allerede </w:t>
      </w:r>
      <w:proofErr w:type="spellStart"/>
      <w:r>
        <w:rPr>
          <w:rFonts w:ascii="Titillium Web" w:hAnsi="Titillium Web"/>
          <w:color w:val="1B1B26"/>
          <w:spacing w:val="2"/>
          <w:shd w:val="clear" w:color="auto" w:fill="F7F7F7"/>
        </w:rPr>
        <w:t>diclofenac</w:t>
      </w:r>
      <w:proofErr w:type="spellEnd"/>
      <w:r>
        <w:rPr>
          <w:rFonts w:ascii="Titillium Web" w:hAnsi="Titillium Web"/>
          <w:color w:val="1B1B26"/>
          <w:spacing w:val="2"/>
          <w:shd w:val="clear" w:color="auto" w:fill="F7F7F7"/>
        </w:rPr>
        <w:t xml:space="preserve"> behandling</w:t>
      </w:r>
    </w:p>
    <w:p w:rsidR="007E3617" w:rsidRDefault="007E3617" w:rsidP="002F66E3">
      <w:pPr>
        <w:spacing w:after="0"/>
        <w:rPr>
          <w:b/>
          <w:sz w:val="32"/>
        </w:rPr>
      </w:pPr>
    </w:p>
    <w:p w:rsidR="007E3617" w:rsidRDefault="007E3617" w:rsidP="002F66E3">
      <w:pPr>
        <w:spacing w:after="0"/>
        <w:rPr>
          <w:b/>
          <w:sz w:val="32"/>
        </w:rPr>
      </w:pPr>
    </w:p>
    <w:p w:rsidR="007E3617" w:rsidRDefault="007E3617" w:rsidP="002F66E3">
      <w:pPr>
        <w:spacing w:after="0"/>
        <w:rPr>
          <w:b/>
          <w:sz w:val="32"/>
        </w:rPr>
      </w:pPr>
    </w:p>
    <w:p w:rsidR="007E3617" w:rsidRDefault="007E3617" w:rsidP="002F66E3">
      <w:pPr>
        <w:spacing w:after="0"/>
        <w:rPr>
          <w:b/>
          <w:sz w:val="32"/>
        </w:rPr>
      </w:pPr>
    </w:p>
    <w:p w:rsidR="007E3617" w:rsidRDefault="007E3617" w:rsidP="002F66E3">
      <w:pPr>
        <w:spacing w:after="0"/>
        <w:rPr>
          <w:b/>
          <w:sz w:val="32"/>
        </w:rPr>
      </w:pPr>
    </w:p>
    <w:p w:rsidR="007E3617" w:rsidRDefault="007E3617" w:rsidP="002F66E3">
      <w:pPr>
        <w:spacing w:after="0"/>
        <w:rPr>
          <w:b/>
          <w:sz w:val="32"/>
        </w:rPr>
      </w:pPr>
    </w:p>
    <w:p w:rsidR="007E3617" w:rsidRDefault="007E3617" w:rsidP="002F66E3">
      <w:pPr>
        <w:spacing w:after="0"/>
        <w:rPr>
          <w:b/>
          <w:sz w:val="32"/>
        </w:rPr>
      </w:pPr>
    </w:p>
    <w:p w:rsidR="007E3617" w:rsidRDefault="007E3617" w:rsidP="002F66E3">
      <w:pPr>
        <w:spacing w:after="0"/>
        <w:rPr>
          <w:b/>
          <w:sz w:val="32"/>
        </w:rPr>
      </w:pPr>
    </w:p>
    <w:p w:rsidR="007E3617" w:rsidRDefault="007E3617" w:rsidP="002F66E3">
      <w:pPr>
        <w:spacing w:after="0"/>
        <w:rPr>
          <w:b/>
          <w:sz w:val="32"/>
        </w:rPr>
      </w:pPr>
    </w:p>
    <w:p w:rsidR="007E3617" w:rsidRDefault="007E3617" w:rsidP="002F66E3">
      <w:pPr>
        <w:spacing w:after="0"/>
        <w:rPr>
          <w:b/>
          <w:sz w:val="32"/>
        </w:rPr>
      </w:pPr>
    </w:p>
    <w:p w:rsidR="007E3617" w:rsidRDefault="007E3617" w:rsidP="002F66E3">
      <w:pPr>
        <w:spacing w:after="0"/>
        <w:rPr>
          <w:b/>
          <w:sz w:val="32"/>
        </w:rPr>
      </w:pPr>
    </w:p>
    <w:p w:rsidR="007E3617" w:rsidRDefault="007E3617" w:rsidP="002F66E3">
      <w:pPr>
        <w:spacing w:after="0"/>
        <w:rPr>
          <w:b/>
          <w:sz w:val="32"/>
        </w:rPr>
      </w:pPr>
    </w:p>
    <w:p w:rsidR="007E3617" w:rsidRDefault="007E3617" w:rsidP="002F66E3">
      <w:pPr>
        <w:spacing w:after="0"/>
        <w:rPr>
          <w:b/>
          <w:sz w:val="32"/>
        </w:rPr>
      </w:pPr>
    </w:p>
    <w:p w:rsidR="007E3617" w:rsidRDefault="007E3617" w:rsidP="002F66E3">
      <w:pPr>
        <w:spacing w:after="0"/>
        <w:rPr>
          <w:b/>
          <w:sz w:val="32"/>
        </w:rPr>
      </w:pPr>
    </w:p>
    <w:p w:rsidR="007E3617" w:rsidRDefault="007E3617" w:rsidP="002F66E3">
      <w:pPr>
        <w:spacing w:after="0"/>
        <w:rPr>
          <w:b/>
          <w:sz w:val="32"/>
        </w:rPr>
      </w:pPr>
    </w:p>
    <w:p w:rsidR="007E3617" w:rsidRDefault="007E3617" w:rsidP="002F66E3">
      <w:pPr>
        <w:spacing w:after="0"/>
        <w:rPr>
          <w:b/>
          <w:sz w:val="32"/>
        </w:rPr>
      </w:pPr>
    </w:p>
    <w:p w:rsidR="007E3617" w:rsidRDefault="007E3617" w:rsidP="002F66E3">
      <w:pPr>
        <w:spacing w:after="0"/>
        <w:rPr>
          <w:b/>
          <w:sz w:val="32"/>
        </w:rPr>
      </w:pPr>
    </w:p>
    <w:p w:rsidR="007E3617" w:rsidRDefault="007E3617" w:rsidP="002F66E3">
      <w:pPr>
        <w:spacing w:after="0"/>
        <w:rPr>
          <w:b/>
          <w:sz w:val="32"/>
        </w:rPr>
      </w:pPr>
    </w:p>
    <w:p w:rsidR="007E3617" w:rsidRDefault="007E3617" w:rsidP="002F66E3">
      <w:pPr>
        <w:spacing w:after="0"/>
        <w:rPr>
          <w:b/>
          <w:sz w:val="32"/>
        </w:rPr>
      </w:pPr>
    </w:p>
    <w:p w:rsidR="007E3617" w:rsidRDefault="007E3617" w:rsidP="002F66E3">
      <w:pPr>
        <w:spacing w:after="0"/>
        <w:rPr>
          <w:b/>
          <w:sz w:val="32"/>
        </w:rPr>
      </w:pPr>
    </w:p>
    <w:p w:rsidR="00AB03EF" w:rsidRDefault="00AB03EF" w:rsidP="002F66E3">
      <w:pPr>
        <w:spacing w:after="0"/>
        <w:rPr>
          <w:b/>
          <w:sz w:val="32"/>
        </w:rPr>
      </w:pPr>
    </w:p>
    <w:p w:rsidR="00AB03EF" w:rsidRDefault="00AB03EF" w:rsidP="002F66E3">
      <w:pPr>
        <w:spacing w:after="0"/>
        <w:rPr>
          <w:b/>
          <w:sz w:val="32"/>
        </w:rPr>
      </w:pPr>
    </w:p>
    <w:p w:rsidR="00AB03EF" w:rsidRDefault="00AB03EF" w:rsidP="002F66E3">
      <w:pPr>
        <w:spacing w:after="0"/>
        <w:rPr>
          <w:b/>
          <w:sz w:val="32"/>
        </w:rPr>
      </w:pPr>
    </w:p>
    <w:p w:rsidR="00AB03EF" w:rsidRDefault="00AB03EF" w:rsidP="002F66E3">
      <w:pPr>
        <w:spacing w:after="0"/>
        <w:rPr>
          <w:b/>
          <w:sz w:val="32"/>
        </w:rPr>
      </w:pPr>
    </w:p>
    <w:p w:rsidR="00AB03EF" w:rsidRDefault="00AB03EF" w:rsidP="002F66E3">
      <w:pPr>
        <w:spacing w:after="0"/>
        <w:rPr>
          <w:b/>
          <w:sz w:val="32"/>
        </w:rPr>
      </w:pPr>
    </w:p>
    <w:p w:rsidR="007E3617" w:rsidRDefault="007E3617" w:rsidP="002F66E3">
      <w:pPr>
        <w:spacing w:after="0"/>
        <w:rPr>
          <w:b/>
          <w:sz w:val="32"/>
        </w:rPr>
      </w:pPr>
    </w:p>
    <w:p w:rsidR="00AC7046" w:rsidRDefault="0006157B" w:rsidP="002F66E3">
      <w:pPr>
        <w:spacing w:after="0"/>
        <w:rPr>
          <w:b/>
          <w:sz w:val="32"/>
        </w:rPr>
      </w:pPr>
      <w:r>
        <w:rPr>
          <w:b/>
          <w:sz w:val="32"/>
        </w:rPr>
        <w:lastRenderedPageBreak/>
        <w:t>2014 (21.11)</w:t>
      </w:r>
    </w:p>
    <w:p w:rsidR="0006157B" w:rsidRDefault="0006157B" w:rsidP="002F66E3">
      <w:pPr>
        <w:spacing w:after="0"/>
        <w:rPr>
          <w:b/>
          <w:sz w:val="32"/>
        </w:rPr>
      </w:pPr>
      <w:r>
        <w:rPr>
          <w:b/>
          <w:sz w:val="32"/>
        </w:rPr>
        <w:t>Behandlingssted: Psykiatrien Region Syddanmark</w:t>
      </w:r>
    </w:p>
    <w:p w:rsidR="0006157B" w:rsidRDefault="0006157B" w:rsidP="002F66E3">
      <w:pPr>
        <w:spacing w:after="0"/>
        <w:rPr>
          <w:b/>
          <w:sz w:val="32"/>
        </w:rPr>
      </w:pPr>
      <w:r>
        <w:rPr>
          <w:b/>
          <w:sz w:val="32"/>
        </w:rPr>
        <w:t>Lokation: PSY UA1 Ungdomspsykiatrisk ambulatorium (Vejle-OLD)</w:t>
      </w:r>
    </w:p>
    <w:p w:rsidR="0006157B" w:rsidRPr="0006157B" w:rsidRDefault="0006157B" w:rsidP="0006157B">
      <w:pPr>
        <w:numPr>
          <w:ilvl w:val="0"/>
          <w:numId w:val="5"/>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Anamnese</w:t>
      </w:r>
    </w:p>
    <w:p w:rsidR="0006157B" w:rsidRPr="0006157B" w:rsidRDefault="0006157B" w:rsidP="0006157B">
      <w:pPr>
        <w:numPr>
          <w:ilvl w:val="1"/>
          <w:numId w:val="5"/>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Årsag til kontakten</w:t>
      </w:r>
    </w:p>
    <w:p w:rsidR="0006157B" w:rsidRPr="0006157B" w:rsidRDefault="0006157B" w:rsidP="0006157B">
      <w:pPr>
        <w:numPr>
          <w:ilvl w:val="2"/>
          <w:numId w:val="5"/>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Henvist fra Pædiatrisk Afdeling til Akutvagten. I Pædiatrien har man kendt Patrick siden maj 2014, hvor Patrick var indlagt 3 uger grundet psykosomatiske symptomer. Det beskrives, at Patrick fremstår som en depressiv dreng, der er bleg og apatisk.</w:t>
      </w:r>
      <w:r w:rsidRPr="0006157B">
        <w:rPr>
          <w:rFonts w:ascii="Titillium Web" w:eastAsia="Times New Roman" w:hAnsi="Titillium Web" w:cs="Times New Roman"/>
          <w:color w:val="1B1B26"/>
          <w:spacing w:val="2"/>
          <w:sz w:val="24"/>
          <w:szCs w:val="24"/>
          <w:lang w:eastAsia="da-DK"/>
        </w:rPr>
        <w:br/>
        <w:t>Der blev bedt om vurdering mhp. opstart af antidepressiv medicin og behandling.</w:t>
      </w:r>
    </w:p>
    <w:p w:rsidR="0006157B" w:rsidRPr="0006157B" w:rsidRDefault="0006157B" w:rsidP="0006157B">
      <w:pPr>
        <w:numPr>
          <w:ilvl w:val="1"/>
          <w:numId w:val="5"/>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Sociale forhold</w:t>
      </w:r>
    </w:p>
    <w:p w:rsidR="0006157B" w:rsidRPr="0006157B" w:rsidRDefault="0006157B" w:rsidP="0006157B">
      <w:pPr>
        <w:numPr>
          <w:ilvl w:val="2"/>
          <w:numId w:val="5"/>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Patrick er hjemmeboende. Han bor primært ved mor, er hos sin far i weekenderne og i ferien. Hjemme ved Patricks mor bor Patricks storebror på 17 år, som har en gennemgribende udviklingsforstyrrelse. Man får indtrykket af, at Patrick og hans storebror har et kompliceret forhold, hvor de tidligere har haft mange fysiske slagsmål og skænderier, hvor de nu ikke har kontakt med hinanden.</w:t>
      </w:r>
    </w:p>
    <w:p w:rsidR="0006157B" w:rsidRPr="0006157B" w:rsidRDefault="0006157B" w:rsidP="0006157B">
      <w:pPr>
        <w:numPr>
          <w:ilvl w:val="1"/>
          <w:numId w:val="5"/>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Somatisk</w:t>
      </w:r>
    </w:p>
    <w:p w:rsidR="0006157B" w:rsidRPr="0006157B" w:rsidRDefault="0006157B" w:rsidP="0006157B">
      <w:pPr>
        <w:numPr>
          <w:ilvl w:val="2"/>
          <w:numId w:val="5"/>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Som nævnt er Patrick henvist fra Pædiatrisk Afdeling, da Patrick har mange somatiske klager og smerter. Patrick beretter i dag, at han har mange smerte overalt. Således har Patrick både ondt i ben, ryg, arme, skuldre, nakke og mave. Det skifter lidt, hvor det gør ondt henne, men han har daglige smerter. Smerterne er gennem de sidste 14 dage blevet værre. Patrick er bekymret for, at han fejler noget, som man ikke har fundet noget om endnu. Patrick nævner en enkelt gang, at han kan være bange for at have en dødelig sygdom.</w:t>
      </w:r>
    </w:p>
    <w:p w:rsidR="0006157B" w:rsidRPr="0006157B" w:rsidRDefault="0006157B" w:rsidP="0006157B">
      <w:pPr>
        <w:numPr>
          <w:ilvl w:val="1"/>
          <w:numId w:val="5"/>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Misbrug</w:t>
      </w:r>
    </w:p>
    <w:p w:rsidR="0006157B" w:rsidRPr="0006157B" w:rsidRDefault="0006157B" w:rsidP="0006157B">
      <w:pPr>
        <w:numPr>
          <w:ilvl w:val="2"/>
          <w:numId w:val="5"/>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Intet.</w:t>
      </w:r>
    </w:p>
    <w:p w:rsidR="0006157B" w:rsidRPr="0006157B" w:rsidRDefault="0006157B" w:rsidP="0006157B">
      <w:pPr>
        <w:numPr>
          <w:ilvl w:val="1"/>
          <w:numId w:val="5"/>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Tidligere psykisk</w:t>
      </w:r>
    </w:p>
    <w:p w:rsidR="0006157B" w:rsidRPr="0006157B" w:rsidRDefault="0006157B" w:rsidP="0006157B">
      <w:pPr>
        <w:numPr>
          <w:ilvl w:val="2"/>
          <w:numId w:val="5"/>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 xml:space="preserve">Patrick har tidligere haft 2 forløb i Børne - og Ungdomspsykiatrien. Han har været henvist til Affektivt Team mhp. vurdering af depression. Herfra blev det konkluderet, at der var tale om tilpasningsreaktion som følge af belastninger i hjemmet. Endvidere har han haft et forløb i </w:t>
      </w:r>
      <w:proofErr w:type="spellStart"/>
      <w:r w:rsidRPr="0006157B">
        <w:rPr>
          <w:rFonts w:ascii="Titillium Web" w:eastAsia="Times New Roman" w:hAnsi="Titillium Web" w:cs="Times New Roman"/>
          <w:color w:val="1B1B26"/>
          <w:spacing w:val="2"/>
          <w:sz w:val="24"/>
          <w:szCs w:val="24"/>
          <w:lang w:eastAsia="da-DK"/>
        </w:rPr>
        <w:t>Neuroteamet</w:t>
      </w:r>
      <w:proofErr w:type="spellEnd"/>
      <w:r w:rsidRPr="0006157B">
        <w:rPr>
          <w:rFonts w:ascii="Titillium Web" w:eastAsia="Times New Roman" w:hAnsi="Titillium Web" w:cs="Times New Roman"/>
          <w:color w:val="1B1B26"/>
          <w:spacing w:val="2"/>
          <w:sz w:val="24"/>
          <w:szCs w:val="24"/>
          <w:lang w:eastAsia="da-DK"/>
        </w:rPr>
        <w:t xml:space="preserve"> efter at være henvist fra Pædiatrisk Afdeling. Det blev her vurderet, at det ikke var muligt at gennemføre en valid udredning af Patrick for gennemgribende udviklingsforstyrrelse, da Patrick fortsat var belastet af, og åbenlyst, mistrivedes i sine rammer.</w:t>
      </w:r>
      <w:r w:rsidRPr="0006157B">
        <w:rPr>
          <w:rFonts w:ascii="Titillium Web" w:eastAsia="Times New Roman" w:hAnsi="Titillium Web" w:cs="Times New Roman"/>
          <w:color w:val="1B1B26"/>
          <w:spacing w:val="2"/>
          <w:sz w:val="24"/>
          <w:szCs w:val="24"/>
          <w:lang w:eastAsia="da-DK"/>
        </w:rPr>
        <w:br/>
        <w:t>Der blev ved afslutningen anbefalet, at Patrick skulle aflastes og der skulle igangsættes en stimulerende voksenkontakt gennem en længere periode, før det ville være muligt at afdække en evt. udviklingsforstyrrelse eller anden psykopatologi.</w:t>
      </w:r>
    </w:p>
    <w:p w:rsidR="0006157B" w:rsidRPr="0006157B" w:rsidRDefault="0006157B" w:rsidP="0006157B">
      <w:pPr>
        <w:numPr>
          <w:ilvl w:val="1"/>
          <w:numId w:val="5"/>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Aktuelt psykisk</w:t>
      </w:r>
    </w:p>
    <w:p w:rsidR="0006157B" w:rsidRPr="0006157B" w:rsidRDefault="0006157B" w:rsidP="0006157B">
      <w:pPr>
        <w:numPr>
          <w:ilvl w:val="2"/>
          <w:numId w:val="5"/>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 xml:space="preserve">Det fortælles, at Patrick den sidste måned har haft det tiltagende dårligere. Smerterne har været tiltagende. Patrick har været hjemme fra skole de sidste 14 dage. Han fortæller, at han bruger tiden på at se videoer på </w:t>
      </w:r>
      <w:proofErr w:type="spellStart"/>
      <w:r w:rsidRPr="0006157B">
        <w:rPr>
          <w:rFonts w:ascii="Titillium Web" w:eastAsia="Times New Roman" w:hAnsi="Titillium Web" w:cs="Times New Roman"/>
          <w:color w:val="1B1B26"/>
          <w:spacing w:val="2"/>
          <w:sz w:val="24"/>
          <w:szCs w:val="24"/>
          <w:lang w:eastAsia="da-DK"/>
        </w:rPr>
        <w:t>Youtube</w:t>
      </w:r>
      <w:proofErr w:type="spellEnd"/>
      <w:r w:rsidRPr="0006157B">
        <w:rPr>
          <w:rFonts w:ascii="Titillium Web" w:eastAsia="Times New Roman" w:hAnsi="Titillium Web" w:cs="Times New Roman"/>
          <w:color w:val="1B1B26"/>
          <w:spacing w:val="2"/>
          <w:sz w:val="24"/>
          <w:szCs w:val="24"/>
          <w:lang w:eastAsia="da-DK"/>
        </w:rPr>
        <w:t>.</w:t>
      </w:r>
      <w:r w:rsidRPr="0006157B">
        <w:rPr>
          <w:rFonts w:ascii="Titillium Web" w:eastAsia="Times New Roman" w:hAnsi="Titillium Web" w:cs="Times New Roman"/>
          <w:color w:val="1B1B26"/>
          <w:spacing w:val="2"/>
          <w:sz w:val="24"/>
          <w:szCs w:val="24"/>
          <w:lang w:eastAsia="da-DK"/>
        </w:rPr>
        <w:br/>
        <w:t>For 3 uger siden var Patrick til terminsprøve, hvor han klarede sig godt med gode karakterer. Forældrene fortæller, at de tænker, at Patrick brugte alle sine kræfter på denne terminsprøveuge og derfor ikke havde kræfter til at gå i skole ugen efter.</w:t>
      </w:r>
      <w:r w:rsidRPr="0006157B">
        <w:rPr>
          <w:rFonts w:ascii="Titillium Web" w:eastAsia="Times New Roman" w:hAnsi="Titillium Web" w:cs="Times New Roman"/>
          <w:color w:val="1B1B26"/>
          <w:spacing w:val="2"/>
          <w:sz w:val="24"/>
          <w:szCs w:val="24"/>
          <w:lang w:eastAsia="da-DK"/>
        </w:rPr>
        <w:br/>
        <w:t xml:space="preserve">For 14 dage siden blev der afholdt møde med sagsbehandler. Det blev her foreslået, at Patrick kunne får en kontaktperson. Dette blev lagt ud som en potentiel voksenven for </w:t>
      </w:r>
      <w:r w:rsidRPr="0006157B">
        <w:rPr>
          <w:rFonts w:ascii="Titillium Web" w:eastAsia="Times New Roman" w:hAnsi="Titillium Web" w:cs="Times New Roman"/>
          <w:color w:val="1B1B26"/>
          <w:spacing w:val="2"/>
          <w:sz w:val="24"/>
          <w:szCs w:val="24"/>
          <w:lang w:eastAsia="da-DK"/>
        </w:rPr>
        <w:lastRenderedPageBreak/>
        <w:t xml:space="preserve">Patrick. Patrick </w:t>
      </w:r>
      <w:proofErr w:type="spellStart"/>
      <w:r w:rsidRPr="0006157B">
        <w:rPr>
          <w:rFonts w:ascii="Titillium Web" w:eastAsia="Times New Roman" w:hAnsi="Titillium Web" w:cs="Times New Roman"/>
          <w:color w:val="1B1B26"/>
          <w:spacing w:val="2"/>
          <w:sz w:val="24"/>
          <w:szCs w:val="24"/>
          <w:lang w:eastAsia="da-DK"/>
        </w:rPr>
        <w:t>ønkser</w:t>
      </w:r>
      <w:proofErr w:type="spellEnd"/>
      <w:r w:rsidRPr="0006157B">
        <w:rPr>
          <w:rFonts w:ascii="Titillium Web" w:eastAsia="Times New Roman" w:hAnsi="Titillium Web" w:cs="Times New Roman"/>
          <w:color w:val="1B1B26"/>
          <w:spacing w:val="2"/>
          <w:sz w:val="24"/>
          <w:szCs w:val="24"/>
          <w:lang w:eastAsia="da-DK"/>
        </w:rPr>
        <w:t xml:space="preserve"> ikke en betalt ven og derfor afslog han tilbuddet. Patrick oplevede, at sagsbehandler insisterede. Familien oplever nu, at det er gået i hårknude, at der ikke forefindes anden hjælp. </w:t>
      </w:r>
      <w:proofErr w:type="spellStart"/>
      <w:r w:rsidRPr="0006157B">
        <w:rPr>
          <w:rFonts w:ascii="Titillium Web" w:eastAsia="Times New Roman" w:hAnsi="Titillium Web" w:cs="Times New Roman"/>
          <w:color w:val="1B1B26"/>
          <w:spacing w:val="2"/>
          <w:sz w:val="24"/>
          <w:szCs w:val="24"/>
          <w:lang w:eastAsia="da-DK"/>
        </w:rPr>
        <w:t>Efterflg</w:t>
      </w:r>
      <w:proofErr w:type="spellEnd"/>
      <w:r w:rsidRPr="0006157B">
        <w:rPr>
          <w:rFonts w:ascii="Titillium Web" w:eastAsia="Times New Roman" w:hAnsi="Titillium Web" w:cs="Times New Roman"/>
          <w:color w:val="1B1B26"/>
          <w:spacing w:val="2"/>
          <w:sz w:val="24"/>
          <w:szCs w:val="24"/>
          <w:lang w:eastAsia="da-DK"/>
        </w:rPr>
        <w:t xml:space="preserve"> er det blevet foreslået, at det kunne undersøges, at Patrick kunne blive frivillig anbragt. Hverken hans forældre eller Patrick ønsker, at Patrick skal anbringes. Han giver også udtryk, at dette er meget belastende for ham og skræmmende.</w:t>
      </w:r>
      <w:r w:rsidRPr="0006157B">
        <w:rPr>
          <w:rFonts w:ascii="Titillium Web" w:eastAsia="Times New Roman" w:hAnsi="Titillium Web" w:cs="Times New Roman"/>
          <w:color w:val="1B1B26"/>
          <w:spacing w:val="2"/>
          <w:sz w:val="24"/>
          <w:szCs w:val="24"/>
          <w:lang w:eastAsia="da-DK"/>
        </w:rPr>
        <w:br/>
        <w:t>Patrick har haft et længere forløb i kommunalt regi, hvor han har haft ugentlige psykologsamtaler. Patrick oplevede, at dette hjalp ham lidt i starten. Men at psykologen hurtigt gav udtryk for, at det ikke var noget som rykkede. Samtalerne fortsatte dog indtil for 14 dage siden, hvor psykogen igen sagde, at de ikke kom nogen vegne.</w:t>
      </w:r>
      <w:r w:rsidRPr="0006157B">
        <w:rPr>
          <w:rFonts w:ascii="Titillium Web" w:eastAsia="Times New Roman" w:hAnsi="Titillium Web" w:cs="Times New Roman"/>
          <w:color w:val="1B1B26"/>
          <w:spacing w:val="2"/>
          <w:sz w:val="24"/>
          <w:szCs w:val="24"/>
          <w:lang w:eastAsia="da-DK"/>
        </w:rPr>
        <w:br/>
      </w:r>
      <w:r w:rsidRPr="0006157B">
        <w:rPr>
          <w:rFonts w:ascii="Titillium Web" w:eastAsia="Times New Roman" w:hAnsi="Titillium Web" w:cs="Times New Roman"/>
          <w:color w:val="1B1B26"/>
          <w:spacing w:val="2"/>
          <w:sz w:val="24"/>
          <w:szCs w:val="24"/>
          <w:lang w:eastAsia="da-DK"/>
        </w:rPr>
        <w:br/>
        <w:t>APPETIT:</w:t>
      </w:r>
      <w:r w:rsidRPr="0006157B">
        <w:rPr>
          <w:rFonts w:ascii="Titillium Web" w:eastAsia="Times New Roman" w:hAnsi="Titillium Web" w:cs="Times New Roman"/>
          <w:color w:val="1B1B26"/>
          <w:spacing w:val="2"/>
          <w:sz w:val="24"/>
          <w:szCs w:val="24"/>
          <w:lang w:eastAsia="da-DK"/>
        </w:rPr>
        <w:br/>
        <w:t>Det beskrives, at Patrick ikke er god til at spise. Han føler sig ikke sulten, har ikke lyst til mad. Når Patrick spiser får han mest pasta og kartofler, helst ikke så meget kød, frugt eller grønt. Hvis mor eller far ikke nøder Patrick, spiser han ikke. Familien tænker, at Patrick har tabt sig, de ved dog ikke, hvad han vejer for nuværende.</w:t>
      </w:r>
      <w:r w:rsidRPr="0006157B">
        <w:rPr>
          <w:rFonts w:ascii="Titillium Web" w:eastAsia="Times New Roman" w:hAnsi="Titillium Web" w:cs="Times New Roman"/>
          <w:color w:val="1B1B26"/>
          <w:spacing w:val="2"/>
          <w:sz w:val="24"/>
          <w:szCs w:val="24"/>
          <w:lang w:eastAsia="da-DK"/>
        </w:rPr>
        <w:br/>
      </w:r>
      <w:r w:rsidRPr="0006157B">
        <w:rPr>
          <w:rFonts w:ascii="Titillium Web" w:eastAsia="Times New Roman" w:hAnsi="Titillium Web" w:cs="Times New Roman"/>
          <w:color w:val="1B1B26"/>
          <w:spacing w:val="2"/>
          <w:sz w:val="24"/>
          <w:szCs w:val="24"/>
          <w:lang w:eastAsia="da-DK"/>
        </w:rPr>
        <w:br/>
        <w:t>SØVN:</w:t>
      </w:r>
      <w:r w:rsidRPr="0006157B">
        <w:rPr>
          <w:rFonts w:ascii="Titillium Web" w:eastAsia="Times New Roman" w:hAnsi="Titillium Web" w:cs="Times New Roman"/>
          <w:color w:val="1B1B26"/>
          <w:spacing w:val="2"/>
          <w:sz w:val="24"/>
          <w:szCs w:val="24"/>
          <w:lang w:eastAsia="da-DK"/>
        </w:rPr>
        <w:br/>
        <w:t>Patrick har svært ved at falde i søvn om aftenen. Han går i seng ca. kl. 22.00, sover dog oftest omkring kl. 0.30 - 1.00. Patrick tænker, at dette kan være sammenfaldende med, at han først står op mellem kl. 10.0 og 14.00.</w:t>
      </w:r>
      <w:r w:rsidRPr="0006157B">
        <w:rPr>
          <w:rFonts w:ascii="Titillium Web" w:eastAsia="Times New Roman" w:hAnsi="Titillium Web" w:cs="Times New Roman"/>
          <w:color w:val="1B1B26"/>
          <w:spacing w:val="2"/>
          <w:sz w:val="24"/>
          <w:szCs w:val="24"/>
          <w:lang w:eastAsia="da-DK"/>
        </w:rPr>
        <w:br/>
      </w:r>
      <w:r w:rsidRPr="0006157B">
        <w:rPr>
          <w:rFonts w:ascii="Titillium Web" w:eastAsia="Times New Roman" w:hAnsi="Titillium Web" w:cs="Times New Roman"/>
          <w:color w:val="1B1B26"/>
          <w:spacing w:val="2"/>
          <w:sz w:val="24"/>
          <w:szCs w:val="24"/>
          <w:lang w:eastAsia="da-DK"/>
        </w:rPr>
        <w:br/>
        <w:t>SOCIALT:</w:t>
      </w:r>
      <w:r w:rsidRPr="0006157B">
        <w:rPr>
          <w:rFonts w:ascii="Titillium Web" w:eastAsia="Times New Roman" w:hAnsi="Titillium Web" w:cs="Times New Roman"/>
          <w:color w:val="1B1B26"/>
          <w:spacing w:val="2"/>
          <w:sz w:val="24"/>
          <w:szCs w:val="24"/>
          <w:lang w:eastAsia="da-DK"/>
        </w:rPr>
        <w:br/>
        <w:t>Patrick har ikke kontakt med nogen fra skolen. Han fortæller, at det er svært med det sociale. Han har mistet kontakten til gamle venner ifm. ny klasse i 7. klasse. Patrick mistede endvidere 4 venner i 6. klasse. Har ikke holdt kontakten til disse. Patrick har ikke social kontakt via Skype, Facebook eller online-spil.</w:t>
      </w:r>
      <w:r w:rsidRPr="0006157B">
        <w:rPr>
          <w:rFonts w:ascii="Titillium Web" w:eastAsia="Times New Roman" w:hAnsi="Titillium Web" w:cs="Times New Roman"/>
          <w:color w:val="1B1B26"/>
          <w:spacing w:val="2"/>
          <w:sz w:val="24"/>
          <w:szCs w:val="24"/>
          <w:lang w:eastAsia="da-DK"/>
        </w:rPr>
        <w:br/>
        <w:t xml:space="preserve">I efterårsferien var Patrick på en lejr for unge som havde det svært. Patrick var afsted hele ugen. Det var svært i starten men det blev bedre undervejs. Det var en god oplevelse og en succes for Patrick. Det beskrives, at Patrick </w:t>
      </w:r>
      <w:proofErr w:type="spellStart"/>
      <w:r w:rsidRPr="0006157B">
        <w:rPr>
          <w:rFonts w:ascii="Titillium Web" w:eastAsia="Times New Roman" w:hAnsi="Titillium Web" w:cs="Times New Roman"/>
          <w:color w:val="1B1B26"/>
          <w:spacing w:val="2"/>
          <w:sz w:val="24"/>
          <w:szCs w:val="24"/>
          <w:lang w:eastAsia="da-DK"/>
        </w:rPr>
        <w:t>efterflg</w:t>
      </w:r>
      <w:proofErr w:type="spellEnd"/>
      <w:r w:rsidRPr="0006157B">
        <w:rPr>
          <w:rFonts w:ascii="Titillium Web" w:eastAsia="Times New Roman" w:hAnsi="Titillium Web" w:cs="Times New Roman"/>
          <w:color w:val="1B1B26"/>
          <w:spacing w:val="2"/>
          <w:sz w:val="24"/>
          <w:szCs w:val="24"/>
          <w:lang w:eastAsia="da-DK"/>
        </w:rPr>
        <w:t>. kom i skole hver dag i et par uger.</w:t>
      </w:r>
      <w:r w:rsidRPr="0006157B">
        <w:rPr>
          <w:rFonts w:ascii="Titillium Web" w:eastAsia="Times New Roman" w:hAnsi="Titillium Web" w:cs="Times New Roman"/>
          <w:color w:val="1B1B26"/>
          <w:spacing w:val="2"/>
          <w:sz w:val="24"/>
          <w:szCs w:val="24"/>
          <w:lang w:eastAsia="da-DK"/>
        </w:rPr>
        <w:br/>
        <w:t>Det er planen, at Patrick skal på efterskole i 10. klasse. Også med denne organisation, der arrangerede lejren i efterårsferien.</w:t>
      </w:r>
      <w:r w:rsidRPr="0006157B">
        <w:rPr>
          <w:rFonts w:ascii="Titillium Web" w:eastAsia="Times New Roman" w:hAnsi="Titillium Web" w:cs="Times New Roman"/>
          <w:color w:val="1B1B26"/>
          <w:spacing w:val="2"/>
          <w:sz w:val="24"/>
          <w:szCs w:val="24"/>
          <w:lang w:eastAsia="da-DK"/>
        </w:rPr>
        <w:br/>
      </w:r>
      <w:r w:rsidRPr="0006157B">
        <w:rPr>
          <w:rFonts w:ascii="Titillium Web" w:eastAsia="Times New Roman" w:hAnsi="Titillium Web" w:cs="Times New Roman"/>
          <w:color w:val="1B1B26"/>
          <w:spacing w:val="2"/>
          <w:sz w:val="24"/>
          <w:szCs w:val="24"/>
          <w:lang w:eastAsia="da-DK"/>
        </w:rPr>
        <w:br/>
        <w:t>FAMILIE:</w:t>
      </w:r>
      <w:r w:rsidRPr="0006157B">
        <w:rPr>
          <w:rFonts w:ascii="Titillium Web" w:eastAsia="Times New Roman" w:hAnsi="Titillium Web" w:cs="Times New Roman"/>
          <w:color w:val="1B1B26"/>
          <w:spacing w:val="2"/>
          <w:sz w:val="24"/>
          <w:szCs w:val="24"/>
          <w:lang w:eastAsia="da-DK"/>
        </w:rPr>
        <w:br/>
        <w:t xml:space="preserve">Patrick bor ved mor. Er </w:t>
      </w:r>
      <w:proofErr w:type="spellStart"/>
      <w:r w:rsidRPr="0006157B">
        <w:rPr>
          <w:rFonts w:ascii="Titillium Web" w:eastAsia="Times New Roman" w:hAnsi="Titillium Web" w:cs="Times New Roman"/>
          <w:color w:val="1B1B26"/>
          <w:spacing w:val="2"/>
          <w:sz w:val="24"/>
          <w:szCs w:val="24"/>
          <w:lang w:eastAsia="da-DK"/>
        </w:rPr>
        <w:t>hveranden</w:t>
      </w:r>
      <w:proofErr w:type="spellEnd"/>
      <w:r w:rsidRPr="0006157B">
        <w:rPr>
          <w:rFonts w:ascii="Titillium Web" w:eastAsia="Times New Roman" w:hAnsi="Titillium Web" w:cs="Times New Roman"/>
          <w:color w:val="1B1B26"/>
          <w:spacing w:val="2"/>
          <w:sz w:val="24"/>
          <w:szCs w:val="24"/>
          <w:lang w:eastAsia="da-DK"/>
        </w:rPr>
        <w:t xml:space="preserve"> weekend og ferier ved far. Patrick oplever, at det fungerer. I hjemmet bor hans storebror på 17 år. Patrick giver udtryk for, at det går fint mellem de to søskende, idet de ikke taler sammen eller har noget med hinanden at gøre. De har tidligere </w:t>
      </w:r>
      <w:proofErr w:type="spellStart"/>
      <w:r w:rsidRPr="0006157B">
        <w:rPr>
          <w:rFonts w:ascii="Titillium Web" w:eastAsia="Times New Roman" w:hAnsi="Titillium Web" w:cs="Times New Roman"/>
          <w:color w:val="1B1B26"/>
          <w:spacing w:val="2"/>
          <w:sz w:val="24"/>
          <w:szCs w:val="24"/>
          <w:lang w:eastAsia="da-DK"/>
        </w:rPr>
        <w:t>slåset</w:t>
      </w:r>
      <w:proofErr w:type="spellEnd"/>
      <w:r w:rsidRPr="0006157B">
        <w:rPr>
          <w:rFonts w:ascii="Titillium Web" w:eastAsia="Times New Roman" w:hAnsi="Titillium Web" w:cs="Times New Roman"/>
          <w:color w:val="1B1B26"/>
          <w:spacing w:val="2"/>
          <w:sz w:val="24"/>
          <w:szCs w:val="24"/>
          <w:lang w:eastAsia="da-DK"/>
        </w:rPr>
        <w:t xml:space="preserve"> en del. Talte med psykologen en gang om ugen. Dette stopper dog nu.</w:t>
      </w:r>
      <w:r w:rsidRPr="0006157B">
        <w:rPr>
          <w:rFonts w:ascii="Titillium Web" w:eastAsia="Times New Roman" w:hAnsi="Titillium Web" w:cs="Times New Roman"/>
          <w:color w:val="1B1B26"/>
          <w:spacing w:val="2"/>
          <w:sz w:val="24"/>
          <w:szCs w:val="24"/>
          <w:lang w:eastAsia="da-DK"/>
        </w:rPr>
        <w:br/>
      </w:r>
      <w:r w:rsidRPr="0006157B">
        <w:rPr>
          <w:rFonts w:ascii="Titillium Web" w:eastAsia="Times New Roman" w:hAnsi="Titillium Web" w:cs="Times New Roman"/>
          <w:color w:val="1B1B26"/>
          <w:spacing w:val="2"/>
          <w:sz w:val="24"/>
          <w:szCs w:val="24"/>
          <w:lang w:eastAsia="da-DK"/>
        </w:rPr>
        <w:br/>
        <w:t>Ingen symptomer på psykose, hverken høre- eller synshallucinationer.</w:t>
      </w:r>
      <w:r w:rsidRPr="0006157B">
        <w:rPr>
          <w:rFonts w:ascii="Titillium Web" w:eastAsia="Times New Roman" w:hAnsi="Titillium Web" w:cs="Times New Roman"/>
          <w:color w:val="1B1B26"/>
          <w:spacing w:val="2"/>
          <w:sz w:val="24"/>
          <w:szCs w:val="24"/>
          <w:lang w:eastAsia="da-DK"/>
        </w:rPr>
        <w:br/>
      </w:r>
      <w:r w:rsidRPr="0006157B">
        <w:rPr>
          <w:rFonts w:ascii="Titillium Web" w:eastAsia="Times New Roman" w:hAnsi="Titillium Web" w:cs="Times New Roman"/>
          <w:color w:val="1B1B26"/>
          <w:spacing w:val="2"/>
          <w:sz w:val="24"/>
          <w:szCs w:val="24"/>
          <w:lang w:eastAsia="da-DK"/>
        </w:rPr>
        <w:br/>
        <w:t>Ingen symptomer på angst.</w:t>
      </w:r>
      <w:r w:rsidRPr="0006157B">
        <w:rPr>
          <w:rFonts w:ascii="Titillium Web" w:eastAsia="Times New Roman" w:hAnsi="Titillium Web" w:cs="Times New Roman"/>
          <w:color w:val="1B1B26"/>
          <w:spacing w:val="2"/>
          <w:sz w:val="24"/>
          <w:szCs w:val="24"/>
          <w:lang w:eastAsia="da-DK"/>
        </w:rPr>
        <w:br/>
      </w:r>
      <w:r w:rsidRPr="0006157B">
        <w:rPr>
          <w:rFonts w:ascii="Titillium Web" w:eastAsia="Times New Roman" w:hAnsi="Titillium Web" w:cs="Times New Roman"/>
          <w:color w:val="1B1B26"/>
          <w:spacing w:val="2"/>
          <w:sz w:val="24"/>
          <w:szCs w:val="24"/>
          <w:lang w:eastAsia="da-DK"/>
        </w:rPr>
        <w:br/>
        <w:t>OCD:</w:t>
      </w:r>
      <w:r w:rsidRPr="0006157B">
        <w:rPr>
          <w:rFonts w:ascii="Titillium Web" w:eastAsia="Times New Roman" w:hAnsi="Titillium Web" w:cs="Times New Roman"/>
          <w:color w:val="1B1B26"/>
          <w:spacing w:val="2"/>
          <w:sz w:val="24"/>
          <w:szCs w:val="24"/>
          <w:lang w:eastAsia="da-DK"/>
        </w:rPr>
        <w:br/>
        <w:t xml:space="preserve">Patrick har enkelte vaner med, at han skal ligge på et tæppe, da han ikke kan lide at ligge </w:t>
      </w:r>
      <w:r w:rsidRPr="0006157B">
        <w:rPr>
          <w:rFonts w:ascii="Titillium Web" w:eastAsia="Times New Roman" w:hAnsi="Titillium Web" w:cs="Times New Roman"/>
          <w:color w:val="1B1B26"/>
          <w:spacing w:val="2"/>
          <w:sz w:val="24"/>
          <w:szCs w:val="24"/>
          <w:lang w:eastAsia="da-DK"/>
        </w:rPr>
        <w:lastRenderedPageBreak/>
        <w:t>med dyne. Han synes også, at sengen er beskidt. Patrick afviser overdreven håndvask. Han kontroller altid om bestik og service er rent eller beskidt. Om der evt. kan være fedt eller sovs fra evt. broderens stærke mad. Endvidere beskrives der, at Patrick ikke bryder sig om fedtstoffer. Det vurderes dog ikke, at dette har karakter af OCD.</w:t>
      </w:r>
      <w:r w:rsidRPr="0006157B">
        <w:rPr>
          <w:rFonts w:ascii="Titillium Web" w:eastAsia="Times New Roman" w:hAnsi="Titillium Web" w:cs="Times New Roman"/>
          <w:color w:val="1B1B26"/>
          <w:spacing w:val="2"/>
          <w:sz w:val="24"/>
          <w:szCs w:val="24"/>
          <w:lang w:eastAsia="da-DK"/>
        </w:rPr>
        <w:br/>
      </w:r>
      <w:r w:rsidRPr="0006157B">
        <w:rPr>
          <w:rFonts w:ascii="Titillium Web" w:eastAsia="Times New Roman" w:hAnsi="Titillium Web" w:cs="Times New Roman"/>
          <w:color w:val="1B1B26"/>
          <w:spacing w:val="2"/>
          <w:sz w:val="24"/>
          <w:szCs w:val="24"/>
          <w:lang w:eastAsia="da-DK"/>
        </w:rPr>
        <w:br/>
        <w:t>HUMØR:</w:t>
      </w:r>
      <w:r w:rsidRPr="0006157B">
        <w:rPr>
          <w:rFonts w:ascii="Titillium Web" w:eastAsia="Times New Roman" w:hAnsi="Titillium Web" w:cs="Times New Roman"/>
          <w:color w:val="1B1B26"/>
          <w:spacing w:val="2"/>
          <w:sz w:val="24"/>
          <w:szCs w:val="24"/>
          <w:lang w:eastAsia="da-DK"/>
        </w:rPr>
        <w:br/>
        <w:t>Patrick fortæller, at humøret bliver påvirket af de tiltagende smerter. Patrick kan have oplevelsen af, at smerter medvirker til, at han ikke kan spise.</w:t>
      </w:r>
    </w:p>
    <w:p w:rsidR="0006157B" w:rsidRPr="0006157B" w:rsidRDefault="0006157B" w:rsidP="0006157B">
      <w:pPr>
        <w:numPr>
          <w:ilvl w:val="0"/>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Objektiv psykiatrisk undersøgelse</w:t>
      </w:r>
    </w:p>
    <w:p w:rsidR="0006157B" w:rsidRPr="0006157B" w:rsidRDefault="0006157B" w:rsidP="0006157B">
      <w:pPr>
        <w:numPr>
          <w:ilvl w:val="1"/>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Fremtoning</w:t>
      </w:r>
    </w:p>
    <w:p w:rsidR="0006157B" w:rsidRPr="0006157B" w:rsidRDefault="0006157B" w:rsidP="0006157B">
      <w:pPr>
        <w:numPr>
          <w:ilvl w:val="2"/>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Patrick fremstår som en meget bleg, med hvide læber og tynd ung mand. Han synes lidt yngre end sin alder.</w:t>
      </w:r>
    </w:p>
    <w:p w:rsidR="0006157B" w:rsidRPr="0006157B" w:rsidRDefault="0006157B" w:rsidP="0006157B">
      <w:pPr>
        <w:numPr>
          <w:ilvl w:val="1"/>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Bevidsthedstilstand</w:t>
      </w:r>
    </w:p>
    <w:p w:rsidR="0006157B" w:rsidRPr="0006157B" w:rsidRDefault="0006157B" w:rsidP="0006157B">
      <w:pPr>
        <w:numPr>
          <w:ilvl w:val="2"/>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Vågen og klar.</w:t>
      </w:r>
    </w:p>
    <w:p w:rsidR="0006157B" w:rsidRPr="0006157B" w:rsidRDefault="0006157B" w:rsidP="0006157B">
      <w:pPr>
        <w:numPr>
          <w:ilvl w:val="1"/>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Orientering</w:t>
      </w:r>
    </w:p>
    <w:p w:rsidR="0006157B" w:rsidRPr="0006157B" w:rsidRDefault="0006157B" w:rsidP="0006157B">
      <w:pPr>
        <w:numPr>
          <w:ilvl w:val="2"/>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I tid, sted og data.</w:t>
      </w:r>
    </w:p>
    <w:p w:rsidR="0006157B" w:rsidRPr="0006157B" w:rsidRDefault="0006157B" w:rsidP="0006157B">
      <w:pPr>
        <w:numPr>
          <w:ilvl w:val="1"/>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Stemningsleje</w:t>
      </w:r>
    </w:p>
    <w:p w:rsidR="0006157B" w:rsidRPr="0006157B" w:rsidRDefault="0006157B" w:rsidP="0006157B">
      <w:pPr>
        <w:numPr>
          <w:ilvl w:val="2"/>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Neutralt til forsænket.</w:t>
      </w:r>
    </w:p>
    <w:p w:rsidR="0006157B" w:rsidRPr="0006157B" w:rsidRDefault="0006157B" w:rsidP="0006157B">
      <w:pPr>
        <w:numPr>
          <w:ilvl w:val="1"/>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Psykomotorik</w:t>
      </w:r>
    </w:p>
    <w:p w:rsidR="0006157B" w:rsidRPr="0006157B" w:rsidRDefault="0006157B" w:rsidP="0006157B">
      <w:pPr>
        <w:numPr>
          <w:ilvl w:val="2"/>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Meget nedsat. Patrick svarer med latenstid. Der ses ekstreme langsomme bevægelser på vej op af trappen. Til samtalen sidder Patrick og giver nogle små ryk i kroppen.</w:t>
      </w:r>
    </w:p>
    <w:p w:rsidR="0006157B" w:rsidRPr="0006157B" w:rsidRDefault="0006157B" w:rsidP="0006157B">
      <w:pPr>
        <w:numPr>
          <w:ilvl w:val="1"/>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Tankegang</w:t>
      </w:r>
    </w:p>
    <w:p w:rsidR="0006157B" w:rsidRPr="0006157B" w:rsidRDefault="0006157B" w:rsidP="0006157B">
      <w:pPr>
        <w:numPr>
          <w:ilvl w:val="2"/>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Samlet og klar.</w:t>
      </w:r>
    </w:p>
    <w:p w:rsidR="0006157B" w:rsidRPr="0006157B" w:rsidRDefault="0006157B" w:rsidP="0006157B">
      <w:pPr>
        <w:numPr>
          <w:ilvl w:val="1"/>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Hallucinationer</w:t>
      </w:r>
    </w:p>
    <w:p w:rsidR="0006157B" w:rsidRPr="0006157B" w:rsidRDefault="0006157B" w:rsidP="0006157B">
      <w:pPr>
        <w:numPr>
          <w:ilvl w:val="2"/>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 xml:space="preserve">Ingen </w:t>
      </w:r>
      <w:proofErr w:type="spellStart"/>
      <w:r w:rsidRPr="0006157B">
        <w:rPr>
          <w:rFonts w:ascii="Titillium Web" w:eastAsia="Times New Roman" w:hAnsi="Titillium Web" w:cs="Times New Roman"/>
          <w:color w:val="1B1B26"/>
          <w:spacing w:val="2"/>
          <w:sz w:val="24"/>
          <w:szCs w:val="24"/>
          <w:lang w:eastAsia="da-DK"/>
        </w:rPr>
        <w:t>mistanker</w:t>
      </w:r>
      <w:proofErr w:type="spellEnd"/>
      <w:r w:rsidRPr="0006157B">
        <w:rPr>
          <w:rFonts w:ascii="Titillium Web" w:eastAsia="Times New Roman" w:hAnsi="Titillium Web" w:cs="Times New Roman"/>
          <w:color w:val="1B1B26"/>
          <w:spacing w:val="2"/>
          <w:sz w:val="24"/>
          <w:szCs w:val="24"/>
          <w:lang w:eastAsia="da-DK"/>
        </w:rPr>
        <w:t xml:space="preserve"> herom.</w:t>
      </w:r>
    </w:p>
    <w:p w:rsidR="0006157B" w:rsidRPr="0006157B" w:rsidRDefault="0006157B" w:rsidP="0006157B">
      <w:pPr>
        <w:numPr>
          <w:ilvl w:val="1"/>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Vrangforestillinger</w:t>
      </w:r>
    </w:p>
    <w:p w:rsidR="0006157B" w:rsidRPr="0006157B" w:rsidRDefault="0006157B" w:rsidP="0006157B">
      <w:pPr>
        <w:numPr>
          <w:ilvl w:val="2"/>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Ingen mistanke herom.</w:t>
      </w:r>
    </w:p>
    <w:p w:rsidR="0006157B" w:rsidRPr="0006157B" w:rsidRDefault="0006157B" w:rsidP="0006157B">
      <w:pPr>
        <w:numPr>
          <w:ilvl w:val="1"/>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Hukommelse</w:t>
      </w:r>
    </w:p>
    <w:p w:rsidR="0006157B" w:rsidRPr="0006157B" w:rsidRDefault="0006157B" w:rsidP="0006157B">
      <w:pPr>
        <w:numPr>
          <w:ilvl w:val="2"/>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Skønnes normal.</w:t>
      </w:r>
    </w:p>
    <w:p w:rsidR="0006157B" w:rsidRPr="0006157B" w:rsidRDefault="0006157B" w:rsidP="0006157B">
      <w:pPr>
        <w:numPr>
          <w:ilvl w:val="1"/>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Intellektuelt funktionsniveau</w:t>
      </w:r>
    </w:p>
    <w:p w:rsidR="0006157B" w:rsidRPr="0006157B" w:rsidRDefault="0006157B" w:rsidP="0006157B">
      <w:pPr>
        <w:numPr>
          <w:ilvl w:val="2"/>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Vanskeligt at vurdere på enkelt samtale. Skal det dog nævnes, at Patrick går i 9. klasse. Her nævnes det, at han klarer sig godt fagligt, at han får gode karakterer til eks. terminsprøve.</w:t>
      </w:r>
    </w:p>
    <w:p w:rsidR="0006157B" w:rsidRPr="0006157B" w:rsidRDefault="0006157B" w:rsidP="0006157B">
      <w:pPr>
        <w:numPr>
          <w:ilvl w:val="1"/>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Følelser</w:t>
      </w:r>
    </w:p>
    <w:p w:rsidR="0006157B" w:rsidRPr="0006157B" w:rsidRDefault="0006157B" w:rsidP="0006157B">
      <w:pPr>
        <w:numPr>
          <w:ilvl w:val="2"/>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Patrick beskriver ingen følelser. Endvidere vurderes det ikke, at Patrick reagerer på samtalen følelsesmæssigt.</w:t>
      </w:r>
    </w:p>
    <w:p w:rsidR="0006157B" w:rsidRPr="0006157B" w:rsidRDefault="0006157B" w:rsidP="0006157B">
      <w:pPr>
        <w:numPr>
          <w:ilvl w:val="1"/>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Kontaktform</w:t>
      </w:r>
    </w:p>
    <w:p w:rsidR="0006157B" w:rsidRPr="0006157B" w:rsidRDefault="0006157B" w:rsidP="0006157B">
      <w:pPr>
        <w:numPr>
          <w:ilvl w:val="2"/>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 xml:space="preserve">Der ses en noget skæv kontakt. Under samtalen taler Patrick med uklar, lidt rystende og lav stemme. Han kigger skiftevis ligefrem for sig eller ned i bordet. Ansigtet er ekstremt mimikfattigt. Patrick giver hånd ved start og </w:t>
      </w:r>
      <w:proofErr w:type="spellStart"/>
      <w:r w:rsidRPr="0006157B">
        <w:rPr>
          <w:rFonts w:ascii="Titillium Web" w:eastAsia="Times New Roman" w:hAnsi="Titillium Web" w:cs="Times New Roman"/>
          <w:color w:val="1B1B26"/>
          <w:spacing w:val="2"/>
          <w:sz w:val="24"/>
          <w:szCs w:val="24"/>
          <w:lang w:eastAsia="da-DK"/>
        </w:rPr>
        <w:t>afslutninge</w:t>
      </w:r>
      <w:proofErr w:type="spellEnd"/>
      <w:r w:rsidRPr="0006157B">
        <w:rPr>
          <w:rFonts w:ascii="Titillium Web" w:eastAsia="Times New Roman" w:hAnsi="Titillium Web" w:cs="Times New Roman"/>
          <w:color w:val="1B1B26"/>
          <w:spacing w:val="2"/>
          <w:sz w:val="24"/>
          <w:szCs w:val="24"/>
          <w:lang w:eastAsia="da-DK"/>
        </w:rPr>
        <w:t xml:space="preserve"> af samtalen, dog uden at give øjenkontakt. Patrick kigger hverken på forældre eller på os, når vi taler sammen.</w:t>
      </w:r>
    </w:p>
    <w:p w:rsidR="0006157B" w:rsidRPr="0006157B" w:rsidRDefault="0006157B" w:rsidP="0006157B">
      <w:pPr>
        <w:numPr>
          <w:ilvl w:val="1"/>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Sygdomserkendelse</w:t>
      </w:r>
    </w:p>
    <w:p w:rsidR="0006157B" w:rsidRPr="0006157B" w:rsidRDefault="0006157B" w:rsidP="0006157B">
      <w:pPr>
        <w:numPr>
          <w:ilvl w:val="2"/>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Patrick er bange for at fejle noget ukendt og dødeligt. Dette bekymrer ham en del.</w:t>
      </w:r>
    </w:p>
    <w:p w:rsidR="0006157B" w:rsidRPr="0006157B" w:rsidRDefault="0006157B" w:rsidP="0006157B">
      <w:pPr>
        <w:numPr>
          <w:ilvl w:val="0"/>
          <w:numId w:val="7"/>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Selvmordsrisikovurdering</w:t>
      </w:r>
    </w:p>
    <w:p w:rsidR="0006157B" w:rsidRPr="0006157B" w:rsidRDefault="0006157B" w:rsidP="0006157B">
      <w:pPr>
        <w:numPr>
          <w:ilvl w:val="1"/>
          <w:numId w:val="7"/>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Identificerede risikofaktorer</w:t>
      </w:r>
    </w:p>
    <w:p w:rsidR="0006157B" w:rsidRPr="0006157B" w:rsidRDefault="0006157B" w:rsidP="0006157B">
      <w:pPr>
        <w:numPr>
          <w:ilvl w:val="2"/>
          <w:numId w:val="7"/>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lastRenderedPageBreak/>
        <w:t>Dårlig trivsel. Langvarig belastning.</w:t>
      </w:r>
    </w:p>
    <w:p w:rsidR="0006157B" w:rsidRPr="0006157B" w:rsidRDefault="0006157B" w:rsidP="0006157B">
      <w:pPr>
        <w:numPr>
          <w:ilvl w:val="1"/>
          <w:numId w:val="7"/>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Selvmordsadfærd</w:t>
      </w:r>
    </w:p>
    <w:p w:rsidR="0006157B" w:rsidRPr="0006157B" w:rsidRDefault="0006157B" w:rsidP="0006157B">
      <w:pPr>
        <w:numPr>
          <w:ilvl w:val="2"/>
          <w:numId w:val="7"/>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Ingen. Patrick afviser at have selvmordstanker eller at have selvmordsplaner.</w:t>
      </w:r>
    </w:p>
    <w:p w:rsidR="0006157B" w:rsidRPr="0006157B" w:rsidRDefault="0006157B" w:rsidP="0006157B">
      <w:pPr>
        <w:numPr>
          <w:ilvl w:val="1"/>
          <w:numId w:val="7"/>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Risikoniveau</w:t>
      </w:r>
    </w:p>
    <w:p w:rsidR="0006157B" w:rsidRPr="0006157B" w:rsidRDefault="0006157B" w:rsidP="0006157B">
      <w:pPr>
        <w:numPr>
          <w:ilvl w:val="2"/>
          <w:numId w:val="7"/>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Ingen øget selvmordsrisiko</w:t>
      </w:r>
    </w:p>
    <w:p w:rsidR="0006157B" w:rsidRPr="0006157B" w:rsidRDefault="0006157B" w:rsidP="0006157B">
      <w:pPr>
        <w:numPr>
          <w:ilvl w:val="0"/>
          <w:numId w:val="8"/>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Konklusion og plan</w:t>
      </w:r>
    </w:p>
    <w:p w:rsidR="0006157B" w:rsidRPr="0006157B" w:rsidRDefault="0006157B" w:rsidP="0006157B">
      <w:pPr>
        <w:numPr>
          <w:ilvl w:val="1"/>
          <w:numId w:val="8"/>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 xml:space="preserve">Sagen er fremlagt og konfereret med overlæge </w:t>
      </w:r>
      <w:proofErr w:type="spellStart"/>
      <w:r w:rsidRPr="0006157B">
        <w:rPr>
          <w:rFonts w:ascii="Titillium Web" w:eastAsia="Times New Roman" w:hAnsi="Titillium Web" w:cs="Times New Roman"/>
          <w:color w:val="1B1B26"/>
          <w:spacing w:val="2"/>
          <w:sz w:val="24"/>
          <w:szCs w:val="24"/>
          <w:lang w:eastAsia="da-DK"/>
        </w:rPr>
        <w:t>GItte</w:t>
      </w:r>
      <w:proofErr w:type="spellEnd"/>
      <w:r w:rsidRPr="0006157B">
        <w:rPr>
          <w:rFonts w:ascii="Titillium Web" w:eastAsia="Times New Roman" w:hAnsi="Titillium Web" w:cs="Times New Roman"/>
          <w:color w:val="1B1B26"/>
          <w:spacing w:val="2"/>
          <w:sz w:val="24"/>
          <w:szCs w:val="24"/>
          <w:lang w:eastAsia="da-DK"/>
        </w:rPr>
        <w:t xml:space="preserve"> Vittrup. Det vurderes, at der ikke er noget nyt eller akut i Patricks henvendelser hertil. Det vurderes, at Patrick er belastet af flere faktorer, herunder hans bekymringer for at have en dødelig sygdom. Patrick er endvidere belastet af hans familiære situation med storebror som har gennemgribende udviklingsforstyrrelse. Patrick er også bekymret for, om han er i stand til at håndtere 9. klasses afgangseksamen. Det er også relevant at nævne, at Patrick på det seneste er blevet vældigt belastet af mødet med sagsbehandler, hvor det blev foreslået, at Patrick evt. kunne får en voksenven eller at der kunne komme en frivillig anbringelse på tale.</w:t>
      </w:r>
      <w:r w:rsidRPr="0006157B">
        <w:rPr>
          <w:rFonts w:ascii="Titillium Web" w:eastAsia="Times New Roman" w:hAnsi="Titillium Web" w:cs="Times New Roman"/>
          <w:color w:val="1B1B26"/>
          <w:spacing w:val="2"/>
          <w:sz w:val="24"/>
          <w:szCs w:val="24"/>
          <w:lang w:eastAsia="da-DK"/>
        </w:rPr>
        <w:br/>
        <w:t xml:space="preserve">Der er i samtalen talt lidt med Patrick om at tage imod kommunens tilbud om støttekontaktperson, at han ikke </w:t>
      </w:r>
      <w:proofErr w:type="spellStart"/>
      <w:r w:rsidRPr="0006157B">
        <w:rPr>
          <w:rFonts w:ascii="Titillium Web" w:eastAsia="Times New Roman" w:hAnsi="Titillium Web" w:cs="Times New Roman"/>
          <w:color w:val="1B1B26"/>
          <w:spacing w:val="2"/>
          <w:sz w:val="24"/>
          <w:szCs w:val="24"/>
          <w:lang w:eastAsia="da-DK"/>
        </w:rPr>
        <w:t>nødvendigtvis</w:t>
      </w:r>
      <w:proofErr w:type="spellEnd"/>
      <w:r w:rsidRPr="0006157B">
        <w:rPr>
          <w:rFonts w:ascii="Titillium Web" w:eastAsia="Times New Roman" w:hAnsi="Titillium Web" w:cs="Times New Roman"/>
          <w:color w:val="1B1B26"/>
          <w:spacing w:val="2"/>
          <w:sz w:val="24"/>
          <w:szCs w:val="24"/>
          <w:lang w:eastAsia="da-DK"/>
        </w:rPr>
        <w:t xml:space="preserve"> behøver at blive venner med denne person.</w:t>
      </w:r>
      <w:r w:rsidRPr="0006157B">
        <w:rPr>
          <w:rFonts w:ascii="Titillium Web" w:eastAsia="Times New Roman" w:hAnsi="Titillium Web" w:cs="Times New Roman"/>
          <w:color w:val="1B1B26"/>
          <w:spacing w:val="2"/>
          <w:sz w:val="24"/>
          <w:szCs w:val="24"/>
          <w:lang w:eastAsia="da-DK"/>
        </w:rPr>
        <w:br/>
        <w:t>Det vurderes, at Patrick ikke får et tilbud i Børne - og Ungdomspsykiatrien, idet han endnu ikke er blevet aflastet i tilstrækkeligt omfang, at han ikke findes stabil og i trygge rammer. Det har ikke været muligt, indtil videre, for kommunalt regi at etablere en positiv og stimulerende voksenkontakt som det blev anbefalet tilbage i juli måned 2014.</w:t>
      </w:r>
      <w:r w:rsidRPr="0006157B">
        <w:rPr>
          <w:rFonts w:ascii="Titillium Web" w:eastAsia="Times New Roman" w:hAnsi="Titillium Web" w:cs="Times New Roman"/>
          <w:color w:val="1B1B26"/>
          <w:spacing w:val="2"/>
          <w:sz w:val="24"/>
          <w:szCs w:val="24"/>
          <w:lang w:eastAsia="da-DK"/>
        </w:rPr>
        <w:br/>
        <w:t>Det vurderes fortsat, at Patricks mistrivsel overskygger andre mulige forklaringer på Patricks symptomer.</w:t>
      </w:r>
      <w:r w:rsidRPr="0006157B">
        <w:rPr>
          <w:rFonts w:ascii="Titillium Web" w:eastAsia="Times New Roman" w:hAnsi="Titillium Web" w:cs="Times New Roman"/>
          <w:color w:val="1B1B26"/>
          <w:spacing w:val="2"/>
          <w:sz w:val="24"/>
          <w:szCs w:val="24"/>
          <w:lang w:eastAsia="da-DK"/>
        </w:rPr>
        <w:br/>
        <w:t>Når det lykkedes at bringe Patrick i trivsel igen. Og såfremt at Patrick fortsat har symptomer som kan pege i psykopatologisk retning, kan Patrick henvises hertil igen.</w:t>
      </w:r>
      <w:r w:rsidRPr="0006157B">
        <w:rPr>
          <w:rFonts w:ascii="Titillium Web" w:eastAsia="Times New Roman" w:hAnsi="Titillium Web" w:cs="Times New Roman"/>
          <w:color w:val="1B1B26"/>
          <w:spacing w:val="2"/>
          <w:sz w:val="24"/>
          <w:szCs w:val="24"/>
          <w:lang w:eastAsia="da-DK"/>
        </w:rPr>
        <w:br/>
        <w:t>Det vurderes også, at Patrick fortsat kan have gavn af at have en at tale sammen med, evt. ved en kommende støttekontaktperson eller ved evt. ny psykolog.</w:t>
      </w:r>
      <w:r w:rsidRPr="0006157B">
        <w:rPr>
          <w:rFonts w:ascii="Titillium Web" w:eastAsia="Times New Roman" w:hAnsi="Titillium Web" w:cs="Times New Roman"/>
          <w:color w:val="1B1B26"/>
          <w:spacing w:val="2"/>
          <w:sz w:val="24"/>
          <w:szCs w:val="24"/>
          <w:lang w:eastAsia="da-DK"/>
        </w:rPr>
        <w:br/>
      </w:r>
      <w:r w:rsidRPr="0006157B">
        <w:rPr>
          <w:rFonts w:ascii="Titillium Web" w:eastAsia="Times New Roman" w:hAnsi="Titillium Web" w:cs="Times New Roman"/>
          <w:color w:val="1B1B26"/>
          <w:spacing w:val="2"/>
          <w:sz w:val="24"/>
          <w:szCs w:val="24"/>
          <w:lang w:eastAsia="da-DK"/>
        </w:rPr>
        <w:br/>
        <w:t>Det skal her nævnes, at Patricks forældre ikke er enige i, at Patrick ikke skal have forløb i Børne og Ungdomspsykiatrien. Forældrene havde håbet på en medicinsk behandling af hans depressive tilstand.</w:t>
      </w:r>
      <w:r w:rsidRPr="0006157B">
        <w:rPr>
          <w:rFonts w:ascii="Titillium Web" w:eastAsia="Times New Roman" w:hAnsi="Titillium Web" w:cs="Times New Roman"/>
          <w:color w:val="1B1B26"/>
          <w:spacing w:val="2"/>
          <w:sz w:val="24"/>
          <w:szCs w:val="24"/>
          <w:lang w:eastAsia="da-DK"/>
        </w:rPr>
        <w:br/>
      </w:r>
      <w:r w:rsidRPr="0006157B">
        <w:rPr>
          <w:rFonts w:ascii="Titillium Web" w:eastAsia="Times New Roman" w:hAnsi="Titillium Web" w:cs="Times New Roman"/>
          <w:color w:val="1B1B26"/>
          <w:spacing w:val="2"/>
          <w:sz w:val="24"/>
          <w:szCs w:val="24"/>
          <w:lang w:eastAsia="da-DK"/>
        </w:rPr>
        <w:br/>
        <w:t>Det aftales med forældre og Patrick at denne samtale sendes som underretning til kommunen for at orientere om Patricks nuværende tilstand.</w:t>
      </w:r>
    </w:p>
    <w:p w:rsidR="0006157B" w:rsidRPr="0006157B" w:rsidRDefault="0006157B" w:rsidP="0006157B">
      <w:pPr>
        <w:numPr>
          <w:ilvl w:val="0"/>
          <w:numId w:val="9"/>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Diagnoser</w:t>
      </w:r>
    </w:p>
    <w:p w:rsidR="0006157B" w:rsidRPr="0006157B" w:rsidRDefault="0006157B" w:rsidP="0006157B">
      <w:pPr>
        <w:numPr>
          <w:ilvl w:val="1"/>
          <w:numId w:val="9"/>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Aktionsdiagnose: DF4321</w:t>
      </w:r>
    </w:p>
    <w:p w:rsidR="0006157B" w:rsidRPr="0006157B" w:rsidRDefault="0006157B" w:rsidP="0006157B">
      <w:pPr>
        <w:numPr>
          <w:ilvl w:val="2"/>
          <w:numId w:val="9"/>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Langvarig depressiv tilpasningsreaktion</w:t>
      </w:r>
    </w:p>
    <w:p w:rsidR="0006157B" w:rsidRPr="0006157B" w:rsidRDefault="0006157B" w:rsidP="0006157B">
      <w:pPr>
        <w:numPr>
          <w:ilvl w:val="1"/>
          <w:numId w:val="9"/>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proofErr w:type="spellStart"/>
      <w:r w:rsidRPr="0006157B">
        <w:rPr>
          <w:rFonts w:ascii="Titillium Web" w:eastAsia="Times New Roman" w:hAnsi="Titillium Web" w:cs="Times New Roman"/>
          <w:color w:val="1B1B26"/>
          <w:spacing w:val="2"/>
          <w:sz w:val="24"/>
          <w:szCs w:val="24"/>
          <w:lang w:eastAsia="da-DK"/>
        </w:rPr>
        <w:t>Bidiagnose</w:t>
      </w:r>
      <w:proofErr w:type="spellEnd"/>
      <w:r w:rsidRPr="0006157B">
        <w:rPr>
          <w:rFonts w:ascii="Titillium Web" w:eastAsia="Times New Roman" w:hAnsi="Titillium Web" w:cs="Times New Roman"/>
          <w:color w:val="1B1B26"/>
          <w:spacing w:val="2"/>
          <w:sz w:val="24"/>
          <w:szCs w:val="24"/>
          <w:lang w:eastAsia="da-DK"/>
        </w:rPr>
        <w:t>: DZ818</w:t>
      </w:r>
    </w:p>
    <w:p w:rsidR="0006157B" w:rsidRPr="0006157B" w:rsidRDefault="0006157B" w:rsidP="0006157B">
      <w:pPr>
        <w:numPr>
          <w:ilvl w:val="2"/>
          <w:numId w:val="9"/>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Familieanamnese med anden psykisk eller adfærdsmæssig sygdom</w:t>
      </w:r>
    </w:p>
    <w:p w:rsidR="0006157B" w:rsidRPr="0006157B" w:rsidRDefault="0006157B" w:rsidP="0006157B">
      <w:pPr>
        <w:numPr>
          <w:ilvl w:val="1"/>
          <w:numId w:val="9"/>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proofErr w:type="spellStart"/>
      <w:r w:rsidRPr="0006157B">
        <w:rPr>
          <w:rFonts w:ascii="Titillium Web" w:eastAsia="Times New Roman" w:hAnsi="Titillium Web" w:cs="Times New Roman"/>
          <w:color w:val="1B1B26"/>
          <w:spacing w:val="2"/>
          <w:sz w:val="24"/>
          <w:szCs w:val="24"/>
          <w:lang w:eastAsia="da-DK"/>
        </w:rPr>
        <w:t>Bidiagnose</w:t>
      </w:r>
      <w:proofErr w:type="spellEnd"/>
      <w:r w:rsidRPr="0006157B">
        <w:rPr>
          <w:rFonts w:ascii="Titillium Web" w:eastAsia="Times New Roman" w:hAnsi="Titillium Web" w:cs="Times New Roman"/>
          <w:color w:val="1B1B26"/>
          <w:spacing w:val="2"/>
          <w:sz w:val="24"/>
          <w:szCs w:val="24"/>
          <w:lang w:eastAsia="da-DK"/>
        </w:rPr>
        <w:t>: DF849</w:t>
      </w:r>
    </w:p>
    <w:p w:rsidR="0006157B" w:rsidRPr="0006157B" w:rsidRDefault="0006157B" w:rsidP="0006157B">
      <w:pPr>
        <w:numPr>
          <w:ilvl w:val="2"/>
          <w:numId w:val="9"/>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Gennemgribende mental udviklingsforstyrrelse UNS</w:t>
      </w:r>
    </w:p>
    <w:p w:rsidR="0006157B" w:rsidRDefault="0006157B" w:rsidP="002F66E3">
      <w:pPr>
        <w:spacing w:after="0"/>
        <w:rPr>
          <w:b/>
          <w:sz w:val="32"/>
        </w:rPr>
      </w:pPr>
    </w:p>
    <w:p w:rsidR="0006157B" w:rsidRDefault="0006157B" w:rsidP="002F66E3">
      <w:pPr>
        <w:spacing w:after="0"/>
        <w:rPr>
          <w:b/>
          <w:sz w:val="32"/>
        </w:rPr>
      </w:pPr>
    </w:p>
    <w:p w:rsidR="009D7568" w:rsidRPr="009D7568" w:rsidRDefault="009D7568" w:rsidP="002F66E3">
      <w:pPr>
        <w:spacing w:after="0"/>
        <w:rPr>
          <w:b/>
          <w:sz w:val="32"/>
        </w:rPr>
      </w:pPr>
      <w:r w:rsidRPr="009D7568">
        <w:rPr>
          <w:b/>
          <w:sz w:val="32"/>
        </w:rPr>
        <w:lastRenderedPageBreak/>
        <w:t>2015 (08.01 - 10.03)</w:t>
      </w:r>
    </w:p>
    <w:p w:rsidR="009D7568" w:rsidRPr="009D7568" w:rsidRDefault="009D7568" w:rsidP="002F66E3">
      <w:pPr>
        <w:spacing w:after="0"/>
        <w:rPr>
          <w:b/>
          <w:sz w:val="32"/>
        </w:rPr>
      </w:pPr>
      <w:r w:rsidRPr="009D7568">
        <w:rPr>
          <w:b/>
          <w:sz w:val="32"/>
        </w:rPr>
        <w:t>Behandlingssted: Sygehus Lillebælt</w:t>
      </w:r>
    </w:p>
    <w:p w:rsidR="009D7568" w:rsidRPr="009D7568" w:rsidRDefault="009D7568" w:rsidP="002F66E3">
      <w:pPr>
        <w:spacing w:after="0"/>
        <w:rPr>
          <w:b/>
          <w:sz w:val="32"/>
        </w:rPr>
      </w:pPr>
      <w:r w:rsidRPr="009D7568">
        <w:rPr>
          <w:b/>
          <w:sz w:val="32"/>
        </w:rPr>
        <w:t>Lokation: SLB Børne- og Ungeambulatoriet (Kolding)</w:t>
      </w:r>
    </w:p>
    <w:p w:rsidR="002F66E3" w:rsidRDefault="002F66E3" w:rsidP="009D7568">
      <w:pPr>
        <w:rPr>
          <w:rFonts w:ascii="Titillium Web" w:hAnsi="Titillium Web"/>
          <w:color w:val="1B1B26"/>
          <w:spacing w:val="2"/>
          <w:shd w:val="clear" w:color="auto" w:fill="F7F7F7"/>
        </w:rPr>
        <w:sectPr w:rsidR="002F66E3">
          <w:pgSz w:w="11906" w:h="16838"/>
          <w:pgMar w:top="1701" w:right="1134" w:bottom="1701" w:left="1134" w:header="708" w:footer="708" w:gutter="0"/>
          <w:cols w:space="708"/>
          <w:docGrid w:linePitch="360"/>
        </w:sectPr>
      </w:pPr>
    </w:p>
    <w:p w:rsidR="0070218C" w:rsidRDefault="002F66E3" w:rsidP="009D7568">
      <w:pPr>
        <w:rPr>
          <w:rFonts w:ascii="Titillium Web" w:hAnsi="Titillium Web"/>
          <w:color w:val="1B1B26"/>
          <w:spacing w:val="2"/>
          <w:shd w:val="clear" w:color="auto" w:fill="F7F7F7"/>
        </w:rPr>
      </w:pPr>
      <w:r>
        <w:rPr>
          <w:rFonts w:ascii="Titillium Web" w:hAnsi="Titillium Web"/>
          <w:color w:val="1B1B26"/>
          <w:spacing w:val="2"/>
          <w:shd w:val="clear" w:color="auto" w:fill="F7F7F7"/>
        </w:rPr>
        <w:t>Årsag til henvisningen:</w:t>
      </w:r>
      <w:r>
        <w:rPr>
          <w:rFonts w:ascii="Titillium Web" w:hAnsi="Titillium Web"/>
          <w:color w:val="1B1B26"/>
          <w:spacing w:val="2"/>
        </w:rPr>
        <w:br/>
      </w:r>
      <w:r>
        <w:rPr>
          <w:rFonts w:ascii="Titillium Web" w:hAnsi="Titillium Web"/>
          <w:color w:val="1B1B26"/>
          <w:spacing w:val="2"/>
          <w:shd w:val="clear" w:color="auto" w:fill="F7F7F7"/>
        </w:rPr>
        <w:t>Patrick henvises fra ambulatoriet mhp. diagnostisk afklaring, da det i</w:t>
      </w:r>
      <w:r>
        <w:rPr>
          <w:rFonts w:ascii="Titillium Web" w:hAnsi="Titillium Web"/>
          <w:color w:val="1B1B26"/>
          <w:spacing w:val="2"/>
        </w:rPr>
        <w:br/>
      </w:r>
      <w:r>
        <w:rPr>
          <w:rFonts w:ascii="Titillium Web" w:hAnsi="Titillium Web"/>
          <w:color w:val="1B1B26"/>
          <w:spacing w:val="2"/>
          <w:shd w:val="clear" w:color="auto" w:fill="F7F7F7"/>
        </w:rPr>
        <w:t>ambulant regi har været for svært at vurdere, hvorvidt Patricks</w:t>
      </w:r>
      <w:r>
        <w:rPr>
          <w:rFonts w:ascii="Titillium Web" w:hAnsi="Titillium Web"/>
          <w:color w:val="1B1B26"/>
          <w:spacing w:val="2"/>
        </w:rPr>
        <w:br/>
      </w:r>
      <w:r>
        <w:rPr>
          <w:rFonts w:ascii="Titillium Web" w:hAnsi="Titillium Web"/>
          <w:color w:val="1B1B26"/>
          <w:spacing w:val="2"/>
          <w:shd w:val="clear" w:color="auto" w:fill="F7F7F7"/>
        </w:rPr>
        <w:t>symptomer skyldes mistrivsel i hjemmet eller om der er en</w:t>
      </w:r>
      <w:r>
        <w:rPr>
          <w:rFonts w:ascii="Titillium Web" w:hAnsi="Titillium Web"/>
          <w:color w:val="1B1B26"/>
          <w:spacing w:val="2"/>
        </w:rPr>
        <w:br/>
      </w:r>
      <w:r>
        <w:rPr>
          <w:rFonts w:ascii="Titillium Web" w:hAnsi="Titillium Web"/>
          <w:color w:val="1B1B26"/>
          <w:spacing w:val="2"/>
          <w:shd w:val="clear" w:color="auto" w:fill="F7F7F7"/>
        </w:rPr>
        <w:t>børne-ungdomspsykiatrisk diagnose. Han indlægges således mhp.</w:t>
      </w:r>
      <w:r>
        <w:rPr>
          <w:rFonts w:ascii="Titillium Web" w:hAnsi="Titillium Web"/>
          <w:color w:val="1B1B26"/>
          <w:spacing w:val="2"/>
        </w:rPr>
        <w:br/>
      </w:r>
      <w:r>
        <w:rPr>
          <w:rFonts w:ascii="Titillium Web" w:hAnsi="Titillium Web"/>
          <w:color w:val="1B1B26"/>
          <w:spacing w:val="2"/>
          <w:shd w:val="clear" w:color="auto" w:fill="F7F7F7"/>
        </w:rPr>
        <w:t>aflastning samt diagnosticering.</w:t>
      </w:r>
      <w:r>
        <w:rPr>
          <w:rFonts w:ascii="Titillium Web" w:hAnsi="Titillium Web"/>
          <w:color w:val="1B1B26"/>
          <w:spacing w:val="2"/>
        </w:rPr>
        <w:br/>
      </w:r>
      <w:r>
        <w:rPr>
          <w:rFonts w:ascii="Titillium Web" w:hAnsi="Titillium Web"/>
          <w:color w:val="1B1B26"/>
          <w:spacing w:val="2"/>
        </w:rPr>
        <w:br/>
      </w:r>
      <w:r>
        <w:rPr>
          <w:rFonts w:ascii="Titillium Web" w:hAnsi="Titillium Web"/>
          <w:color w:val="1B1B26"/>
          <w:spacing w:val="2"/>
          <w:shd w:val="clear" w:color="auto" w:fill="F7F7F7"/>
        </w:rPr>
        <w:t>Resumé af forløbet:</w:t>
      </w:r>
      <w:r>
        <w:rPr>
          <w:rFonts w:ascii="Titillium Web" w:hAnsi="Titillium Web"/>
          <w:color w:val="1B1B26"/>
          <w:spacing w:val="2"/>
        </w:rPr>
        <w:br/>
      </w:r>
      <w:r>
        <w:rPr>
          <w:rFonts w:ascii="Titillium Web" w:hAnsi="Titillium Web"/>
          <w:color w:val="1B1B26"/>
          <w:spacing w:val="2"/>
          <w:shd w:val="clear" w:color="auto" w:fill="F7F7F7"/>
        </w:rPr>
        <w:t>Patrick blev indlagt d. 080115 i afd. U1 som døgnpt. Har haft orlov i</w:t>
      </w:r>
      <w:r>
        <w:rPr>
          <w:rFonts w:ascii="Titillium Web" w:hAnsi="Titillium Web"/>
          <w:color w:val="1B1B26"/>
          <w:spacing w:val="2"/>
        </w:rPr>
        <w:br/>
      </w:r>
      <w:r>
        <w:rPr>
          <w:rFonts w:ascii="Titillium Web" w:hAnsi="Titillium Web"/>
          <w:color w:val="1B1B26"/>
          <w:spacing w:val="2"/>
          <w:shd w:val="clear" w:color="auto" w:fill="F7F7F7"/>
        </w:rPr>
        <w:t>weekender og ferie. Patrick har under indlæggelsen deltager i</w:t>
      </w:r>
      <w:r>
        <w:rPr>
          <w:rFonts w:ascii="Titillium Web" w:hAnsi="Titillium Web"/>
          <w:color w:val="1B1B26"/>
          <w:spacing w:val="2"/>
        </w:rPr>
        <w:br/>
      </w:r>
      <w:r>
        <w:rPr>
          <w:rFonts w:ascii="Titillium Web" w:hAnsi="Titillium Web"/>
          <w:color w:val="1B1B26"/>
          <w:spacing w:val="2"/>
          <w:shd w:val="clear" w:color="auto" w:fill="F7F7F7"/>
        </w:rPr>
        <w:t>afdelingens miljøaktiviteter incl. alle fysiske aktiviteter samt</w:t>
      </w:r>
      <w:r>
        <w:rPr>
          <w:rFonts w:ascii="Titillium Web" w:hAnsi="Titillium Web"/>
          <w:color w:val="1B1B26"/>
          <w:spacing w:val="2"/>
        </w:rPr>
        <w:br/>
      </w:r>
      <w:r>
        <w:rPr>
          <w:rFonts w:ascii="Titillium Web" w:hAnsi="Titillium Web"/>
          <w:color w:val="1B1B26"/>
          <w:spacing w:val="2"/>
          <w:shd w:val="clear" w:color="auto" w:fill="F7F7F7"/>
        </w:rPr>
        <w:t xml:space="preserve">dagligt skolegang med </w:t>
      </w:r>
      <w:proofErr w:type="gramStart"/>
      <w:r>
        <w:rPr>
          <w:rFonts w:ascii="Titillium Web" w:hAnsi="Titillium Web"/>
          <w:color w:val="1B1B26"/>
          <w:spacing w:val="2"/>
          <w:shd w:val="clear" w:color="auto" w:fill="F7F7F7"/>
        </w:rPr>
        <w:t>fuld skema</w:t>
      </w:r>
      <w:proofErr w:type="gramEnd"/>
      <w:r>
        <w:rPr>
          <w:rFonts w:ascii="Titillium Web" w:hAnsi="Titillium Web"/>
          <w:color w:val="1B1B26"/>
          <w:spacing w:val="2"/>
          <w:shd w:val="clear" w:color="auto" w:fill="F7F7F7"/>
        </w:rPr>
        <w:t>.</w:t>
      </w:r>
      <w:r>
        <w:rPr>
          <w:rFonts w:ascii="Titillium Web" w:hAnsi="Titillium Web"/>
          <w:color w:val="1B1B26"/>
          <w:spacing w:val="2"/>
        </w:rPr>
        <w:br/>
      </w:r>
      <w:r>
        <w:rPr>
          <w:rFonts w:ascii="Titillium Web" w:hAnsi="Titillium Web"/>
          <w:color w:val="1B1B26"/>
          <w:spacing w:val="2"/>
        </w:rPr>
        <w:br/>
      </w:r>
      <w:r>
        <w:rPr>
          <w:rFonts w:ascii="Titillium Web" w:hAnsi="Titillium Web"/>
          <w:color w:val="1B1B26"/>
          <w:spacing w:val="2"/>
          <w:shd w:val="clear" w:color="auto" w:fill="F7F7F7"/>
        </w:rPr>
        <w:t>Patrick observeres i afdelingens miljø ikke interesseret i relationen</w:t>
      </w:r>
      <w:r>
        <w:rPr>
          <w:rFonts w:ascii="Titillium Web" w:hAnsi="Titillium Web"/>
          <w:color w:val="1B1B26"/>
          <w:spacing w:val="2"/>
        </w:rPr>
        <w:br/>
      </w:r>
      <w:r>
        <w:rPr>
          <w:rFonts w:ascii="Titillium Web" w:hAnsi="Titillium Web"/>
          <w:color w:val="1B1B26"/>
          <w:spacing w:val="2"/>
          <w:shd w:val="clear" w:color="auto" w:fill="F7F7F7"/>
        </w:rPr>
        <w:t>med andre, hverken børn eller voksne, bruger ingen mimik eller</w:t>
      </w:r>
      <w:r>
        <w:rPr>
          <w:rFonts w:ascii="Titillium Web" w:hAnsi="Titillium Web"/>
          <w:color w:val="1B1B26"/>
          <w:spacing w:val="2"/>
        </w:rPr>
        <w:br/>
      </w:r>
      <w:r>
        <w:rPr>
          <w:rFonts w:ascii="Titillium Web" w:hAnsi="Titillium Web"/>
          <w:color w:val="1B1B26"/>
          <w:spacing w:val="2"/>
          <w:shd w:val="clear" w:color="auto" w:fill="F7F7F7"/>
        </w:rPr>
        <w:t>gestikulation, fortæller ikke spontant, tager ikke på noget tidspunkt</w:t>
      </w:r>
      <w:r>
        <w:rPr>
          <w:rFonts w:ascii="Titillium Web" w:hAnsi="Titillium Web"/>
          <w:color w:val="1B1B26"/>
          <w:spacing w:val="2"/>
        </w:rPr>
        <w:br/>
      </w:r>
      <w:r>
        <w:rPr>
          <w:rFonts w:ascii="Titillium Web" w:hAnsi="Titillium Web"/>
          <w:color w:val="1B1B26"/>
          <w:spacing w:val="2"/>
          <w:shd w:val="clear" w:color="auto" w:fill="F7F7F7"/>
        </w:rPr>
        <w:t>initiativ til socialt samvær. Han er høflig, velopdragen og svarer på</w:t>
      </w:r>
      <w:r>
        <w:rPr>
          <w:rFonts w:ascii="Titillium Web" w:hAnsi="Titillium Web"/>
          <w:color w:val="1B1B26"/>
          <w:spacing w:val="2"/>
        </w:rPr>
        <w:br/>
      </w:r>
      <w:r>
        <w:rPr>
          <w:rFonts w:ascii="Titillium Web" w:hAnsi="Titillium Web"/>
          <w:color w:val="1B1B26"/>
          <w:spacing w:val="2"/>
          <w:shd w:val="clear" w:color="auto" w:fill="F7F7F7"/>
        </w:rPr>
        <w:t>tiltale.</w:t>
      </w:r>
    </w:p>
    <w:p w:rsidR="002F66E3" w:rsidRDefault="002F66E3" w:rsidP="009D7568">
      <w:pPr>
        <w:rPr>
          <w:rFonts w:ascii="Titillium Web" w:hAnsi="Titillium Web"/>
          <w:color w:val="1B1B26"/>
          <w:spacing w:val="2"/>
        </w:rPr>
      </w:pPr>
      <w:r>
        <w:rPr>
          <w:rFonts w:ascii="Titillium Web" w:hAnsi="Titillium Web"/>
          <w:color w:val="1B1B26"/>
          <w:spacing w:val="2"/>
        </w:rPr>
        <w:br/>
      </w:r>
      <w:r>
        <w:rPr>
          <w:rFonts w:ascii="Titillium Web" w:hAnsi="Titillium Web"/>
          <w:color w:val="1B1B26"/>
          <w:spacing w:val="2"/>
          <w:shd w:val="clear" w:color="auto" w:fill="F7F7F7"/>
        </w:rPr>
        <w:t>I vores skole opleves, at han arbejder godt og ligger fagligt middel.</w:t>
      </w:r>
      <w:r>
        <w:rPr>
          <w:rFonts w:ascii="Titillium Web" w:hAnsi="Titillium Web"/>
          <w:color w:val="1B1B26"/>
          <w:spacing w:val="2"/>
        </w:rPr>
        <w:br/>
      </w:r>
      <w:r>
        <w:rPr>
          <w:rFonts w:ascii="Titillium Web" w:hAnsi="Titillium Web"/>
          <w:color w:val="1B1B26"/>
          <w:spacing w:val="2"/>
          <w:shd w:val="clear" w:color="auto" w:fill="F7F7F7"/>
        </w:rPr>
        <w:t>Heller ikke i skolen er der set nogen kontakt med de andre og der</w:t>
      </w:r>
      <w:r>
        <w:rPr>
          <w:rFonts w:ascii="Titillium Web" w:hAnsi="Titillium Web"/>
          <w:color w:val="1B1B26"/>
          <w:spacing w:val="2"/>
        </w:rPr>
        <w:br/>
      </w:r>
      <w:r>
        <w:rPr>
          <w:rFonts w:ascii="Titillium Web" w:hAnsi="Titillium Web"/>
          <w:color w:val="1B1B26"/>
          <w:spacing w:val="2"/>
          <w:shd w:val="clear" w:color="auto" w:fill="F7F7F7"/>
        </w:rPr>
        <w:t>opleves en del sociale vanskeligheder. Mht. de hjemlige forhold</w:t>
      </w:r>
      <w:r>
        <w:rPr>
          <w:rFonts w:ascii="Titillium Web" w:hAnsi="Titillium Web"/>
          <w:color w:val="1B1B26"/>
          <w:spacing w:val="2"/>
        </w:rPr>
        <w:br/>
      </w:r>
      <w:r>
        <w:rPr>
          <w:rFonts w:ascii="Titillium Web" w:hAnsi="Titillium Web"/>
          <w:color w:val="1B1B26"/>
          <w:spacing w:val="2"/>
          <w:shd w:val="clear" w:color="auto" w:fill="F7F7F7"/>
        </w:rPr>
        <w:t>beskriver Patrick, at han hader sin storebror og hvordan de tidligere</w:t>
      </w:r>
      <w:r>
        <w:rPr>
          <w:rFonts w:ascii="Titillium Web" w:hAnsi="Titillium Web"/>
          <w:color w:val="1B1B26"/>
          <w:spacing w:val="2"/>
        </w:rPr>
        <w:br/>
      </w:r>
      <w:r>
        <w:rPr>
          <w:rFonts w:ascii="Titillium Web" w:hAnsi="Titillium Web"/>
          <w:color w:val="1B1B26"/>
          <w:spacing w:val="2"/>
          <w:shd w:val="clear" w:color="auto" w:fill="F7F7F7"/>
        </w:rPr>
        <w:t>har været oppe at slås flere gange.</w:t>
      </w:r>
      <w:r>
        <w:rPr>
          <w:rFonts w:ascii="Titillium Web" w:hAnsi="Titillium Web"/>
          <w:color w:val="1B1B26"/>
          <w:spacing w:val="2"/>
        </w:rPr>
        <w:br/>
      </w:r>
      <w:r>
        <w:rPr>
          <w:rFonts w:ascii="Titillium Web" w:hAnsi="Titillium Web"/>
          <w:color w:val="1B1B26"/>
          <w:spacing w:val="2"/>
          <w:shd w:val="clear" w:color="auto" w:fill="F7F7F7"/>
        </w:rPr>
        <w:t>Patrick har deltaget i alle fysiske aktiviteter og ikke klaget over</w:t>
      </w:r>
      <w:r>
        <w:rPr>
          <w:rFonts w:ascii="Titillium Web" w:hAnsi="Titillium Web"/>
          <w:color w:val="1B1B26"/>
          <w:spacing w:val="2"/>
        </w:rPr>
        <w:br/>
      </w:r>
      <w:r>
        <w:rPr>
          <w:rFonts w:ascii="Titillium Web" w:hAnsi="Titillium Web"/>
          <w:color w:val="1B1B26"/>
          <w:spacing w:val="2"/>
          <w:shd w:val="clear" w:color="auto" w:fill="F7F7F7"/>
        </w:rPr>
        <w:t xml:space="preserve">smerter efterfølgende. Patrick giver udtryk </w:t>
      </w:r>
      <w:r>
        <w:rPr>
          <w:rFonts w:ascii="Titillium Web" w:hAnsi="Titillium Web"/>
          <w:color w:val="1B1B26"/>
          <w:spacing w:val="2"/>
          <w:shd w:val="clear" w:color="auto" w:fill="F7F7F7"/>
        </w:rPr>
        <w:t>for, at smerterne ikke er</w:t>
      </w:r>
      <w:r>
        <w:rPr>
          <w:rFonts w:ascii="Titillium Web" w:hAnsi="Titillium Web"/>
          <w:color w:val="1B1B26"/>
          <w:spacing w:val="2"/>
        </w:rPr>
        <w:br/>
      </w:r>
      <w:r>
        <w:rPr>
          <w:rFonts w:ascii="Titillium Web" w:hAnsi="Titillium Web"/>
          <w:color w:val="1B1B26"/>
          <w:spacing w:val="2"/>
          <w:shd w:val="clear" w:color="auto" w:fill="F7F7F7"/>
        </w:rPr>
        <w:t>værre, end at han godt kan deltage. Er fra pæd. afd. kendt med</w:t>
      </w:r>
      <w:r>
        <w:rPr>
          <w:rFonts w:ascii="Titillium Web" w:hAnsi="Titillium Web"/>
          <w:color w:val="1B1B26"/>
          <w:spacing w:val="2"/>
        </w:rPr>
        <w:br/>
      </w:r>
      <w:r>
        <w:rPr>
          <w:rFonts w:ascii="Titillium Web" w:hAnsi="Titillium Web"/>
          <w:color w:val="1B1B26"/>
          <w:spacing w:val="2"/>
          <w:shd w:val="clear" w:color="auto" w:fill="F7F7F7"/>
        </w:rPr>
        <w:t>somatoforme smerter og han er udredt i deres regi.</w:t>
      </w:r>
    </w:p>
    <w:p w:rsidR="002F66E3" w:rsidRPr="0070218C" w:rsidRDefault="002F66E3" w:rsidP="009D7568">
      <w:pPr>
        <w:rPr>
          <w:rFonts w:ascii="Titillium Web" w:hAnsi="Titillium Web"/>
          <w:color w:val="1B1B26"/>
          <w:spacing w:val="2"/>
          <w:shd w:val="clear" w:color="auto" w:fill="F7F7F7"/>
        </w:rPr>
        <w:sectPr w:rsidR="002F66E3" w:rsidRPr="0070218C" w:rsidSect="002F66E3">
          <w:type w:val="continuous"/>
          <w:pgSz w:w="11906" w:h="16838"/>
          <w:pgMar w:top="1701" w:right="1134" w:bottom="1701" w:left="1134" w:header="708" w:footer="708" w:gutter="0"/>
          <w:cols w:num="2" w:space="708"/>
          <w:docGrid w:linePitch="360"/>
        </w:sectPr>
      </w:pPr>
      <w:r>
        <w:rPr>
          <w:rFonts w:ascii="Titillium Web" w:hAnsi="Titillium Web"/>
          <w:color w:val="1B1B26"/>
          <w:spacing w:val="2"/>
        </w:rPr>
        <w:br/>
      </w:r>
      <w:r>
        <w:rPr>
          <w:rFonts w:ascii="Titillium Web" w:hAnsi="Titillium Web"/>
          <w:color w:val="1B1B26"/>
          <w:spacing w:val="2"/>
          <w:shd w:val="clear" w:color="auto" w:fill="F7F7F7"/>
        </w:rPr>
        <w:t>Vi har forsøgt arbejdet med en kognitiv tilgang til at få genoptaget</w:t>
      </w:r>
      <w:r>
        <w:rPr>
          <w:rFonts w:ascii="Titillium Web" w:hAnsi="Titillium Web"/>
          <w:color w:val="1B1B26"/>
          <w:spacing w:val="2"/>
        </w:rPr>
        <w:br/>
      </w:r>
      <w:r>
        <w:rPr>
          <w:rFonts w:ascii="Titillium Web" w:hAnsi="Titillium Web"/>
          <w:color w:val="1B1B26"/>
          <w:spacing w:val="2"/>
          <w:shd w:val="clear" w:color="auto" w:fill="F7F7F7"/>
        </w:rPr>
        <w:t>Patricks fysiske aktivitetsniveau, uden Patrick rigtig har haft gavn</w:t>
      </w:r>
      <w:r>
        <w:rPr>
          <w:rFonts w:ascii="Titillium Web" w:hAnsi="Titillium Web"/>
          <w:color w:val="1B1B26"/>
          <w:spacing w:val="2"/>
        </w:rPr>
        <w:br/>
      </w:r>
      <w:r>
        <w:rPr>
          <w:rFonts w:ascii="Titillium Web" w:hAnsi="Titillium Web"/>
          <w:color w:val="1B1B26"/>
          <w:spacing w:val="2"/>
          <w:shd w:val="clear" w:color="auto" w:fill="F7F7F7"/>
        </w:rPr>
        <w:t>af denne tilgang.</w:t>
      </w:r>
      <w:r>
        <w:rPr>
          <w:rFonts w:ascii="Titillium Web" w:hAnsi="Titillium Web"/>
          <w:color w:val="1B1B26"/>
          <w:spacing w:val="2"/>
        </w:rPr>
        <w:br/>
      </w:r>
      <w:r>
        <w:rPr>
          <w:rFonts w:ascii="Titillium Web" w:hAnsi="Titillium Web"/>
          <w:color w:val="1B1B26"/>
          <w:spacing w:val="2"/>
          <w:shd w:val="clear" w:color="auto" w:fill="F7F7F7"/>
        </w:rPr>
        <w:t>I diagnostisk øjemed er der lavet PSE-interview, kognitiv testning</w:t>
      </w:r>
      <w:r>
        <w:rPr>
          <w:rFonts w:ascii="Titillium Web" w:hAnsi="Titillium Web"/>
          <w:color w:val="1B1B26"/>
          <w:spacing w:val="2"/>
        </w:rPr>
        <w:br/>
      </w:r>
      <w:r>
        <w:rPr>
          <w:rFonts w:ascii="Titillium Web" w:hAnsi="Titillium Web"/>
          <w:color w:val="1B1B26"/>
          <w:spacing w:val="2"/>
          <w:shd w:val="clear" w:color="auto" w:fill="F7F7F7"/>
        </w:rPr>
        <w:t>samt ADOS-undersøgelse.</w:t>
      </w:r>
      <w:r>
        <w:rPr>
          <w:rFonts w:ascii="Titillium Web" w:hAnsi="Titillium Web"/>
          <w:color w:val="1B1B26"/>
          <w:spacing w:val="2"/>
        </w:rPr>
        <w:br/>
      </w:r>
      <w:r>
        <w:rPr>
          <w:rFonts w:ascii="Titillium Web" w:hAnsi="Titillium Web"/>
          <w:color w:val="1B1B26"/>
          <w:spacing w:val="2"/>
          <w:shd w:val="clear" w:color="auto" w:fill="F7F7F7"/>
        </w:rPr>
        <w:t>Ved PSE-interview ses det, at Patrick lider af somatoforme smerter.</w:t>
      </w:r>
      <w:r>
        <w:rPr>
          <w:rFonts w:ascii="Titillium Web" w:hAnsi="Titillium Web"/>
          <w:color w:val="1B1B26"/>
          <w:spacing w:val="2"/>
        </w:rPr>
        <w:br/>
      </w:r>
      <w:r>
        <w:rPr>
          <w:rFonts w:ascii="Titillium Web" w:hAnsi="Titillium Web"/>
          <w:color w:val="1B1B26"/>
          <w:spacing w:val="2"/>
          <w:shd w:val="clear" w:color="auto" w:fill="F7F7F7"/>
        </w:rPr>
        <w:t>Den kognitive testning viser, at Patrick er normalt begavet og klarer</w:t>
      </w:r>
      <w:r>
        <w:rPr>
          <w:rFonts w:ascii="Titillium Web" w:hAnsi="Titillium Web"/>
          <w:color w:val="1B1B26"/>
          <w:spacing w:val="2"/>
        </w:rPr>
        <w:br/>
      </w:r>
      <w:r>
        <w:rPr>
          <w:rFonts w:ascii="Titillium Web" w:hAnsi="Titillium Web"/>
          <w:color w:val="1B1B26"/>
          <w:spacing w:val="2"/>
          <w:shd w:val="clear" w:color="auto" w:fill="F7F7F7"/>
        </w:rPr>
        <w:t>sig bedst på de ikke-sproglige prøver. Ved ADOS-undersøgelse viser</w:t>
      </w:r>
      <w:r>
        <w:rPr>
          <w:rFonts w:ascii="Titillium Web" w:hAnsi="Titillium Web"/>
          <w:color w:val="1B1B26"/>
          <w:spacing w:val="2"/>
        </w:rPr>
        <w:br/>
      </w:r>
      <w:r>
        <w:rPr>
          <w:rFonts w:ascii="Titillium Web" w:hAnsi="Titillium Web"/>
          <w:color w:val="1B1B26"/>
          <w:spacing w:val="2"/>
          <w:shd w:val="clear" w:color="auto" w:fill="F7F7F7"/>
        </w:rPr>
        <w:t>Patrick høj score for de autismespecifikke vanskeligheder. Dette</w:t>
      </w:r>
      <w:r>
        <w:rPr>
          <w:rFonts w:ascii="Titillium Web" w:hAnsi="Titillium Web"/>
          <w:color w:val="1B1B26"/>
          <w:spacing w:val="2"/>
        </w:rPr>
        <w:br/>
      </w:r>
      <w:r>
        <w:rPr>
          <w:rFonts w:ascii="Titillium Web" w:hAnsi="Titillium Web"/>
          <w:color w:val="1B1B26"/>
          <w:spacing w:val="2"/>
          <w:shd w:val="clear" w:color="auto" w:fill="F7F7F7"/>
        </w:rPr>
        <w:t>sammenholdt med observationer fra miljøet gør, at Patrick</w:t>
      </w:r>
      <w:r>
        <w:rPr>
          <w:rFonts w:ascii="Titillium Web" w:hAnsi="Titillium Web"/>
          <w:color w:val="1B1B26"/>
          <w:spacing w:val="2"/>
        </w:rPr>
        <w:br/>
      </w:r>
      <w:r>
        <w:rPr>
          <w:rFonts w:ascii="Titillium Web" w:hAnsi="Titillium Web"/>
          <w:color w:val="1B1B26"/>
          <w:spacing w:val="2"/>
          <w:shd w:val="clear" w:color="auto" w:fill="F7F7F7"/>
        </w:rPr>
        <w:t>diagnosticeret med atypisk autisme mht. begyndelsesalder, da der</w:t>
      </w:r>
      <w:r>
        <w:rPr>
          <w:rFonts w:ascii="Titillium Web" w:hAnsi="Titillium Web"/>
          <w:color w:val="1B1B26"/>
          <w:spacing w:val="2"/>
        </w:rPr>
        <w:br/>
      </w:r>
      <w:r>
        <w:rPr>
          <w:rFonts w:ascii="Titillium Web" w:hAnsi="Titillium Web"/>
          <w:color w:val="1B1B26"/>
          <w:spacing w:val="2"/>
          <w:shd w:val="clear" w:color="auto" w:fill="F7F7F7"/>
        </w:rPr>
        <w:t>anamnestisk set ikke er holdepunkter for vanskeligheder før 3-års</w:t>
      </w:r>
      <w:r>
        <w:rPr>
          <w:rFonts w:ascii="Titillium Web" w:hAnsi="Titillium Web"/>
          <w:color w:val="1B1B26"/>
          <w:spacing w:val="2"/>
        </w:rPr>
        <w:br/>
      </w:r>
      <w:r>
        <w:rPr>
          <w:rFonts w:ascii="Titillium Web" w:hAnsi="Titillium Web"/>
          <w:color w:val="1B1B26"/>
          <w:spacing w:val="2"/>
          <w:shd w:val="clear" w:color="auto" w:fill="F7F7F7"/>
        </w:rPr>
        <w:t>alderen.</w:t>
      </w:r>
      <w:r>
        <w:rPr>
          <w:rFonts w:ascii="Titillium Web" w:hAnsi="Titillium Web"/>
          <w:color w:val="1B1B26"/>
          <w:spacing w:val="2"/>
        </w:rPr>
        <w:br/>
      </w:r>
      <w:r>
        <w:rPr>
          <w:rFonts w:ascii="Titillium Web" w:hAnsi="Titillium Web"/>
          <w:color w:val="1B1B26"/>
          <w:spacing w:val="2"/>
        </w:rPr>
        <w:br/>
      </w:r>
      <w:r>
        <w:rPr>
          <w:rFonts w:ascii="Titillium Web" w:hAnsi="Titillium Web"/>
          <w:color w:val="1B1B26"/>
          <w:spacing w:val="2"/>
        </w:rPr>
        <w:br/>
      </w:r>
      <w:r>
        <w:rPr>
          <w:rFonts w:ascii="Titillium Web" w:hAnsi="Titillium Web"/>
          <w:color w:val="1B1B26"/>
          <w:spacing w:val="2"/>
          <w:shd w:val="clear" w:color="auto" w:fill="F7F7F7"/>
        </w:rPr>
        <w:t>I afd. har Patrick haft fast ugeskema og profiteret af strukturen i</w:t>
      </w:r>
      <w:r>
        <w:rPr>
          <w:rFonts w:ascii="Titillium Web" w:hAnsi="Titillium Web"/>
          <w:color w:val="1B1B26"/>
          <w:spacing w:val="2"/>
        </w:rPr>
        <w:br/>
      </w:r>
      <w:r>
        <w:rPr>
          <w:rFonts w:ascii="Titillium Web" w:hAnsi="Titillium Web"/>
          <w:color w:val="1B1B26"/>
          <w:spacing w:val="2"/>
          <w:shd w:val="clear" w:color="auto" w:fill="F7F7F7"/>
        </w:rPr>
        <w:t>afd. Der har derudover været undersøgelse og træning ved</w:t>
      </w:r>
      <w:r>
        <w:rPr>
          <w:rFonts w:ascii="Titillium Web" w:hAnsi="Titillium Web"/>
          <w:color w:val="1B1B26"/>
          <w:spacing w:val="2"/>
        </w:rPr>
        <w:br/>
      </w:r>
      <w:r>
        <w:rPr>
          <w:rFonts w:ascii="Titillium Web" w:hAnsi="Titillium Web"/>
          <w:color w:val="1B1B26"/>
          <w:spacing w:val="2"/>
          <w:shd w:val="clear" w:color="auto" w:fill="F7F7F7"/>
        </w:rPr>
        <w:t>fysioterapeut, hvilket både mor og Patrick giver udtryk for</w:t>
      </w:r>
      <w:r>
        <w:rPr>
          <w:rFonts w:ascii="Titillium Web" w:hAnsi="Titillium Web"/>
          <w:color w:val="1B1B26"/>
          <w:spacing w:val="2"/>
        </w:rPr>
        <w:br/>
      </w:r>
      <w:r>
        <w:rPr>
          <w:rFonts w:ascii="Titillium Web" w:hAnsi="Titillium Web"/>
          <w:color w:val="1B1B26"/>
          <w:spacing w:val="2"/>
          <w:shd w:val="clear" w:color="auto" w:fill="F7F7F7"/>
        </w:rPr>
        <w:t>tilfredshed med.</w:t>
      </w:r>
      <w:r>
        <w:rPr>
          <w:rFonts w:ascii="Titillium Web" w:hAnsi="Titillium Web"/>
          <w:color w:val="1B1B26"/>
          <w:spacing w:val="2"/>
        </w:rPr>
        <w:br/>
      </w:r>
      <w:r>
        <w:rPr>
          <w:rFonts w:ascii="Titillium Web" w:hAnsi="Titillium Web"/>
          <w:color w:val="1B1B26"/>
          <w:spacing w:val="2"/>
        </w:rPr>
        <w:br/>
      </w:r>
      <w:r>
        <w:rPr>
          <w:rFonts w:ascii="Titillium Web" w:hAnsi="Titillium Web"/>
          <w:color w:val="1B1B26"/>
          <w:spacing w:val="2"/>
        </w:rPr>
        <w:br/>
      </w:r>
      <w:r>
        <w:rPr>
          <w:rFonts w:ascii="Titillium Web" w:hAnsi="Titillium Web"/>
          <w:color w:val="1B1B26"/>
          <w:spacing w:val="2"/>
          <w:shd w:val="clear" w:color="auto" w:fill="F7F7F7"/>
        </w:rPr>
        <w:t>AFSLUTTES, idet der ikke er et ambulant behandlingsbehov</w:t>
      </w:r>
    </w:p>
    <w:p w:rsidR="009D7568" w:rsidRDefault="00D1019A" w:rsidP="009D7568">
      <w:pPr>
        <w:rPr>
          <w:b/>
          <w:sz w:val="32"/>
        </w:rPr>
      </w:pPr>
      <w:r w:rsidRPr="00293822">
        <w:rPr>
          <w:b/>
          <w:sz w:val="32"/>
        </w:rPr>
        <w:lastRenderedPageBreak/>
        <w:t>2018-2019</w:t>
      </w:r>
      <w:r w:rsidR="009D7568" w:rsidRPr="00293822">
        <w:rPr>
          <w:b/>
          <w:sz w:val="32"/>
        </w:rPr>
        <w:t xml:space="preserve"> (</w:t>
      </w:r>
      <w:r w:rsidRPr="00293822">
        <w:rPr>
          <w:b/>
          <w:sz w:val="32"/>
        </w:rPr>
        <w:t>04.07</w:t>
      </w:r>
      <w:r w:rsidR="009D7568" w:rsidRPr="00293822">
        <w:rPr>
          <w:b/>
          <w:sz w:val="32"/>
        </w:rPr>
        <w:t xml:space="preserve"> </w:t>
      </w:r>
      <w:r w:rsidRPr="00293822">
        <w:rPr>
          <w:b/>
          <w:sz w:val="32"/>
        </w:rPr>
        <w:t>– 27.02</w:t>
      </w:r>
      <w:r w:rsidR="009D7568" w:rsidRPr="00293822">
        <w:rPr>
          <w:b/>
          <w:sz w:val="32"/>
        </w:rPr>
        <w:t>)</w:t>
      </w:r>
    </w:p>
    <w:p w:rsidR="0006157B" w:rsidRDefault="0006157B" w:rsidP="009D7568">
      <w:pPr>
        <w:rPr>
          <w:b/>
          <w:sz w:val="32"/>
        </w:rPr>
      </w:pPr>
      <w:r>
        <w:rPr>
          <w:b/>
          <w:sz w:val="32"/>
        </w:rPr>
        <w:t>Behandlingssted: Friklinikken Region Syddanmark (Grindsted)</w:t>
      </w:r>
    </w:p>
    <w:p w:rsidR="0006157B" w:rsidRPr="00293822" w:rsidRDefault="0006157B" w:rsidP="009D7568">
      <w:pPr>
        <w:rPr>
          <w:b/>
          <w:sz w:val="32"/>
        </w:rPr>
      </w:pPr>
      <w:r>
        <w:rPr>
          <w:b/>
          <w:sz w:val="32"/>
        </w:rPr>
        <w:t>Lokation: FRI Smerteklinik ambulatorium (Grindsted)</w:t>
      </w:r>
    </w:p>
    <w:p w:rsidR="0006157B" w:rsidRPr="0006157B" w:rsidRDefault="0006157B" w:rsidP="0006157B">
      <w:pPr>
        <w:numPr>
          <w:ilvl w:val="0"/>
          <w:numId w:val="10"/>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Resumé af forløbet</w:t>
      </w:r>
    </w:p>
    <w:p w:rsidR="0006157B" w:rsidRPr="0006157B" w:rsidRDefault="0006157B" w:rsidP="0006157B">
      <w:pPr>
        <w:numPr>
          <w:ilvl w:val="1"/>
          <w:numId w:val="10"/>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Pt. har deltaget på tværfagligt smertehåndteringskursus; 12 lektioner a 2½ times varighed.</w:t>
      </w:r>
      <w:r w:rsidRPr="0006157B">
        <w:rPr>
          <w:rFonts w:ascii="Titillium Web" w:eastAsia="Times New Roman" w:hAnsi="Titillium Web" w:cs="Times New Roman"/>
          <w:color w:val="1B1B26"/>
          <w:spacing w:val="2"/>
          <w:sz w:val="24"/>
          <w:szCs w:val="24"/>
          <w:lang w:eastAsia="da-DK"/>
        </w:rPr>
        <w:br/>
        <w:t>Undervisningen har været en vekslen mellem teori og praksis.</w:t>
      </w:r>
      <w:r w:rsidRPr="0006157B">
        <w:rPr>
          <w:rFonts w:ascii="Titillium Web" w:eastAsia="Times New Roman" w:hAnsi="Titillium Web" w:cs="Times New Roman"/>
          <w:color w:val="1B1B26"/>
          <w:spacing w:val="2"/>
          <w:sz w:val="24"/>
          <w:szCs w:val="24"/>
          <w:lang w:eastAsia="da-DK"/>
        </w:rPr>
        <w:br/>
      </w:r>
      <w:r w:rsidRPr="0006157B">
        <w:rPr>
          <w:rFonts w:ascii="Titillium Web" w:eastAsia="Times New Roman" w:hAnsi="Titillium Web" w:cs="Times New Roman"/>
          <w:color w:val="1B1B26"/>
          <w:spacing w:val="2"/>
          <w:sz w:val="24"/>
          <w:szCs w:val="24"/>
          <w:lang w:eastAsia="da-DK"/>
        </w:rPr>
        <w:br/>
        <w:t>Formålet har været at give deltageren indsigt i smertemekanismer, og derved gøre det synligt hvordan pt. selv kan påvirke sin livssituation. Desuden at skabe mere bevidsthed om de psykologiske og fysiologiske faktorer der påvirker smerten, for således at kunne reducere smerteoplevelsen.</w:t>
      </w:r>
      <w:r w:rsidRPr="0006157B">
        <w:rPr>
          <w:rFonts w:ascii="Titillium Web" w:eastAsia="Times New Roman" w:hAnsi="Titillium Web" w:cs="Times New Roman"/>
          <w:color w:val="1B1B26"/>
          <w:spacing w:val="2"/>
          <w:sz w:val="24"/>
          <w:szCs w:val="24"/>
          <w:lang w:eastAsia="da-DK"/>
        </w:rPr>
        <w:br/>
        <w:t xml:space="preserve">Undervisningen har omfattet både psykologiske og </w:t>
      </w:r>
      <w:proofErr w:type="spellStart"/>
      <w:r w:rsidRPr="0006157B">
        <w:rPr>
          <w:rFonts w:ascii="Titillium Web" w:eastAsia="Times New Roman" w:hAnsi="Titillium Web" w:cs="Times New Roman"/>
          <w:color w:val="1B1B26"/>
          <w:spacing w:val="2"/>
          <w:sz w:val="24"/>
          <w:szCs w:val="24"/>
          <w:lang w:eastAsia="da-DK"/>
        </w:rPr>
        <w:t>fysioterapetiske</w:t>
      </w:r>
      <w:proofErr w:type="spellEnd"/>
      <w:r w:rsidRPr="0006157B">
        <w:rPr>
          <w:rFonts w:ascii="Titillium Web" w:eastAsia="Times New Roman" w:hAnsi="Titillium Web" w:cs="Times New Roman"/>
          <w:color w:val="1B1B26"/>
          <w:spacing w:val="2"/>
          <w:sz w:val="24"/>
          <w:szCs w:val="24"/>
          <w:lang w:eastAsia="da-DK"/>
        </w:rPr>
        <w:t xml:space="preserve"> emner.</w:t>
      </w:r>
      <w:r w:rsidRPr="0006157B">
        <w:rPr>
          <w:rFonts w:ascii="Titillium Web" w:eastAsia="Times New Roman" w:hAnsi="Titillium Web" w:cs="Times New Roman"/>
          <w:color w:val="1B1B26"/>
          <w:spacing w:val="2"/>
          <w:sz w:val="24"/>
          <w:szCs w:val="24"/>
          <w:lang w:eastAsia="da-DK"/>
        </w:rPr>
        <w:br/>
        <w:t>Den fysiologiske undervisning giver indsigt i hvordan kroppen reagerer på smerten. Derudover hvordan deltageren på en hensigtsmæssig måde kan være aktiv uden at overbelaste og øge smerteniveauet.</w:t>
      </w:r>
      <w:r w:rsidRPr="0006157B">
        <w:rPr>
          <w:rFonts w:ascii="Titillium Web" w:eastAsia="Times New Roman" w:hAnsi="Titillium Web" w:cs="Times New Roman"/>
          <w:color w:val="1B1B26"/>
          <w:spacing w:val="2"/>
          <w:sz w:val="24"/>
          <w:szCs w:val="24"/>
          <w:lang w:eastAsia="da-DK"/>
        </w:rPr>
        <w:br/>
        <w:t>Den psykologiske undervisning giver indsigt i hvordan deltageren kan øge evnen til at forholde sig mere hensigtsmæssigt til de psykiske reaktioner på smerterne. Herunder en ændret forholdsmåde til tanker, følelser og smerten.</w:t>
      </w:r>
      <w:r w:rsidRPr="0006157B">
        <w:rPr>
          <w:rFonts w:ascii="Titillium Web" w:eastAsia="Times New Roman" w:hAnsi="Titillium Web" w:cs="Times New Roman"/>
          <w:color w:val="1B1B26"/>
          <w:spacing w:val="2"/>
          <w:sz w:val="24"/>
          <w:szCs w:val="24"/>
          <w:lang w:eastAsia="da-DK"/>
        </w:rPr>
        <w:br/>
      </w:r>
      <w:r w:rsidRPr="0006157B">
        <w:rPr>
          <w:rFonts w:ascii="Titillium Web" w:eastAsia="Times New Roman" w:hAnsi="Titillium Web" w:cs="Times New Roman"/>
          <w:color w:val="1B1B26"/>
          <w:spacing w:val="2"/>
          <w:sz w:val="24"/>
          <w:szCs w:val="24"/>
          <w:lang w:eastAsia="da-DK"/>
        </w:rPr>
        <w:br/>
        <w:t>Emner:</w:t>
      </w:r>
      <w:r w:rsidRPr="0006157B">
        <w:rPr>
          <w:rFonts w:ascii="Titillium Web" w:eastAsia="Times New Roman" w:hAnsi="Titillium Web" w:cs="Times New Roman"/>
          <w:color w:val="1B1B26"/>
          <w:spacing w:val="2"/>
          <w:sz w:val="24"/>
          <w:szCs w:val="24"/>
          <w:lang w:eastAsia="da-DK"/>
        </w:rPr>
        <w:br/>
        <w:t>-Smertemekanismer og følgetilstande til en kronisk smerte.</w:t>
      </w:r>
      <w:r w:rsidRPr="0006157B">
        <w:rPr>
          <w:rFonts w:ascii="Titillium Web" w:eastAsia="Times New Roman" w:hAnsi="Titillium Web" w:cs="Times New Roman"/>
          <w:color w:val="1B1B26"/>
          <w:spacing w:val="2"/>
          <w:sz w:val="24"/>
          <w:szCs w:val="24"/>
          <w:lang w:eastAsia="da-DK"/>
        </w:rPr>
        <w:br/>
        <w:t>-Stress og smerter.</w:t>
      </w:r>
      <w:r w:rsidRPr="0006157B">
        <w:rPr>
          <w:rFonts w:ascii="Titillium Web" w:eastAsia="Times New Roman" w:hAnsi="Titillium Web" w:cs="Times New Roman"/>
          <w:color w:val="1B1B26"/>
          <w:spacing w:val="2"/>
          <w:sz w:val="24"/>
          <w:szCs w:val="24"/>
          <w:lang w:eastAsia="da-DK"/>
        </w:rPr>
        <w:br/>
        <w:t>-Mindfulness.</w:t>
      </w:r>
      <w:r w:rsidRPr="0006157B">
        <w:rPr>
          <w:rFonts w:ascii="Titillium Web" w:eastAsia="Times New Roman" w:hAnsi="Titillium Web" w:cs="Times New Roman"/>
          <w:color w:val="1B1B26"/>
          <w:spacing w:val="2"/>
          <w:sz w:val="24"/>
          <w:szCs w:val="24"/>
          <w:lang w:eastAsia="da-DK"/>
        </w:rPr>
        <w:br/>
        <w:t>-Hukommelse, koncentration og opmærksomhed.</w:t>
      </w:r>
      <w:r w:rsidRPr="0006157B">
        <w:rPr>
          <w:rFonts w:ascii="Titillium Web" w:eastAsia="Times New Roman" w:hAnsi="Titillium Web" w:cs="Times New Roman"/>
          <w:color w:val="1B1B26"/>
          <w:spacing w:val="2"/>
          <w:sz w:val="24"/>
          <w:szCs w:val="24"/>
          <w:lang w:eastAsia="da-DK"/>
        </w:rPr>
        <w:br/>
        <w:t>-Smertens relation til tanker, følelser, krop og adfærd</w:t>
      </w:r>
      <w:r w:rsidRPr="0006157B">
        <w:rPr>
          <w:rFonts w:ascii="Titillium Web" w:eastAsia="Times New Roman" w:hAnsi="Titillium Web" w:cs="Times New Roman"/>
          <w:color w:val="1B1B26"/>
          <w:spacing w:val="2"/>
          <w:sz w:val="24"/>
          <w:szCs w:val="24"/>
          <w:lang w:eastAsia="da-DK"/>
        </w:rPr>
        <w:br/>
        <w:t>-Accept.</w:t>
      </w:r>
      <w:r w:rsidRPr="0006157B">
        <w:rPr>
          <w:rFonts w:ascii="Titillium Web" w:eastAsia="Times New Roman" w:hAnsi="Titillium Web" w:cs="Times New Roman"/>
          <w:color w:val="1B1B26"/>
          <w:spacing w:val="2"/>
          <w:sz w:val="24"/>
          <w:szCs w:val="24"/>
          <w:lang w:eastAsia="da-DK"/>
        </w:rPr>
        <w:br/>
        <w:t>-Kommunikation.</w:t>
      </w:r>
      <w:r w:rsidRPr="0006157B">
        <w:rPr>
          <w:rFonts w:ascii="Titillium Web" w:eastAsia="Times New Roman" w:hAnsi="Titillium Web" w:cs="Times New Roman"/>
          <w:color w:val="1B1B26"/>
          <w:spacing w:val="2"/>
          <w:sz w:val="24"/>
          <w:szCs w:val="24"/>
          <w:lang w:eastAsia="da-DK"/>
        </w:rPr>
        <w:br/>
        <w:t>-Kropsbevidsthed og holdningskorrektion.</w:t>
      </w:r>
      <w:r w:rsidRPr="0006157B">
        <w:rPr>
          <w:rFonts w:ascii="Titillium Web" w:eastAsia="Times New Roman" w:hAnsi="Titillium Web" w:cs="Times New Roman"/>
          <w:color w:val="1B1B26"/>
          <w:spacing w:val="2"/>
          <w:sz w:val="24"/>
          <w:szCs w:val="24"/>
          <w:lang w:eastAsia="da-DK"/>
        </w:rPr>
        <w:br/>
        <w:t>-</w:t>
      </w:r>
      <w:proofErr w:type="spellStart"/>
      <w:r w:rsidRPr="0006157B">
        <w:rPr>
          <w:rFonts w:ascii="Titillium Web" w:eastAsia="Times New Roman" w:hAnsi="Titillium Web" w:cs="Times New Roman"/>
          <w:color w:val="1B1B26"/>
          <w:spacing w:val="2"/>
          <w:sz w:val="24"/>
          <w:szCs w:val="24"/>
          <w:lang w:eastAsia="da-DK"/>
        </w:rPr>
        <w:t>Pacing</w:t>
      </w:r>
      <w:proofErr w:type="spellEnd"/>
      <w:r w:rsidRPr="0006157B">
        <w:rPr>
          <w:rFonts w:ascii="Titillium Web" w:eastAsia="Times New Roman" w:hAnsi="Titillium Web" w:cs="Times New Roman"/>
          <w:color w:val="1B1B26"/>
          <w:spacing w:val="2"/>
          <w:sz w:val="24"/>
          <w:szCs w:val="24"/>
          <w:lang w:eastAsia="da-DK"/>
        </w:rPr>
        <w:t xml:space="preserve"> og aktivitetsregulering.</w:t>
      </w:r>
      <w:r w:rsidRPr="0006157B">
        <w:rPr>
          <w:rFonts w:ascii="Titillium Web" w:eastAsia="Times New Roman" w:hAnsi="Titillium Web" w:cs="Times New Roman"/>
          <w:color w:val="1B1B26"/>
          <w:spacing w:val="2"/>
          <w:sz w:val="24"/>
          <w:szCs w:val="24"/>
          <w:lang w:eastAsia="da-DK"/>
        </w:rPr>
        <w:br/>
        <w:t>-afspændingsteknikker, vejrtrækningsøvelser og visualisering.</w:t>
      </w:r>
    </w:p>
    <w:p w:rsidR="00293822" w:rsidRDefault="0006157B" w:rsidP="009D7568">
      <w:r>
        <w:t>-----------------------------------------------------------------------------------------------------------------------------------------------</w:t>
      </w:r>
    </w:p>
    <w:p w:rsidR="0006157B" w:rsidRPr="0006157B" w:rsidRDefault="0006157B" w:rsidP="0006157B">
      <w:pPr>
        <w:numPr>
          <w:ilvl w:val="0"/>
          <w:numId w:val="11"/>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Resumé af forløbet</w:t>
      </w:r>
    </w:p>
    <w:p w:rsidR="0006157B" w:rsidRPr="0006157B" w:rsidRDefault="0006157B" w:rsidP="0006157B">
      <w:pPr>
        <w:numPr>
          <w:ilvl w:val="1"/>
          <w:numId w:val="11"/>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Pt. har været tilknyttet Smerteklinikken med følgende henvisningsdiagnose:</w:t>
      </w:r>
      <w:r w:rsidRPr="0006157B">
        <w:rPr>
          <w:rFonts w:ascii="Titillium Web" w:eastAsia="Times New Roman" w:hAnsi="Titillium Web" w:cs="Times New Roman"/>
          <w:color w:val="1B1B26"/>
          <w:spacing w:val="2"/>
          <w:sz w:val="24"/>
          <w:szCs w:val="24"/>
          <w:lang w:eastAsia="da-DK"/>
        </w:rPr>
        <w:br/>
        <w:t>Har kroniske smerter som flytter lidt rundt..,</w:t>
      </w:r>
      <w:r w:rsidRPr="0006157B">
        <w:rPr>
          <w:rFonts w:ascii="Titillium Web" w:eastAsia="Times New Roman" w:hAnsi="Titillium Web" w:cs="Times New Roman"/>
          <w:color w:val="1B1B26"/>
          <w:spacing w:val="2"/>
          <w:sz w:val="24"/>
          <w:szCs w:val="24"/>
          <w:lang w:eastAsia="da-DK"/>
        </w:rPr>
        <w:br/>
        <w:t>Har prøvet, at det flytter rundt i hele kroppen undtagen hovedet.</w:t>
      </w:r>
      <w:r w:rsidRPr="0006157B">
        <w:rPr>
          <w:rFonts w:ascii="Titillium Web" w:eastAsia="Times New Roman" w:hAnsi="Titillium Web" w:cs="Times New Roman"/>
          <w:color w:val="1B1B26"/>
          <w:spacing w:val="2"/>
          <w:sz w:val="24"/>
          <w:szCs w:val="24"/>
          <w:lang w:eastAsia="da-DK"/>
        </w:rPr>
        <w:br/>
        <w:t>Er færdigudredt.</w:t>
      </w:r>
      <w:r w:rsidRPr="0006157B">
        <w:rPr>
          <w:rFonts w:ascii="Titillium Web" w:eastAsia="Times New Roman" w:hAnsi="Titillium Web" w:cs="Times New Roman"/>
          <w:color w:val="1B1B26"/>
          <w:spacing w:val="2"/>
          <w:sz w:val="24"/>
          <w:szCs w:val="24"/>
          <w:lang w:eastAsia="da-DK"/>
        </w:rPr>
        <w:br/>
        <w:t>Ikke i behandling for smerter andre steder.</w:t>
      </w:r>
      <w:r w:rsidRPr="0006157B">
        <w:rPr>
          <w:rFonts w:ascii="Titillium Web" w:eastAsia="Times New Roman" w:hAnsi="Titillium Web" w:cs="Times New Roman"/>
          <w:color w:val="1B1B26"/>
          <w:spacing w:val="2"/>
          <w:sz w:val="24"/>
          <w:szCs w:val="24"/>
          <w:lang w:eastAsia="da-DK"/>
        </w:rPr>
        <w:br/>
      </w:r>
      <w:r w:rsidRPr="0006157B">
        <w:rPr>
          <w:rFonts w:ascii="Titillium Web" w:eastAsia="Times New Roman" w:hAnsi="Titillium Web" w:cs="Times New Roman"/>
          <w:color w:val="1B1B26"/>
          <w:spacing w:val="2"/>
          <w:sz w:val="24"/>
          <w:szCs w:val="24"/>
          <w:lang w:eastAsia="da-DK"/>
        </w:rPr>
        <w:br/>
        <w:t>Pt. har tidligere afprøvet følgende smertestillende medicin:</w:t>
      </w:r>
      <w:r w:rsidRPr="0006157B">
        <w:rPr>
          <w:rFonts w:ascii="Titillium Web" w:eastAsia="Times New Roman" w:hAnsi="Titillium Web" w:cs="Times New Roman"/>
          <w:color w:val="1B1B26"/>
          <w:spacing w:val="2"/>
          <w:sz w:val="24"/>
          <w:szCs w:val="24"/>
          <w:lang w:eastAsia="da-DK"/>
        </w:rPr>
        <w:br/>
        <w:t>Ikke oplysninger om, at der er prøvet noget tidligere.</w:t>
      </w:r>
      <w:r w:rsidRPr="0006157B">
        <w:rPr>
          <w:rFonts w:ascii="Titillium Web" w:eastAsia="Times New Roman" w:hAnsi="Titillium Web" w:cs="Times New Roman"/>
          <w:color w:val="1B1B26"/>
          <w:spacing w:val="2"/>
          <w:sz w:val="24"/>
          <w:szCs w:val="24"/>
          <w:lang w:eastAsia="da-DK"/>
        </w:rPr>
        <w:br/>
      </w:r>
      <w:r w:rsidRPr="0006157B">
        <w:rPr>
          <w:rFonts w:ascii="Titillium Web" w:eastAsia="Times New Roman" w:hAnsi="Titillium Web" w:cs="Times New Roman"/>
          <w:color w:val="1B1B26"/>
          <w:spacing w:val="2"/>
          <w:sz w:val="24"/>
          <w:szCs w:val="24"/>
          <w:lang w:eastAsia="da-DK"/>
        </w:rPr>
        <w:br/>
      </w:r>
      <w:r w:rsidRPr="0006157B">
        <w:rPr>
          <w:rFonts w:ascii="Titillium Web" w:eastAsia="Times New Roman" w:hAnsi="Titillium Web" w:cs="Times New Roman"/>
          <w:color w:val="1B1B26"/>
          <w:spacing w:val="2"/>
          <w:sz w:val="24"/>
          <w:szCs w:val="24"/>
          <w:lang w:eastAsia="da-DK"/>
        </w:rPr>
        <w:lastRenderedPageBreak/>
        <w:br/>
        <w:t>Smertestillende medicin ved opstart på Smerteklinikken:</w:t>
      </w:r>
      <w:r w:rsidRPr="0006157B">
        <w:rPr>
          <w:rFonts w:ascii="Titillium Web" w:eastAsia="Times New Roman" w:hAnsi="Titillium Web" w:cs="Times New Roman"/>
          <w:color w:val="1B1B26"/>
          <w:spacing w:val="2"/>
          <w:sz w:val="24"/>
          <w:szCs w:val="24"/>
          <w:lang w:eastAsia="da-DK"/>
        </w:rPr>
        <w:br/>
      </w:r>
      <w:proofErr w:type="spellStart"/>
      <w:r w:rsidRPr="0006157B">
        <w:rPr>
          <w:rFonts w:ascii="Titillium Web" w:eastAsia="Times New Roman" w:hAnsi="Titillium Web" w:cs="Times New Roman"/>
          <w:color w:val="1B1B26"/>
          <w:spacing w:val="2"/>
          <w:sz w:val="24"/>
          <w:szCs w:val="24"/>
          <w:lang w:eastAsia="da-DK"/>
        </w:rPr>
        <w:t>Nihil</w:t>
      </w:r>
      <w:proofErr w:type="spellEnd"/>
      <w:r w:rsidRPr="0006157B">
        <w:rPr>
          <w:rFonts w:ascii="Titillium Web" w:eastAsia="Times New Roman" w:hAnsi="Titillium Web" w:cs="Times New Roman"/>
          <w:color w:val="1B1B26"/>
          <w:spacing w:val="2"/>
          <w:sz w:val="24"/>
          <w:szCs w:val="24"/>
          <w:lang w:eastAsia="da-DK"/>
        </w:rPr>
        <w:t>.</w:t>
      </w:r>
      <w:r w:rsidRPr="0006157B">
        <w:rPr>
          <w:rFonts w:ascii="Titillium Web" w:eastAsia="Times New Roman" w:hAnsi="Titillium Web" w:cs="Times New Roman"/>
          <w:color w:val="1B1B26"/>
          <w:spacing w:val="2"/>
          <w:sz w:val="24"/>
          <w:szCs w:val="24"/>
          <w:lang w:eastAsia="da-DK"/>
        </w:rPr>
        <w:br/>
      </w:r>
      <w:r w:rsidRPr="0006157B">
        <w:rPr>
          <w:rFonts w:ascii="Titillium Web" w:eastAsia="Times New Roman" w:hAnsi="Titillium Web" w:cs="Times New Roman"/>
          <w:color w:val="1B1B26"/>
          <w:spacing w:val="2"/>
          <w:sz w:val="24"/>
          <w:szCs w:val="24"/>
          <w:lang w:eastAsia="da-DK"/>
        </w:rPr>
        <w:br/>
        <w:t>Smertestillende medicin afprøvet på Smerteklinikken:</w:t>
      </w:r>
      <w:r w:rsidRPr="0006157B">
        <w:rPr>
          <w:rFonts w:ascii="Titillium Web" w:eastAsia="Times New Roman" w:hAnsi="Titillium Web" w:cs="Times New Roman"/>
          <w:color w:val="1B1B26"/>
          <w:spacing w:val="2"/>
          <w:sz w:val="24"/>
          <w:szCs w:val="24"/>
          <w:lang w:eastAsia="da-DK"/>
        </w:rPr>
        <w:br/>
      </w:r>
      <w:proofErr w:type="spellStart"/>
      <w:r w:rsidRPr="0006157B">
        <w:rPr>
          <w:rFonts w:ascii="Titillium Web" w:eastAsia="Times New Roman" w:hAnsi="Titillium Web" w:cs="Times New Roman"/>
          <w:color w:val="1B1B26"/>
          <w:spacing w:val="2"/>
          <w:sz w:val="24"/>
          <w:szCs w:val="24"/>
          <w:lang w:eastAsia="da-DK"/>
        </w:rPr>
        <w:t>Naltrexon</w:t>
      </w:r>
      <w:proofErr w:type="spellEnd"/>
      <w:r w:rsidRPr="0006157B">
        <w:rPr>
          <w:rFonts w:ascii="Titillium Web" w:eastAsia="Times New Roman" w:hAnsi="Titillium Web" w:cs="Times New Roman"/>
          <w:color w:val="1B1B26"/>
          <w:spacing w:val="2"/>
          <w:sz w:val="24"/>
          <w:szCs w:val="24"/>
          <w:lang w:eastAsia="da-DK"/>
        </w:rPr>
        <w:t xml:space="preserve"> 4.5 mg -&gt; uden effekt og uden bivirkninger</w:t>
      </w:r>
      <w:r w:rsidRPr="0006157B">
        <w:rPr>
          <w:rFonts w:ascii="Titillium Web" w:eastAsia="Times New Roman" w:hAnsi="Titillium Web" w:cs="Times New Roman"/>
          <w:color w:val="1B1B26"/>
          <w:spacing w:val="2"/>
          <w:sz w:val="24"/>
          <w:szCs w:val="24"/>
          <w:lang w:eastAsia="da-DK"/>
        </w:rPr>
        <w:br/>
      </w:r>
      <w:proofErr w:type="spellStart"/>
      <w:r w:rsidRPr="0006157B">
        <w:rPr>
          <w:rFonts w:ascii="Titillium Web" w:eastAsia="Times New Roman" w:hAnsi="Titillium Web" w:cs="Times New Roman"/>
          <w:color w:val="1B1B26"/>
          <w:spacing w:val="2"/>
          <w:sz w:val="24"/>
          <w:szCs w:val="24"/>
          <w:lang w:eastAsia="da-DK"/>
        </w:rPr>
        <w:t>Tizanidin</w:t>
      </w:r>
      <w:proofErr w:type="spellEnd"/>
      <w:r w:rsidRPr="0006157B">
        <w:rPr>
          <w:rFonts w:ascii="Titillium Web" w:eastAsia="Times New Roman" w:hAnsi="Titillium Web" w:cs="Times New Roman"/>
          <w:color w:val="1B1B26"/>
          <w:spacing w:val="2"/>
          <w:sz w:val="24"/>
          <w:szCs w:val="24"/>
          <w:lang w:eastAsia="da-DK"/>
        </w:rPr>
        <w:t xml:space="preserve"> 2 mg - &gt; uden effekt</w:t>
      </w:r>
      <w:r w:rsidRPr="0006157B">
        <w:rPr>
          <w:rFonts w:ascii="Titillium Web" w:eastAsia="Times New Roman" w:hAnsi="Titillium Web" w:cs="Times New Roman"/>
          <w:color w:val="1B1B26"/>
          <w:spacing w:val="2"/>
          <w:sz w:val="24"/>
          <w:szCs w:val="24"/>
          <w:lang w:eastAsia="da-DK"/>
        </w:rPr>
        <w:br/>
      </w:r>
      <w:proofErr w:type="spellStart"/>
      <w:r w:rsidRPr="0006157B">
        <w:rPr>
          <w:rFonts w:ascii="Titillium Web" w:eastAsia="Times New Roman" w:hAnsi="Titillium Web" w:cs="Times New Roman"/>
          <w:color w:val="1B1B26"/>
          <w:spacing w:val="2"/>
          <w:sz w:val="24"/>
          <w:szCs w:val="24"/>
          <w:lang w:eastAsia="da-DK"/>
        </w:rPr>
        <w:t>Gabapentin</w:t>
      </w:r>
      <w:proofErr w:type="spellEnd"/>
      <w:r w:rsidRPr="0006157B">
        <w:rPr>
          <w:rFonts w:ascii="Titillium Web" w:eastAsia="Times New Roman" w:hAnsi="Titillium Web" w:cs="Times New Roman"/>
          <w:color w:val="1B1B26"/>
          <w:spacing w:val="2"/>
          <w:sz w:val="24"/>
          <w:szCs w:val="24"/>
          <w:lang w:eastAsia="da-DK"/>
        </w:rPr>
        <w:t xml:space="preserve"> 300 mg - tåles- % </w:t>
      </w:r>
      <w:proofErr w:type="spellStart"/>
      <w:r w:rsidRPr="0006157B">
        <w:rPr>
          <w:rFonts w:ascii="Titillium Web" w:eastAsia="Times New Roman" w:hAnsi="Titillium Web" w:cs="Times New Roman"/>
          <w:color w:val="1B1B26"/>
          <w:spacing w:val="2"/>
          <w:sz w:val="24"/>
          <w:szCs w:val="24"/>
          <w:lang w:eastAsia="da-DK"/>
        </w:rPr>
        <w:t>efffekt</w:t>
      </w:r>
      <w:proofErr w:type="spellEnd"/>
      <w:r w:rsidRPr="0006157B">
        <w:rPr>
          <w:rFonts w:ascii="Titillium Web" w:eastAsia="Times New Roman" w:hAnsi="Titillium Web" w:cs="Times New Roman"/>
          <w:color w:val="1B1B26"/>
          <w:spacing w:val="2"/>
          <w:sz w:val="24"/>
          <w:szCs w:val="24"/>
          <w:lang w:eastAsia="da-DK"/>
        </w:rPr>
        <w:t xml:space="preserve"> -&gt; sep.</w:t>
      </w:r>
      <w:r w:rsidRPr="0006157B">
        <w:rPr>
          <w:rFonts w:ascii="Titillium Web" w:eastAsia="Times New Roman" w:hAnsi="Titillium Web" w:cs="Times New Roman"/>
          <w:color w:val="1B1B26"/>
          <w:spacing w:val="2"/>
          <w:sz w:val="24"/>
          <w:szCs w:val="24"/>
          <w:lang w:eastAsia="da-DK"/>
        </w:rPr>
        <w:br/>
      </w:r>
      <w:proofErr w:type="spellStart"/>
      <w:r w:rsidRPr="0006157B">
        <w:rPr>
          <w:rFonts w:ascii="Titillium Web" w:eastAsia="Times New Roman" w:hAnsi="Titillium Web" w:cs="Times New Roman"/>
          <w:color w:val="1B1B26"/>
          <w:spacing w:val="2"/>
          <w:sz w:val="24"/>
          <w:szCs w:val="24"/>
          <w:lang w:eastAsia="da-DK"/>
        </w:rPr>
        <w:t>Cymbalta</w:t>
      </w:r>
      <w:proofErr w:type="spellEnd"/>
      <w:r w:rsidRPr="0006157B">
        <w:rPr>
          <w:rFonts w:ascii="Titillium Web" w:eastAsia="Times New Roman" w:hAnsi="Titillium Web" w:cs="Times New Roman"/>
          <w:color w:val="1B1B26"/>
          <w:spacing w:val="2"/>
          <w:sz w:val="24"/>
          <w:szCs w:val="24"/>
          <w:lang w:eastAsia="da-DK"/>
        </w:rPr>
        <w:t xml:space="preserve"> 60 mg - </w:t>
      </w:r>
      <w:proofErr w:type="spellStart"/>
      <w:r w:rsidRPr="0006157B">
        <w:rPr>
          <w:rFonts w:ascii="Titillium Web" w:eastAsia="Times New Roman" w:hAnsi="Titillium Web" w:cs="Times New Roman"/>
          <w:color w:val="1B1B26"/>
          <w:spacing w:val="2"/>
          <w:sz w:val="24"/>
          <w:szCs w:val="24"/>
          <w:lang w:eastAsia="da-DK"/>
        </w:rPr>
        <w:t>bivirkn</w:t>
      </w:r>
      <w:proofErr w:type="spellEnd"/>
      <w:r w:rsidRPr="0006157B">
        <w:rPr>
          <w:rFonts w:ascii="Titillium Web" w:eastAsia="Times New Roman" w:hAnsi="Titillium Web" w:cs="Times New Roman"/>
          <w:color w:val="1B1B26"/>
          <w:spacing w:val="2"/>
          <w:sz w:val="24"/>
          <w:szCs w:val="24"/>
          <w:lang w:eastAsia="da-DK"/>
        </w:rPr>
        <w:t>. utilpas, dårlig nattesøvn</w:t>
      </w:r>
      <w:r w:rsidRPr="0006157B">
        <w:rPr>
          <w:rFonts w:ascii="Titillium Web" w:eastAsia="Times New Roman" w:hAnsi="Titillium Web" w:cs="Times New Roman"/>
          <w:color w:val="1B1B26"/>
          <w:spacing w:val="2"/>
          <w:sz w:val="24"/>
          <w:szCs w:val="24"/>
          <w:lang w:eastAsia="da-DK"/>
        </w:rPr>
        <w:br/>
      </w:r>
      <w:proofErr w:type="spellStart"/>
      <w:r w:rsidRPr="0006157B">
        <w:rPr>
          <w:rFonts w:ascii="Titillium Web" w:eastAsia="Times New Roman" w:hAnsi="Titillium Web" w:cs="Times New Roman"/>
          <w:color w:val="1B1B26"/>
          <w:spacing w:val="2"/>
          <w:sz w:val="24"/>
          <w:szCs w:val="24"/>
          <w:lang w:eastAsia="da-DK"/>
        </w:rPr>
        <w:t>Lyrica</w:t>
      </w:r>
      <w:proofErr w:type="spellEnd"/>
      <w:r w:rsidRPr="0006157B">
        <w:rPr>
          <w:rFonts w:ascii="Titillium Web" w:eastAsia="Times New Roman" w:hAnsi="Titillium Web" w:cs="Times New Roman"/>
          <w:color w:val="1B1B26"/>
          <w:spacing w:val="2"/>
          <w:sz w:val="24"/>
          <w:szCs w:val="24"/>
          <w:lang w:eastAsia="da-DK"/>
        </w:rPr>
        <w:t xml:space="preserve"> 150 mg x 2 uden effekt</w:t>
      </w:r>
      <w:r w:rsidRPr="0006157B">
        <w:rPr>
          <w:rFonts w:ascii="Titillium Web" w:eastAsia="Times New Roman" w:hAnsi="Titillium Web" w:cs="Times New Roman"/>
          <w:color w:val="1B1B26"/>
          <w:spacing w:val="2"/>
          <w:sz w:val="24"/>
          <w:szCs w:val="24"/>
          <w:lang w:eastAsia="da-DK"/>
        </w:rPr>
        <w:br/>
      </w:r>
      <w:proofErr w:type="spellStart"/>
      <w:r w:rsidRPr="0006157B">
        <w:rPr>
          <w:rFonts w:ascii="Titillium Web" w:eastAsia="Times New Roman" w:hAnsi="Titillium Web" w:cs="Times New Roman"/>
          <w:color w:val="1B1B26"/>
          <w:spacing w:val="2"/>
          <w:sz w:val="24"/>
          <w:szCs w:val="24"/>
          <w:lang w:eastAsia="da-DK"/>
        </w:rPr>
        <w:t>Lamictal</w:t>
      </w:r>
      <w:proofErr w:type="spellEnd"/>
      <w:r w:rsidRPr="0006157B">
        <w:rPr>
          <w:rFonts w:ascii="Titillium Web" w:eastAsia="Times New Roman" w:hAnsi="Titillium Web" w:cs="Times New Roman"/>
          <w:color w:val="1B1B26"/>
          <w:spacing w:val="2"/>
          <w:sz w:val="24"/>
          <w:szCs w:val="24"/>
          <w:lang w:eastAsia="da-DK"/>
        </w:rPr>
        <w:t xml:space="preserve"> 100 mg x 2 - uden effekt</w:t>
      </w:r>
      <w:r w:rsidRPr="0006157B">
        <w:rPr>
          <w:rFonts w:ascii="Titillium Web" w:eastAsia="Times New Roman" w:hAnsi="Titillium Web" w:cs="Times New Roman"/>
          <w:color w:val="1B1B26"/>
          <w:spacing w:val="2"/>
          <w:sz w:val="24"/>
          <w:szCs w:val="24"/>
          <w:lang w:eastAsia="da-DK"/>
        </w:rPr>
        <w:br/>
      </w:r>
      <w:proofErr w:type="spellStart"/>
      <w:r w:rsidRPr="0006157B">
        <w:rPr>
          <w:rFonts w:ascii="Titillium Web" w:eastAsia="Times New Roman" w:hAnsi="Titillium Web" w:cs="Times New Roman"/>
          <w:color w:val="1B1B26"/>
          <w:spacing w:val="2"/>
          <w:sz w:val="24"/>
          <w:szCs w:val="24"/>
          <w:lang w:eastAsia="da-DK"/>
        </w:rPr>
        <w:t>Baklofen</w:t>
      </w:r>
      <w:proofErr w:type="spellEnd"/>
      <w:r w:rsidRPr="0006157B">
        <w:rPr>
          <w:rFonts w:ascii="Titillium Web" w:eastAsia="Times New Roman" w:hAnsi="Titillium Web" w:cs="Times New Roman"/>
          <w:color w:val="1B1B26"/>
          <w:spacing w:val="2"/>
          <w:sz w:val="24"/>
          <w:szCs w:val="24"/>
          <w:lang w:eastAsia="da-DK"/>
        </w:rPr>
        <w:t xml:space="preserve"> 10 mg x 2 - uden effekt</w:t>
      </w:r>
      <w:r w:rsidRPr="0006157B">
        <w:rPr>
          <w:rFonts w:ascii="Titillium Web" w:eastAsia="Times New Roman" w:hAnsi="Titillium Web" w:cs="Times New Roman"/>
          <w:color w:val="1B1B26"/>
          <w:spacing w:val="2"/>
          <w:sz w:val="24"/>
          <w:szCs w:val="24"/>
          <w:lang w:eastAsia="da-DK"/>
        </w:rPr>
        <w:br/>
      </w:r>
      <w:proofErr w:type="spellStart"/>
      <w:r w:rsidRPr="0006157B">
        <w:rPr>
          <w:rFonts w:ascii="Titillium Web" w:eastAsia="Times New Roman" w:hAnsi="Titillium Web" w:cs="Times New Roman"/>
          <w:color w:val="1B1B26"/>
          <w:spacing w:val="2"/>
          <w:sz w:val="24"/>
          <w:szCs w:val="24"/>
          <w:lang w:eastAsia="da-DK"/>
        </w:rPr>
        <w:t>Klorzoxazon</w:t>
      </w:r>
      <w:proofErr w:type="spellEnd"/>
      <w:r w:rsidRPr="0006157B">
        <w:rPr>
          <w:rFonts w:ascii="Titillium Web" w:eastAsia="Times New Roman" w:hAnsi="Titillium Web" w:cs="Times New Roman"/>
          <w:color w:val="1B1B26"/>
          <w:spacing w:val="2"/>
          <w:sz w:val="24"/>
          <w:szCs w:val="24"/>
          <w:lang w:eastAsia="da-DK"/>
        </w:rPr>
        <w:t xml:space="preserve"> - uden effekt</w:t>
      </w:r>
      <w:r w:rsidRPr="0006157B">
        <w:rPr>
          <w:rFonts w:ascii="Titillium Web" w:eastAsia="Times New Roman" w:hAnsi="Titillium Web" w:cs="Times New Roman"/>
          <w:color w:val="1B1B26"/>
          <w:spacing w:val="2"/>
          <w:sz w:val="24"/>
          <w:szCs w:val="24"/>
          <w:lang w:eastAsia="da-DK"/>
        </w:rPr>
        <w:br/>
      </w:r>
      <w:r w:rsidRPr="0006157B">
        <w:rPr>
          <w:rFonts w:ascii="Titillium Web" w:eastAsia="Times New Roman" w:hAnsi="Titillium Web" w:cs="Times New Roman"/>
          <w:color w:val="1B1B26"/>
          <w:spacing w:val="2"/>
          <w:sz w:val="24"/>
          <w:szCs w:val="24"/>
          <w:lang w:eastAsia="da-DK"/>
        </w:rPr>
        <w:br/>
        <w:t>VAS-score ved opstart:</w:t>
      </w:r>
      <w:r w:rsidRPr="0006157B">
        <w:rPr>
          <w:rFonts w:ascii="Titillium Web" w:eastAsia="Times New Roman" w:hAnsi="Titillium Web" w:cs="Times New Roman"/>
          <w:color w:val="1B1B26"/>
          <w:spacing w:val="2"/>
          <w:sz w:val="24"/>
          <w:szCs w:val="24"/>
          <w:lang w:eastAsia="da-DK"/>
        </w:rPr>
        <w:br/>
        <w:t>VAS 7</w:t>
      </w:r>
      <w:r w:rsidRPr="0006157B">
        <w:rPr>
          <w:rFonts w:ascii="Titillium Web" w:eastAsia="Times New Roman" w:hAnsi="Titillium Web" w:cs="Times New Roman"/>
          <w:color w:val="1B1B26"/>
          <w:spacing w:val="2"/>
          <w:sz w:val="24"/>
          <w:szCs w:val="24"/>
          <w:lang w:eastAsia="da-DK"/>
        </w:rPr>
        <w:br/>
        <w:t>Fysiske funktionsnedsættelser.</w:t>
      </w:r>
      <w:r w:rsidRPr="0006157B">
        <w:rPr>
          <w:rFonts w:ascii="Titillium Web" w:eastAsia="Times New Roman" w:hAnsi="Titillium Web" w:cs="Times New Roman"/>
          <w:color w:val="1B1B26"/>
          <w:spacing w:val="2"/>
          <w:sz w:val="24"/>
          <w:szCs w:val="24"/>
          <w:lang w:eastAsia="da-DK"/>
        </w:rPr>
        <w:br/>
        <w:t>Nedsat gangdistance.</w:t>
      </w:r>
      <w:r w:rsidRPr="0006157B">
        <w:rPr>
          <w:rFonts w:ascii="Titillium Web" w:eastAsia="Times New Roman" w:hAnsi="Titillium Web" w:cs="Times New Roman"/>
          <w:color w:val="1B1B26"/>
          <w:spacing w:val="2"/>
          <w:sz w:val="24"/>
          <w:szCs w:val="24"/>
          <w:lang w:eastAsia="da-DK"/>
        </w:rPr>
        <w:br/>
        <w:t>Er blevet mindre social på grund af smerterne.</w:t>
      </w:r>
      <w:r w:rsidRPr="0006157B">
        <w:rPr>
          <w:rFonts w:ascii="Titillium Web" w:eastAsia="Times New Roman" w:hAnsi="Titillium Web" w:cs="Times New Roman"/>
          <w:color w:val="1B1B26"/>
          <w:spacing w:val="2"/>
          <w:sz w:val="24"/>
          <w:szCs w:val="24"/>
          <w:lang w:eastAsia="da-DK"/>
        </w:rPr>
        <w:br/>
        <w:t>Kognitiv funktionsnedsættelse.</w:t>
      </w:r>
      <w:r w:rsidRPr="0006157B">
        <w:rPr>
          <w:rFonts w:ascii="Titillium Web" w:eastAsia="Times New Roman" w:hAnsi="Titillium Web" w:cs="Times New Roman"/>
          <w:color w:val="1B1B26"/>
          <w:spacing w:val="2"/>
          <w:sz w:val="24"/>
          <w:szCs w:val="24"/>
          <w:lang w:eastAsia="da-DK"/>
        </w:rPr>
        <w:br/>
        <w:t>Føler sig mere trist, træt og ked af det..</w:t>
      </w:r>
      <w:r w:rsidRPr="0006157B">
        <w:rPr>
          <w:rFonts w:ascii="Titillium Web" w:eastAsia="Times New Roman" w:hAnsi="Titillium Web" w:cs="Times New Roman"/>
          <w:color w:val="1B1B26"/>
          <w:spacing w:val="2"/>
          <w:sz w:val="24"/>
          <w:szCs w:val="24"/>
          <w:lang w:eastAsia="da-DK"/>
        </w:rPr>
        <w:br/>
      </w:r>
      <w:r w:rsidRPr="0006157B">
        <w:rPr>
          <w:rFonts w:ascii="Titillium Web" w:eastAsia="Times New Roman" w:hAnsi="Titillium Web" w:cs="Times New Roman"/>
          <w:color w:val="1B1B26"/>
          <w:spacing w:val="2"/>
          <w:sz w:val="24"/>
          <w:szCs w:val="24"/>
          <w:lang w:eastAsia="da-DK"/>
        </w:rPr>
        <w:br/>
        <w:t>Patrick belaster sig så lang tid som han kan indtil han mærker, at der er noget galt med ryggen og så bliver han nødt til at stoppe.</w:t>
      </w:r>
      <w:r w:rsidRPr="0006157B">
        <w:rPr>
          <w:rFonts w:ascii="Titillium Web" w:eastAsia="Times New Roman" w:hAnsi="Titillium Web" w:cs="Times New Roman"/>
          <w:color w:val="1B1B26"/>
          <w:spacing w:val="2"/>
          <w:sz w:val="24"/>
          <w:szCs w:val="24"/>
          <w:lang w:eastAsia="da-DK"/>
        </w:rPr>
        <w:br/>
        <w:t>Smerteadfærd.</w:t>
      </w:r>
      <w:r w:rsidRPr="0006157B">
        <w:rPr>
          <w:rFonts w:ascii="Titillium Web" w:eastAsia="Times New Roman" w:hAnsi="Titillium Web" w:cs="Times New Roman"/>
          <w:color w:val="1B1B26"/>
          <w:spacing w:val="2"/>
          <w:sz w:val="24"/>
          <w:szCs w:val="24"/>
          <w:lang w:eastAsia="da-DK"/>
        </w:rPr>
        <w:br/>
        <w:t>Hviler og aflaster meget i løbet af dagen uden, at det har afhjulpet hans symptom.</w:t>
      </w:r>
      <w:r w:rsidRPr="0006157B">
        <w:rPr>
          <w:rFonts w:ascii="Titillium Web" w:eastAsia="Times New Roman" w:hAnsi="Titillium Web" w:cs="Times New Roman"/>
          <w:color w:val="1B1B26"/>
          <w:spacing w:val="2"/>
          <w:sz w:val="24"/>
          <w:szCs w:val="24"/>
          <w:lang w:eastAsia="da-DK"/>
        </w:rPr>
        <w:br/>
      </w:r>
      <w:r w:rsidRPr="0006157B">
        <w:rPr>
          <w:rFonts w:ascii="Titillium Web" w:eastAsia="Times New Roman" w:hAnsi="Titillium Web" w:cs="Times New Roman"/>
          <w:color w:val="1B1B26"/>
          <w:spacing w:val="2"/>
          <w:sz w:val="24"/>
          <w:szCs w:val="24"/>
          <w:lang w:eastAsia="da-DK"/>
        </w:rPr>
        <w:br/>
      </w:r>
      <w:r w:rsidRPr="0006157B">
        <w:rPr>
          <w:rFonts w:ascii="Titillium Web" w:eastAsia="Times New Roman" w:hAnsi="Titillium Web" w:cs="Times New Roman"/>
          <w:color w:val="1B1B26"/>
          <w:spacing w:val="2"/>
          <w:sz w:val="24"/>
          <w:szCs w:val="24"/>
          <w:lang w:eastAsia="da-DK"/>
        </w:rPr>
        <w:br/>
        <w:t>Ved afslutning:</w:t>
      </w:r>
      <w:r w:rsidRPr="0006157B">
        <w:rPr>
          <w:rFonts w:ascii="Titillium Web" w:eastAsia="Times New Roman" w:hAnsi="Titillium Web" w:cs="Times New Roman"/>
          <w:color w:val="1B1B26"/>
          <w:spacing w:val="2"/>
          <w:sz w:val="24"/>
          <w:szCs w:val="24"/>
          <w:lang w:eastAsia="da-DK"/>
        </w:rPr>
        <w:br/>
        <w:t>Oplever ingen fremgang i tilstanden.</w:t>
      </w:r>
      <w:r w:rsidRPr="0006157B">
        <w:rPr>
          <w:rFonts w:ascii="Titillium Web" w:eastAsia="Times New Roman" w:hAnsi="Titillium Web" w:cs="Times New Roman"/>
          <w:color w:val="1B1B26"/>
          <w:spacing w:val="2"/>
          <w:sz w:val="24"/>
          <w:szCs w:val="24"/>
          <w:lang w:eastAsia="da-DK"/>
        </w:rPr>
        <w:br/>
        <w:t>Har ikke haft effekt af den afprøvede medicinske behandling.</w:t>
      </w:r>
      <w:r w:rsidRPr="0006157B">
        <w:rPr>
          <w:rFonts w:ascii="Titillium Web" w:eastAsia="Times New Roman" w:hAnsi="Titillium Web" w:cs="Times New Roman"/>
          <w:color w:val="1B1B26"/>
          <w:spacing w:val="2"/>
          <w:sz w:val="24"/>
          <w:szCs w:val="24"/>
          <w:lang w:eastAsia="da-DK"/>
        </w:rPr>
        <w:br/>
        <w:t>Således beskriver pt. i øjeblikket fortsat et smerteniveau VAS 7.</w:t>
      </w:r>
      <w:r w:rsidRPr="0006157B">
        <w:rPr>
          <w:rFonts w:ascii="Titillium Web" w:eastAsia="Times New Roman" w:hAnsi="Titillium Web" w:cs="Times New Roman"/>
          <w:color w:val="1B1B26"/>
          <w:spacing w:val="2"/>
          <w:sz w:val="24"/>
          <w:szCs w:val="24"/>
          <w:lang w:eastAsia="da-DK"/>
        </w:rPr>
        <w:br/>
        <w:t>Umiddelbart synes der ikke at være andre relevante medicinske behandlingsmuligheder tilbage at afprøve.</w:t>
      </w:r>
      <w:r w:rsidRPr="0006157B">
        <w:rPr>
          <w:rFonts w:ascii="Titillium Web" w:eastAsia="Times New Roman" w:hAnsi="Titillium Web" w:cs="Times New Roman"/>
          <w:color w:val="1B1B26"/>
          <w:spacing w:val="2"/>
          <w:sz w:val="24"/>
          <w:szCs w:val="24"/>
          <w:lang w:eastAsia="da-DK"/>
        </w:rPr>
        <w:br/>
        <w:t xml:space="preserve">Ud over den medicinske behandling har pt. været til </w:t>
      </w:r>
      <w:proofErr w:type="spellStart"/>
      <w:r w:rsidRPr="0006157B">
        <w:rPr>
          <w:rFonts w:ascii="Titillium Web" w:eastAsia="Times New Roman" w:hAnsi="Titillium Web" w:cs="Times New Roman"/>
          <w:color w:val="1B1B26"/>
          <w:spacing w:val="2"/>
          <w:sz w:val="24"/>
          <w:szCs w:val="24"/>
          <w:lang w:eastAsia="da-DK"/>
        </w:rPr>
        <w:t>fys</w:t>
      </w:r>
      <w:proofErr w:type="spellEnd"/>
      <w:r w:rsidRPr="0006157B">
        <w:rPr>
          <w:rFonts w:ascii="Titillium Web" w:eastAsia="Times New Roman" w:hAnsi="Titillium Web" w:cs="Times New Roman"/>
          <w:color w:val="1B1B26"/>
          <w:spacing w:val="2"/>
          <w:sz w:val="24"/>
          <w:szCs w:val="24"/>
          <w:lang w:eastAsia="da-DK"/>
        </w:rPr>
        <w:t>. vurdering inkl. afprøvning af TENS behandling, men ej heller med effekt.</w:t>
      </w:r>
      <w:r w:rsidRPr="0006157B">
        <w:rPr>
          <w:rFonts w:ascii="Titillium Web" w:eastAsia="Times New Roman" w:hAnsi="Titillium Web" w:cs="Times New Roman"/>
          <w:color w:val="1B1B26"/>
          <w:spacing w:val="2"/>
          <w:sz w:val="24"/>
          <w:szCs w:val="24"/>
          <w:lang w:eastAsia="da-DK"/>
        </w:rPr>
        <w:br/>
        <w:t xml:space="preserve">Derfor afsluttes det medicinske </w:t>
      </w:r>
      <w:proofErr w:type="spellStart"/>
      <w:r w:rsidRPr="0006157B">
        <w:rPr>
          <w:rFonts w:ascii="Titillium Web" w:eastAsia="Times New Roman" w:hAnsi="Titillium Web" w:cs="Times New Roman"/>
          <w:color w:val="1B1B26"/>
          <w:spacing w:val="2"/>
          <w:sz w:val="24"/>
          <w:szCs w:val="24"/>
          <w:lang w:eastAsia="da-DK"/>
        </w:rPr>
        <w:t>beh</w:t>
      </w:r>
      <w:proofErr w:type="spellEnd"/>
      <w:r w:rsidRPr="0006157B">
        <w:rPr>
          <w:rFonts w:ascii="Titillium Web" w:eastAsia="Times New Roman" w:hAnsi="Titillium Web" w:cs="Times New Roman"/>
          <w:color w:val="1B1B26"/>
          <w:spacing w:val="2"/>
          <w:sz w:val="24"/>
          <w:szCs w:val="24"/>
          <w:lang w:eastAsia="da-DK"/>
        </w:rPr>
        <w:t>. forløb på Smerteklinikken.</w:t>
      </w:r>
      <w:r w:rsidRPr="0006157B">
        <w:rPr>
          <w:rFonts w:ascii="Titillium Web" w:eastAsia="Times New Roman" w:hAnsi="Titillium Web" w:cs="Times New Roman"/>
          <w:color w:val="1B1B26"/>
          <w:spacing w:val="2"/>
          <w:sz w:val="24"/>
          <w:szCs w:val="24"/>
          <w:lang w:eastAsia="da-DK"/>
        </w:rPr>
        <w:br/>
      </w:r>
      <w:r w:rsidRPr="0006157B">
        <w:rPr>
          <w:rFonts w:ascii="Titillium Web" w:eastAsia="Times New Roman" w:hAnsi="Titillium Web" w:cs="Times New Roman"/>
          <w:color w:val="1B1B26"/>
          <w:spacing w:val="2"/>
          <w:sz w:val="24"/>
          <w:szCs w:val="24"/>
          <w:lang w:eastAsia="da-DK"/>
        </w:rPr>
        <w:br/>
        <w:t xml:space="preserve">Pt. fortsætter smertehåndteringskurset samt de </w:t>
      </w:r>
      <w:proofErr w:type="spellStart"/>
      <w:r w:rsidRPr="0006157B">
        <w:rPr>
          <w:rFonts w:ascii="Titillium Web" w:eastAsia="Times New Roman" w:hAnsi="Titillium Web" w:cs="Times New Roman"/>
          <w:color w:val="1B1B26"/>
          <w:spacing w:val="2"/>
          <w:sz w:val="24"/>
          <w:szCs w:val="24"/>
          <w:lang w:eastAsia="da-DK"/>
        </w:rPr>
        <w:t>indiv</w:t>
      </w:r>
      <w:proofErr w:type="spellEnd"/>
      <w:r w:rsidRPr="0006157B">
        <w:rPr>
          <w:rFonts w:ascii="Titillium Web" w:eastAsia="Times New Roman" w:hAnsi="Titillium Web" w:cs="Times New Roman"/>
          <w:color w:val="1B1B26"/>
          <w:spacing w:val="2"/>
          <w:sz w:val="24"/>
          <w:szCs w:val="24"/>
          <w:lang w:eastAsia="da-DK"/>
        </w:rPr>
        <w:t>. psykologsamtaler.</w:t>
      </w:r>
      <w:r w:rsidRPr="0006157B">
        <w:rPr>
          <w:rFonts w:ascii="Titillium Web" w:eastAsia="Times New Roman" w:hAnsi="Titillium Web" w:cs="Times New Roman"/>
          <w:color w:val="1B1B26"/>
          <w:spacing w:val="2"/>
          <w:sz w:val="24"/>
          <w:szCs w:val="24"/>
          <w:lang w:eastAsia="da-DK"/>
        </w:rPr>
        <w:br/>
      </w:r>
      <w:r w:rsidRPr="0006157B">
        <w:rPr>
          <w:rFonts w:ascii="Titillium Web" w:eastAsia="Times New Roman" w:hAnsi="Titillium Web" w:cs="Times New Roman"/>
          <w:color w:val="1B1B26"/>
          <w:spacing w:val="2"/>
          <w:sz w:val="24"/>
          <w:szCs w:val="24"/>
          <w:lang w:eastAsia="da-DK"/>
        </w:rPr>
        <w:br/>
        <w:t>Der er lagt følgende plan:</w:t>
      </w:r>
      <w:r w:rsidRPr="0006157B">
        <w:rPr>
          <w:rFonts w:ascii="Titillium Web" w:eastAsia="Times New Roman" w:hAnsi="Titillium Web" w:cs="Times New Roman"/>
          <w:color w:val="1B1B26"/>
          <w:spacing w:val="2"/>
          <w:sz w:val="24"/>
          <w:szCs w:val="24"/>
          <w:lang w:eastAsia="da-DK"/>
        </w:rPr>
        <w:br/>
        <w:t>Egen læge bedes overtage udskrivelsen af smertestillende medicin.</w:t>
      </w:r>
    </w:p>
    <w:p w:rsidR="0006157B" w:rsidRDefault="0006157B" w:rsidP="009D7568">
      <w:bookmarkStart w:id="0" w:name="_GoBack"/>
      <w:bookmarkEnd w:id="0"/>
    </w:p>
    <w:sectPr w:rsidR="0006157B" w:rsidSect="002F66E3">
      <w:type w:val="continuous"/>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4981" w:rsidRDefault="00C14981" w:rsidP="004E4901">
      <w:pPr>
        <w:spacing w:after="0" w:line="240" w:lineRule="auto"/>
      </w:pPr>
      <w:r>
        <w:separator/>
      </w:r>
    </w:p>
  </w:endnote>
  <w:endnote w:type="continuationSeparator" w:id="0">
    <w:p w:rsidR="00C14981" w:rsidRDefault="00C14981" w:rsidP="004E4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tillium Web">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4981" w:rsidRDefault="00C14981" w:rsidP="004E4901">
      <w:pPr>
        <w:spacing w:after="0" w:line="240" w:lineRule="auto"/>
      </w:pPr>
      <w:r>
        <w:separator/>
      </w:r>
    </w:p>
  </w:footnote>
  <w:footnote w:type="continuationSeparator" w:id="0">
    <w:p w:rsidR="00C14981" w:rsidRDefault="00C14981" w:rsidP="004E49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11507"/>
    <w:multiLevelType w:val="multilevel"/>
    <w:tmpl w:val="BB24C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355FB"/>
    <w:multiLevelType w:val="multilevel"/>
    <w:tmpl w:val="AA6C6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60CAF"/>
    <w:multiLevelType w:val="multilevel"/>
    <w:tmpl w:val="A636E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3418F"/>
    <w:multiLevelType w:val="multilevel"/>
    <w:tmpl w:val="939E7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063F6"/>
    <w:multiLevelType w:val="multilevel"/>
    <w:tmpl w:val="5240C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245FA0"/>
    <w:multiLevelType w:val="multilevel"/>
    <w:tmpl w:val="86366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9F4C89"/>
    <w:multiLevelType w:val="multilevel"/>
    <w:tmpl w:val="ADFE5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626EE1"/>
    <w:multiLevelType w:val="multilevel"/>
    <w:tmpl w:val="1EDC5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BB6791"/>
    <w:multiLevelType w:val="multilevel"/>
    <w:tmpl w:val="E85EF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69567D"/>
    <w:multiLevelType w:val="multilevel"/>
    <w:tmpl w:val="66065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B458A9"/>
    <w:multiLevelType w:val="multilevel"/>
    <w:tmpl w:val="298AF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4"/>
  </w:num>
  <w:num w:numId="4">
    <w:abstractNumId w:val="1"/>
  </w:num>
  <w:num w:numId="5">
    <w:abstractNumId w:val="9"/>
  </w:num>
  <w:num w:numId="6">
    <w:abstractNumId w:val="10"/>
  </w:num>
  <w:num w:numId="7">
    <w:abstractNumId w:val="8"/>
  </w:num>
  <w:num w:numId="8">
    <w:abstractNumId w:val="7"/>
  </w:num>
  <w:num w:numId="9">
    <w:abstractNumId w:val="5"/>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E5"/>
    <w:rsid w:val="0006157B"/>
    <w:rsid w:val="00201796"/>
    <w:rsid w:val="00265254"/>
    <w:rsid w:val="00293822"/>
    <w:rsid w:val="002A60D4"/>
    <w:rsid w:val="002F66E3"/>
    <w:rsid w:val="003850F0"/>
    <w:rsid w:val="004E4901"/>
    <w:rsid w:val="00560813"/>
    <w:rsid w:val="0070218C"/>
    <w:rsid w:val="00763CDC"/>
    <w:rsid w:val="007E3617"/>
    <w:rsid w:val="009D7568"/>
    <w:rsid w:val="00AB03EF"/>
    <w:rsid w:val="00AC7046"/>
    <w:rsid w:val="00B5343A"/>
    <w:rsid w:val="00B73AE9"/>
    <w:rsid w:val="00C14981"/>
    <w:rsid w:val="00D1019A"/>
    <w:rsid w:val="00D2366E"/>
    <w:rsid w:val="00E12748"/>
    <w:rsid w:val="00EE3CE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D9330"/>
  <w15:chartTrackingRefBased/>
  <w15:docId w15:val="{364A65CF-27AE-4A65-9D4D-7253DE8E9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4E4901"/>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E4901"/>
  </w:style>
  <w:style w:type="paragraph" w:styleId="Sidefod">
    <w:name w:val="footer"/>
    <w:basedOn w:val="Normal"/>
    <w:link w:val="SidefodTegn"/>
    <w:uiPriority w:val="99"/>
    <w:unhideWhenUsed/>
    <w:rsid w:val="004E4901"/>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E4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578757">
      <w:bodyDiv w:val="1"/>
      <w:marLeft w:val="0"/>
      <w:marRight w:val="0"/>
      <w:marTop w:val="0"/>
      <w:marBottom w:val="0"/>
      <w:divBdr>
        <w:top w:val="none" w:sz="0" w:space="0" w:color="auto"/>
        <w:left w:val="none" w:sz="0" w:space="0" w:color="auto"/>
        <w:bottom w:val="none" w:sz="0" w:space="0" w:color="auto"/>
        <w:right w:val="none" w:sz="0" w:space="0" w:color="auto"/>
      </w:divBdr>
    </w:div>
    <w:div w:id="700592383">
      <w:bodyDiv w:val="1"/>
      <w:marLeft w:val="0"/>
      <w:marRight w:val="0"/>
      <w:marTop w:val="0"/>
      <w:marBottom w:val="0"/>
      <w:divBdr>
        <w:top w:val="none" w:sz="0" w:space="0" w:color="auto"/>
        <w:left w:val="none" w:sz="0" w:space="0" w:color="auto"/>
        <w:bottom w:val="none" w:sz="0" w:space="0" w:color="auto"/>
        <w:right w:val="none" w:sz="0" w:space="0" w:color="auto"/>
      </w:divBdr>
    </w:div>
    <w:div w:id="786238499">
      <w:bodyDiv w:val="1"/>
      <w:marLeft w:val="0"/>
      <w:marRight w:val="0"/>
      <w:marTop w:val="0"/>
      <w:marBottom w:val="0"/>
      <w:divBdr>
        <w:top w:val="none" w:sz="0" w:space="0" w:color="auto"/>
        <w:left w:val="none" w:sz="0" w:space="0" w:color="auto"/>
        <w:bottom w:val="none" w:sz="0" w:space="0" w:color="auto"/>
        <w:right w:val="none" w:sz="0" w:space="0" w:color="auto"/>
      </w:divBdr>
    </w:div>
    <w:div w:id="159890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12</Pages>
  <Words>3608</Words>
  <Characters>22012</Characters>
  <Application>Microsoft Office Word</Application>
  <DocSecurity>0</DocSecurity>
  <Lines>183</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Sean Lange-Nielsen</dc:creator>
  <cp:keywords/>
  <dc:description/>
  <cp:lastModifiedBy>Patrick Sean Lange-Nielsen</cp:lastModifiedBy>
  <cp:revision>12</cp:revision>
  <dcterms:created xsi:type="dcterms:W3CDTF">2023-09-15T08:51:00Z</dcterms:created>
  <dcterms:modified xsi:type="dcterms:W3CDTF">2023-09-21T11:39:00Z</dcterms:modified>
</cp:coreProperties>
</file>