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Story 001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Ações do passo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Resultado esperado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pt-BR"/>
              </w:rPr>
              <w:t>P1-A</w:t>
            </w:r>
            <w:r>
              <w:rPr>
                <w:rFonts w:hint="default"/>
              </w:rPr>
              <w:t>cessar url saraiva.com.br</w:t>
            </w:r>
            <w:r>
              <w:rPr>
                <w:rFonts w:hint="default"/>
              </w:rPr>
              <w:tab/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carregar o site da livraria saraiva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pt-BR"/>
              </w:rPr>
              <w:t>P2-C</w:t>
            </w:r>
            <w:r>
              <w:rPr>
                <w:rFonts w:hint="default"/>
              </w:rPr>
              <w:t>licar no botão entre ou cadastre-se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</w:rPr>
              <w:t xml:space="preserve">abrir pop-up com opções de </w:t>
            </w:r>
            <w:r>
              <w:rPr>
                <w:rFonts w:hint="default"/>
                <w:lang w:val="pt-BR"/>
              </w:rPr>
              <w:t>botões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P3-C</w:t>
            </w:r>
            <w:r>
              <w:rPr>
                <w:rFonts w:hint="default"/>
              </w:rPr>
              <w:t>licar no botão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entrar com cliente saraiva ou cadastre-se</w:t>
            </w:r>
          </w:p>
        </w:tc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abrir nova janela </w:t>
            </w:r>
            <w:r>
              <w:rPr>
                <w:rFonts w:hint="default"/>
                <w:lang w:val="pt-BR"/>
              </w:rPr>
              <w:t>com login</w:t>
            </w:r>
            <w:r>
              <w:rPr>
                <w:rFonts w:hint="default"/>
              </w:rPr>
              <w:t xml:space="preserve"> de usuário e o botão de cadastro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pt-BR"/>
              </w:rPr>
              <w:t>P4-C</w:t>
            </w:r>
            <w:r>
              <w:rPr>
                <w:rFonts w:hint="default"/>
              </w:rPr>
              <w:t xml:space="preserve">licar no botão cadastrar 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abrir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P5-</w:t>
            </w:r>
            <w:r>
              <w:rPr>
                <w:rFonts w:hint="default"/>
                <w:vertAlign w:val="baseline"/>
                <w:lang w:val="pt-BR"/>
              </w:rPr>
              <w:t>Preencher formulário com informações validas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Validar se os campos obrigatórios(</w:t>
            </w:r>
            <w:r>
              <w:rPr>
                <w:rFonts w:hint="default"/>
              </w:rPr>
              <w:t>nome, sobrenome, e-mail, senha, confirmar senha, CPF, sexo, data nascimento, celular e endereço</w:t>
            </w:r>
            <w:r>
              <w:rPr>
                <w:rFonts w:hint="default"/>
                <w:lang w:val="pt-BR"/>
              </w:rPr>
              <w:t>) foram preenchidos corretamente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pt-BR"/>
              </w:rPr>
              <w:t>P6-</w:t>
            </w:r>
            <w:r>
              <w:rPr>
                <w:rFonts w:hint="default"/>
              </w:rPr>
              <w:t>Marcar o radio button aceitar o recebimento de ofertas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Radio button escolhido selecionado corretamente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pt-BR"/>
              </w:rPr>
              <w:t>P7-F</w:t>
            </w:r>
            <w:r>
              <w:rPr>
                <w:rFonts w:hint="default"/>
              </w:rPr>
              <w:t>inalizar o cadastro clicando no botão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Abrir pop-up de usuário cadastrado com sucesso e redirecionar pro painel.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Resultado esperado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P1-Usuário deixa de preencher um dos campos obrigatórios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Campo marcado com um </w:t>
            </w:r>
            <w:r>
              <w:rPr>
                <w:rStyle w:val="4"/>
                <w:rFonts w:hint="default" w:eastAsia="Georgia" w:cs="Georgia" w:asciiTheme="minorAscii" w:hAnsiTheme="minorAsci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0"/>
                <w:szCs w:val="20"/>
                <w:bdr w:val="none" w:color="auto" w:sz="0" w:space="0"/>
                <w:shd w:val="clear" w:fill="FFFFFF"/>
              </w:rPr>
              <w:t>asterisco</w:t>
            </w:r>
            <w:r>
              <w:rPr>
                <w:rStyle w:val="4"/>
                <w:rFonts w:hint="default" w:ascii="Georgia" w:hAnsi="Georgia" w:eastAsia="Georgia" w:cs="Georgia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  <w:bdr w:val="none" w:color="auto" w:sz="0" w:space="0"/>
                <w:shd w:val="clear" w:fill="FFFFFF"/>
                <w:lang w:val="pt-BR"/>
              </w:rPr>
              <w:t xml:space="preserve"> </w:t>
            </w:r>
            <w:r>
              <w:rPr>
                <w:rFonts w:hint="default"/>
                <w:vertAlign w:val="baseline"/>
                <w:lang w:val="pt-BR"/>
              </w:rPr>
              <w:t>vermelho com a mensagem de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P2-Sistema retorna ao fluxo principal(P4)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Validar se os campos obrigatórios(</w:t>
            </w:r>
            <w:r>
              <w:rPr>
                <w:rFonts w:hint="default"/>
              </w:rPr>
              <w:t>nome, sobrenome, e-mail, senha, confirmar senha, CPF, sexo, data nascimento, celular e endereço</w:t>
            </w:r>
            <w:r>
              <w:rPr>
                <w:rFonts w:hint="default"/>
                <w:lang w:val="pt-BR"/>
              </w:rPr>
              <w:t>) foram preenchidos corretamente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pt-BR"/>
        </w:rPr>
      </w:pPr>
      <w:r>
        <w:rPr>
          <w:rFonts w:hint="default"/>
          <w:lang w:val="pt-BR"/>
        </w:rPr>
        <w:t xml:space="preserve">BDD - Funcionalidade: Testando fluxo de criar usuário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Cenário: deveria criar um usuário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Quando visitamos o site saraiva.com.br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</w:rPr>
      </w:pPr>
      <w:r>
        <w:rPr>
          <w:rFonts w:hint="default"/>
          <w:lang w:val="pt-BR"/>
        </w:rPr>
        <w:t xml:space="preserve">E clicamos no </w:t>
      </w:r>
      <w:r>
        <w:rPr>
          <w:rFonts w:hint="default"/>
        </w:rPr>
        <w:t>botão entre ou cadastre-se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</w:rPr>
      </w:pPr>
      <w:r>
        <w:rPr>
          <w:rFonts w:hint="default"/>
          <w:lang w:val="pt-BR"/>
        </w:rPr>
        <w:t>E c</w:t>
      </w:r>
      <w:r>
        <w:rPr>
          <w:rFonts w:hint="default"/>
        </w:rPr>
        <w:t>lica</w:t>
      </w:r>
      <w:r>
        <w:rPr>
          <w:rFonts w:hint="default"/>
          <w:lang w:val="pt-BR"/>
        </w:rPr>
        <w:t>mos</w:t>
      </w:r>
      <w:r>
        <w:rPr>
          <w:rFonts w:hint="default"/>
        </w:rPr>
        <w:t xml:space="preserve"> no botão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entrar com cliente saraiva ou cadastre-se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</w:rPr>
      </w:pPr>
      <w:r>
        <w:rPr>
          <w:rFonts w:hint="default"/>
          <w:lang w:val="pt-BR"/>
        </w:rPr>
        <w:t>E c</w:t>
      </w:r>
      <w:r>
        <w:rPr>
          <w:rFonts w:hint="default"/>
        </w:rPr>
        <w:t>lica</w:t>
      </w:r>
      <w:r>
        <w:rPr>
          <w:rFonts w:hint="default"/>
          <w:lang w:val="pt-BR"/>
        </w:rPr>
        <w:t>mos</w:t>
      </w:r>
      <w:r>
        <w:rPr>
          <w:rFonts w:hint="default"/>
        </w:rPr>
        <w:t xml:space="preserve"> no botão cadastrar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”Nome” com o valor “Patrick”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“Sobrenome” com o valor “Avila”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 preenchemos o campo “Email” com o valor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"mailto:\“patrick_avila99@outlook.com\”"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“patrick_avila99@outlook.com”</w:t>
      </w:r>
      <w:r>
        <w:rPr>
          <w:rFonts w:hint="default"/>
          <w:lang w:val="pt-BR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“senha” com o valor “123456”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“confirmar senha” com o valor “123456”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“CPF” com o valor “12875645773”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escolhemos a opção de “sexo” com o valor “Masculino”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“data de nascimento” com o valor “12081999”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“celular” com o valor “21970161768”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preenchemos o campo “endereço” com o valor “Rua Mandacaru”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clicamos no botão com o texto “finalizar cadastro”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Então deveria ter a mensagem “Usuário cadastrado com sucesso”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Story 002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Ações do passo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Resultado esperado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P1-Efetuar o login como pessoa física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Login feito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P2-Buscar um livro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Retorno da pesquisa com o catálogo de livros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P3-Clicar em saiba mais do produto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Abrir uma página com detalhamento do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P4-Clicar na “aba” produto digital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Exibir formas de pagamento e descrição do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P5-Adicionar produto ao carrinho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Produto Adicionado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Resultado esperado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P1-Por no mesmo carrinho livros físicos e digitais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Impedir ação indicando que n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ão é possível adicionar produtos físicos e digitais no mesmo carrinho.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pt-BR"/>
              </w:rPr>
              <w:t>P2-Sistema retorna ao fluxo principal(P3)</w:t>
            </w:r>
          </w:p>
        </w:tc>
        <w:tc>
          <w:tcPr>
            <w:tcW w:w="4261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Exibir formas de pagamento e descrição do produto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Bugs - Carrinho sendo possível incluir um produto físico e outro digital; Não especificação do tipo do produto no anúncio,caso só tenha um; Recebimento do produto digital com link de download errado ou/e com diferença do produto comprado pro recebido; Produto com calculo de frete mesmo sendo digital, impactando no valor final.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3193C"/>
    <w:rsid w:val="0DC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2021-01-13T05:25:00Z</dcterms:created>
  <dc:creator>patri</dc:creator>
  <cp:lastModifiedBy>patri</cp:lastModifiedBy>
  <dcterms:modified xsi:type="dcterms:W3CDTF">2021-01-13T06:10:23Z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