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BC718" w14:textId="77777777" w:rsidR="00D03F91" w:rsidRDefault="00000000">
      <w:pPr>
        <w:spacing w:line="480" w:lineRule="auto"/>
      </w:pPr>
      <w:r>
        <w:rPr>
          <w:sz w:val="24"/>
          <w:szCs w:val="24"/>
        </w:rPr>
        <w:t>Patrick Byrne</w:t>
      </w:r>
    </w:p>
    <w:p w14:paraId="72719F82" w14:textId="77777777" w:rsidR="00D03F91" w:rsidRDefault="00000000">
      <w:pPr>
        <w:spacing w:line="480" w:lineRule="auto"/>
      </w:pPr>
      <w:r>
        <w:rPr>
          <w:sz w:val="24"/>
          <w:szCs w:val="24"/>
        </w:rPr>
        <w:t>CS 250: Software Development Lifecycle</w:t>
      </w:r>
    </w:p>
    <w:p w14:paraId="0C013C7C" w14:textId="77777777" w:rsidR="00D03F91" w:rsidRDefault="00000000">
      <w:pPr>
        <w:spacing w:line="480" w:lineRule="auto"/>
      </w:pPr>
      <w:r>
        <w:rPr>
          <w:sz w:val="24"/>
          <w:szCs w:val="24"/>
        </w:rPr>
        <w:t>Southern New Hampshire University</w:t>
      </w:r>
    </w:p>
    <w:p w14:paraId="267A1712" w14:textId="77777777" w:rsidR="00D03F91" w:rsidRDefault="00000000">
      <w:pPr>
        <w:spacing w:line="480" w:lineRule="auto"/>
      </w:pPr>
      <w:r>
        <w:rPr>
          <w:sz w:val="24"/>
          <w:szCs w:val="24"/>
        </w:rPr>
        <w:t>April 19, 2026</w:t>
      </w:r>
    </w:p>
    <w:p w14:paraId="34D3E5F5" w14:textId="77777777" w:rsidR="00D03F91" w:rsidRDefault="00D03F91">
      <w:pPr>
        <w:spacing w:line="480" w:lineRule="auto"/>
      </w:pPr>
    </w:p>
    <w:p w14:paraId="4029A85E" w14:textId="77777777" w:rsidR="00D03F91" w:rsidRDefault="00000000">
      <w:pPr>
        <w:spacing w:line="480" w:lineRule="auto"/>
        <w:ind w:firstLine="720"/>
        <w:jc w:val="center"/>
      </w:pPr>
      <w:r>
        <w:rPr>
          <w:b/>
          <w:bCs/>
          <w:sz w:val="24"/>
          <w:szCs w:val="24"/>
        </w:rPr>
        <w:t>Sprint Review and Retrospective: SNHU Travel Niche Vacation Booking System</w:t>
      </w:r>
    </w:p>
    <w:p w14:paraId="192CF91D" w14:textId="77777777" w:rsidR="00D03F91" w:rsidRDefault="00D03F91">
      <w:pPr>
        <w:spacing w:line="480" w:lineRule="auto"/>
      </w:pPr>
    </w:p>
    <w:p w14:paraId="6D5D94A4" w14:textId="77777777" w:rsidR="00D03F91" w:rsidRDefault="00000000">
      <w:pPr>
        <w:spacing w:line="480" w:lineRule="auto"/>
      </w:pPr>
      <w:r>
        <w:rPr>
          <w:b/>
          <w:bCs/>
          <w:sz w:val="24"/>
          <w:szCs w:val="24"/>
        </w:rPr>
        <w:t>Applying Roles</w:t>
      </w:r>
    </w:p>
    <w:p w14:paraId="3A1C3FE1" w14:textId="77777777" w:rsidR="00D03F91" w:rsidRDefault="00D03F91">
      <w:pPr>
        <w:spacing w:line="480" w:lineRule="auto"/>
      </w:pPr>
    </w:p>
    <w:p w14:paraId="68CB6E95" w14:textId="77777777" w:rsidR="00D03F91" w:rsidRDefault="00000000">
      <w:pPr>
        <w:spacing w:line="480" w:lineRule="auto"/>
        <w:ind w:firstLine="720"/>
      </w:pPr>
      <w:r>
        <w:rPr>
          <w:sz w:val="24"/>
          <w:szCs w:val="24"/>
        </w:rPr>
        <w:t xml:space="preserve">Every role on the SNHU Travel Scrum team had a direct impact on whether the project moved forward or stalled. Christy as Product Owner was the first line of defense against wasted effort. She ran the focus group with three real customers early in the project, and the user stories that came out of that session were specific and grounded in actual user frustrations rather than assumptions. Without that upfront stakeholder work, the backlog would have been a list of features nobody asked for. Ron as Scrum Master kept the team out of each other's way and made sure the Scrum events were </w:t>
      </w:r>
      <w:proofErr w:type="gramStart"/>
      <w:r>
        <w:rPr>
          <w:sz w:val="24"/>
          <w:szCs w:val="24"/>
        </w:rPr>
        <w:t>actually useful</w:t>
      </w:r>
      <w:proofErr w:type="gramEnd"/>
      <w:r>
        <w:rPr>
          <w:sz w:val="24"/>
          <w:szCs w:val="24"/>
        </w:rPr>
        <w:t xml:space="preserve">. One of the most important things that role does is prevent the daily standup from turning into a status report for management. Keeping it developer-owned and focused on the sprint goal is what makes it worth the 15 minutes. Brian as tester did more than find bugs. He reached out to Christy early with specific clarification questions about the display format for the destination slideshow, and that one email changed the direction of the test cases entirely. If he had just assumed and written the cases based on a scrollable page format, the entire test suite would have been wrong. Nicky as developer showed the most flexibility, especially when the requirements shifted mid-project. Having a developer </w:t>
      </w:r>
      <w:r>
        <w:rPr>
          <w:sz w:val="24"/>
          <w:szCs w:val="24"/>
        </w:rPr>
        <w:lastRenderedPageBreak/>
        <w:t>who communicates blockers early rather than working in isolation is what kept that change from derailing the sprint.</w:t>
      </w:r>
    </w:p>
    <w:p w14:paraId="5F5E2DC8" w14:textId="77777777" w:rsidR="00D03F91" w:rsidRDefault="00D03F91">
      <w:pPr>
        <w:spacing w:line="480" w:lineRule="auto"/>
      </w:pPr>
    </w:p>
    <w:p w14:paraId="3B0F41D3" w14:textId="77777777" w:rsidR="00D03F91" w:rsidRDefault="00000000">
      <w:pPr>
        <w:spacing w:line="480" w:lineRule="auto"/>
      </w:pPr>
      <w:r>
        <w:rPr>
          <w:b/>
          <w:bCs/>
          <w:sz w:val="24"/>
          <w:szCs w:val="24"/>
        </w:rPr>
        <w:t>Completing User Stories</w:t>
      </w:r>
    </w:p>
    <w:p w14:paraId="535D1245" w14:textId="77777777" w:rsidR="00D03F91" w:rsidRDefault="00D03F91">
      <w:pPr>
        <w:spacing w:line="480" w:lineRule="auto"/>
      </w:pPr>
    </w:p>
    <w:p w14:paraId="3492BA02" w14:textId="77777777" w:rsidR="00D03F91" w:rsidRDefault="00000000">
      <w:pPr>
        <w:spacing w:line="480" w:lineRule="auto"/>
        <w:ind w:firstLine="720"/>
      </w:pPr>
      <w:r>
        <w:rPr>
          <w:sz w:val="24"/>
          <w:szCs w:val="24"/>
        </w:rPr>
        <w:t>The Agile approach made user story completion feel more controlled than a waterfall project would have. Breaking the booking system into individual stories, each with its own acceptance criteria, meant the team always knew what done looked like for each piece. For the Personalized Destination Recommendations story, the acceptance criteria spelled out things like displaying at least five destinations and defaulting to top global destinations for new users. Those conditions translated directly into test steps. In waterfall, requirements are typically locked upfront in a large specification document and tested only after development is complete. In Agile, Christy and Brian were exchanging clarifications on specific acceptance criteria while development was still happening. That feedback loop is what prevented the kind of end-of-cycle surprises that waterfall projects are known for. Stories moved through the sprint backlog because the team had enough information to build and test them, and when they did not, someone asked rather than assumed.</w:t>
      </w:r>
    </w:p>
    <w:p w14:paraId="7BF6A980" w14:textId="77777777" w:rsidR="00D03F91" w:rsidRDefault="00D03F91">
      <w:pPr>
        <w:spacing w:line="480" w:lineRule="auto"/>
      </w:pPr>
    </w:p>
    <w:p w14:paraId="40D19E58" w14:textId="77777777" w:rsidR="00D03F91" w:rsidRDefault="00000000">
      <w:pPr>
        <w:spacing w:line="480" w:lineRule="auto"/>
      </w:pPr>
      <w:r>
        <w:rPr>
          <w:b/>
          <w:bCs/>
          <w:sz w:val="24"/>
          <w:szCs w:val="24"/>
        </w:rPr>
        <w:t>Handling Interruptions</w:t>
      </w:r>
    </w:p>
    <w:p w14:paraId="44B45FC6" w14:textId="77777777" w:rsidR="00D03F91" w:rsidRDefault="00D03F91">
      <w:pPr>
        <w:spacing w:line="480" w:lineRule="auto"/>
      </w:pPr>
    </w:p>
    <w:p w14:paraId="56CB058C" w14:textId="77777777" w:rsidR="00D03F91" w:rsidRDefault="00000000">
      <w:pPr>
        <w:spacing w:line="480" w:lineRule="auto"/>
        <w:ind w:firstLine="720"/>
      </w:pPr>
      <w:r>
        <w:rPr>
          <w:sz w:val="24"/>
          <w:szCs w:val="24"/>
        </w:rPr>
        <w:t xml:space="preserve">The biggest test of the Agile approach came in Module Five when Christy came back from a stakeholder meeting and announced that the product focus was shifting from general niche travel to wellness and detox vacations. In a waterfall environment, a pivot like that mid-development would trigger a formal change control process, potentially push the timeline out by </w:t>
      </w:r>
      <w:r>
        <w:rPr>
          <w:sz w:val="24"/>
          <w:szCs w:val="24"/>
        </w:rPr>
        <w:lastRenderedPageBreak/>
        <w:t xml:space="preserve">weeks, and require renegotiating the scope of the entire project. In this project, it was a manageable change because the structure of the application was already solid. The slideshow framework, the booking logic, and the interface were all still valid. All that needed to change was the content. The backlog was updated, the sprint priorities shifted, and the team moved on. The developer email sent to Christy and Brian after that announcement is a good example of how Agile communication keeps interruptions from becoming disasters. Rather than waiting to see what everyone else was doing, the developer immediately asked Christy for the </w:t>
      </w:r>
      <w:proofErr w:type="gramStart"/>
      <w:r>
        <w:rPr>
          <w:sz w:val="24"/>
          <w:szCs w:val="24"/>
        </w:rPr>
        <w:t>final destination</w:t>
      </w:r>
      <w:proofErr w:type="gramEnd"/>
      <w:r>
        <w:rPr>
          <w:sz w:val="24"/>
          <w:szCs w:val="24"/>
        </w:rPr>
        <w:t xml:space="preserve"> list and acceptance criteria, and asked Brian which test cases were still valid and which needed to be rewritten. That kind of proactive communication is what Agile depends on, and it is what kept the sprint on track after the pivot.</w:t>
      </w:r>
    </w:p>
    <w:p w14:paraId="45A0A4CD" w14:textId="77777777" w:rsidR="00D03F91" w:rsidRDefault="00D03F91">
      <w:pPr>
        <w:spacing w:line="480" w:lineRule="auto"/>
      </w:pPr>
    </w:p>
    <w:p w14:paraId="3EDF1740" w14:textId="77777777" w:rsidR="00D03F91" w:rsidRDefault="00000000">
      <w:pPr>
        <w:spacing w:line="480" w:lineRule="auto"/>
      </w:pPr>
      <w:r>
        <w:rPr>
          <w:b/>
          <w:bCs/>
          <w:sz w:val="24"/>
          <w:szCs w:val="24"/>
        </w:rPr>
        <w:t>Communication</w:t>
      </w:r>
    </w:p>
    <w:p w14:paraId="0F8BD6BB" w14:textId="77777777" w:rsidR="00D03F91" w:rsidRDefault="00D03F91">
      <w:pPr>
        <w:spacing w:line="480" w:lineRule="auto"/>
      </w:pPr>
    </w:p>
    <w:p w14:paraId="02B98DAB" w14:textId="77777777" w:rsidR="00D03F91" w:rsidRDefault="00000000">
      <w:pPr>
        <w:spacing w:line="480" w:lineRule="auto"/>
        <w:ind w:firstLine="720"/>
      </w:pPr>
      <w:r>
        <w:rPr>
          <w:sz w:val="24"/>
          <w:szCs w:val="24"/>
        </w:rPr>
        <w:t xml:space="preserve">Two specific examples of communication from this project stand out as particularly effective. The first is Brian's clarification email to Christy during the tester module. He had identified an ambiguity in the user stories around how destinations would be displayed and sent a direct, specific email asking whether the format was a scrollable page or a slideshow with navigation buttons. Christy responded with a wireframe confirming the slideshow format. That exchange was effective because it was targeted, asked a specific question with a specific answer, and happened early enough to change the test cases before any work was wasted. The second example is the developer email sent to Christy and Brian after the wellness pivot. Rather than sending a general message to the whole team, the developer addressed each person by role and asked only for what that person could provide. That kind of role-specific communication keeps people from getting buried in messages that are not relevant to their work. Both examples reflect </w:t>
      </w:r>
      <w:r>
        <w:rPr>
          <w:sz w:val="24"/>
          <w:szCs w:val="24"/>
        </w:rPr>
        <w:lastRenderedPageBreak/>
        <w:t>the Agile value of individuals and interactions over processes and tools. The email below is a sample of that second communication:</w:t>
      </w:r>
    </w:p>
    <w:p w14:paraId="237C8269" w14:textId="77777777" w:rsidR="00D03F91" w:rsidRDefault="00D03F91">
      <w:pPr>
        <w:spacing w:line="480" w:lineRule="auto"/>
      </w:pPr>
    </w:p>
    <w:p w14:paraId="7AA3ACD7" w14:textId="77777777" w:rsidR="00D03F91" w:rsidRPr="00166618" w:rsidRDefault="00000000">
      <w:pPr>
        <w:spacing w:line="480" w:lineRule="auto"/>
        <w:ind w:left="720"/>
        <w:rPr>
          <w:i/>
          <w:iCs/>
        </w:rPr>
      </w:pPr>
      <w:r w:rsidRPr="00166618">
        <w:rPr>
          <w:i/>
          <w:iCs/>
          <w:sz w:val="24"/>
          <w:szCs w:val="24"/>
        </w:rPr>
        <w:t>To: Christy (Product Owner), Brian (Tester)</w:t>
      </w:r>
    </w:p>
    <w:p w14:paraId="742ABBDF" w14:textId="77777777" w:rsidR="00D03F91" w:rsidRPr="00166618" w:rsidRDefault="00000000">
      <w:pPr>
        <w:spacing w:line="480" w:lineRule="auto"/>
        <w:ind w:left="720"/>
        <w:rPr>
          <w:i/>
          <w:iCs/>
        </w:rPr>
      </w:pPr>
      <w:r w:rsidRPr="00166618">
        <w:rPr>
          <w:i/>
          <w:iCs/>
          <w:sz w:val="24"/>
          <w:szCs w:val="24"/>
        </w:rPr>
        <w:t>From: Developer</w:t>
      </w:r>
    </w:p>
    <w:p w14:paraId="26765F50" w14:textId="77777777" w:rsidR="00D03F91" w:rsidRPr="00166618" w:rsidRDefault="00000000">
      <w:pPr>
        <w:spacing w:line="480" w:lineRule="auto"/>
        <w:ind w:left="720"/>
        <w:rPr>
          <w:i/>
          <w:iCs/>
        </w:rPr>
      </w:pPr>
      <w:r w:rsidRPr="00166618">
        <w:rPr>
          <w:i/>
          <w:iCs/>
          <w:sz w:val="24"/>
          <w:szCs w:val="24"/>
        </w:rPr>
        <w:t>Subject: Questions Before Starting Wellness Travel Update</w:t>
      </w:r>
    </w:p>
    <w:p w14:paraId="263338EF" w14:textId="77777777" w:rsidR="00D03F91" w:rsidRPr="00166618" w:rsidRDefault="00D03F91">
      <w:pPr>
        <w:spacing w:line="480" w:lineRule="auto"/>
        <w:rPr>
          <w:i/>
          <w:iCs/>
        </w:rPr>
      </w:pPr>
    </w:p>
    <w:p w14:paraId="161BFD7F" w14:textId="77777777" w:rsidR="00D03F91" w:rsidRPr="00166618" w:rsidRDefault="00000000">
      <w:pPr>
        <w:spacing w:line="480" w:lineRule="auto"/>
        <w:ind w:left="720"/>
        <w:rPr>
          <w:i/>
          <w:iCs/>
        </w:rPr>
      </w:pPr>
      <w:r w:rsidRPr="00166618">
        <w:rPr>
          <w:i/>
          <w:iCs/>
          <w:sz w:val="24"/>
          <w:szCs w:val="24"/>
        </w:rPr>
        <w:t>Hi Christy and Brian,</w:t>
      </w:r>
    </w:p>
    <w:p w14:paraId="4AD8AE5A" w14:textId="77777777" w:rsidR="00D03F91" w:rsidRPr="00166618" w:rsidRDefault="00D03F91">
      <w:pPr>
        <w:spacing w:line="480" w:lineRule="auto"/>
        <w:rPr>
          <w:i/>
          <w:iCs/>
        </w:rPr>
      </w:pPr>
    </w:p>
    <w:p w14:paraId="75A59BE4" w14:textId="77777777" w:rsidR="00D03F91" w:rsidRPr="00166618" w:rsidRDefault="00000000">
      <w:pPr>
        <w:spacing w:line="480" w:lineRule="auto"/>
        <w:ind w:left="720"/>
        <w:rPr>
          <w:i/>
          <w:iCs/>
        </w:rPr>
      </w:pPr>
      <w:r w:rsidRPr="00166618">
        <w:rPr>
          <w:i/>
          <w:iCs/>
          <w:sz w:val="24"/>
          <w:szCs w:val="24"/>
        </w:rPr>
        <w:t>Thanks for the update in today's meeting. I am ready to get started on the wellness destination updates and want to make sure I have everything I need before I dive in.</w:t>
      </w:r>
    </w:p>
    <w:p w14:paraId="6D5A7AED" w14:textId="77777777" w:rsidR="00D03F91" w:rsidRPr="00166618" w:rsidRDefault="00D03F91">
      <w:pPr>
        <w:spacing w:line="480" w:lineRule="auto"/>
        <w:rPr>
          <w:i/>
          <w:iCs/>
        </w:rPr>
      </w:pPr>
    </w:p>
    <w:p w14:paraId="432AD51A" w14:textId="77777777" w:rsidR="00D03F91" w:rsidRPr="00166618" w:rsidRDefault="00000000">
      <w:pPr>
        <w:spacing w:line="480" w:lineRule="auto"/>
        <w:ind w:left="720"/>
        <w:rPr>
          <w:i/>
          <w:iCs/>
        </w:rPr>
      </w:pPr>
      <w:r w:rsidRPr="00166618">
        <w:rPr>
          <w:i/>
          <w:iCs/>
          <w:sz w:val="24"/>
          <w:szCs w:val="24"/>
        </w:rPr>
        <w:t>Christy - can you confirm the final list of five wellness destinations you want featured in the slideshow? I also want to make sure I understand the acceptance criteria. Specifically, does each slide just need a destination name and short description, or is there a format or tone you are expecting? And are there any image requirements I should know about?</w:t>
      </w:r>
    </w:p>
    <w:p w14:paraId="5D3E1BCA" w14:textId="77777777" w:rsidR="00D03F91" w:rsidRPr="00166618" w:rsidRDefault="00D03F91">
      <w:pPr>
        <w:spacing w:line="480" w:lineRule="auto"/>
        <w:rPr>
          <w:i/>
          <w:iCs/>
        </w:rPr>
      </w:pPr>
    </w:p>
    <w:p w14:paraId="32BCE9F4" w14:textId="77777777" w:rsidR="00D03F91" w:rsidRPr="00166618" w:rsidRDefault="00000000">
      <w:pPr>
        <w:spacing w:line="480" w:lineRule="auto"/>
        <w:ind w:left="720"/>
        <w:rPr>
          <w:i/>
          <w:iCs/>
        </w:rPr>
      </w:pPr>
      <w:r w:rsidRPr="00166618">
        <w:rPr>
          <w:i/>
          <w:iCs/>
          <w:sz w:val="24"/>
          <w:szCs w:val="24"/>
        </w:rPr>
        <w:t xml:space="preserve">Brian - once Christy confirms the destinations, can you let me know which of your existing test cases will carry over to the new content and which ones you are rebuilding? I want to make sure I am coding toward the same definition of done that you are testing </w:t>
      </w:r>
      <w:proofErr w:type="gramStart"/>
      <w:r w:rsidRPr="00166618">
        <w:rPr>
          <w:i/>
          <w:iCs/>
          <w:sz w:val="24"/>
          <w:szCs w:val="24"/>
        </w:rPr>
        <w:t>against</w:t>
      </w:r>
      <w:proofErr w:type="gramEnd"/>
      <w:r w:rsidRPr="00166618">
        <w:rPr>
          <w:i/>
          <w:iCs/>
          <w:sz w:val="24"/>
          <w:szCs w:val="24"/>
        </w:rPr>
        <w:t xml:space="preserve"> so we do not run into mismatches at the end of the sprint.</w:t>
      </w:r>
    </w:p>
    <w:p w14:paraId="1467F9C1" w14:textId="77777777" w:rsidR="00D03F91" w:rsidRDefault="00D03F91">
      <w:pPr>
        <w:spacing w:line="480" w:lineRule="auto"/>
      </w:pPr>
    </w:p>
    <w:p w14:paraId="73E518DB" w14:textId="77777777" w:rsidR="00D03F91" w:rsidRDefault="00000000">
      <w:pPr>
        <w:spacing w:line="480" w:lineRule="auto"/>
        <w:ind w:firstLine="720"/>
      </w:pPr>
      <w:r>
        <w:rPr>
          <w:sz w:val="24"/>
          <w:szCs w:val="24"/>
        </w:rPr>
        <w:lastRenderedPageBreak/>
        <w:t>This email worked because it was specific, addressed each recipient by role, and made clear what was needed and why. It did not wait for a meeting. It did not send a vague ask to the whole team. It got the information moving the same day the pivot was announced.</w:t>
      </w:r>
    </w:p>
    <w:p w14:paraId="36F78F28" w14:textId="77777777" w:rsidR="00D03F91" w:rsidRDefault="00D03F91">
      <w:pPr>
        <w:spacing w:line="480" w:lineRule="auto"/>
      </w:pPr>
    </w:p>
    <w:p w14:paraId="523BC646" w14:textId="77777777" w:rsidR="00D03F91" w:rsidRDefault="00000000">
      <w:pPr>
        <w:spacing w:line="480" w:lineRule="auto"/>
      </w:pPr>
      <w:r>
        <w:rPr>
          <w:b/>
          <w:bCs/>
          <w:sz w:val="24"/>
          <w:szCs w:val="24"/>
        </w:rPr>
        <w:t>Organizational Tools</w:t>
      </w:r>
    </w:p>
    <w:p w14:paraId="5A3255FA" w14:textId="77777777" w:rsidR="00D03F91" w:rsidRDefault="00D03F91">
      <w:pPr>
        <w:spacing w:line="480" w:lineRule="auto"/>
      </w:pPr>
    </w:p>
    <w:p w14:paraId="58193CE6" w14:textId="77777777" w:rsidR="00D03F91" w:rsidRDefault="00000000">
      <w:pPr>
        <w:spacing w:line="480" w:lineRule="auto"/>
        <w:ind w:firstLine="720"/>
      </w:pPr>
      <w:r>
        <w:rPr>
          <w:sz w:val="24"/>
          <w:szCs w:val="24"/>
        </w:rPr>
        <w:t xml:space="preserve">The Scrum events were the primary organizational tool that kept the team aligned throughout the project. Sprint planning set the direction at the start of each sprint by defining a clear sprint goal and establishing what the team was committing to. Backlog refinement mid-sprint made sure the upcoming work was understood and estimated before it was pulled into planning, which prevented blind commitments. The daily standup kept blockers visible in real time rather than letting them build up silently for days. The sprint review gave stakeholders a chance to see working software and provide feedback that directly shaped the next sprint. The retrospective closed the loop by giving the team space to talk about what was and was not working and commit to at least one improvement. Beyond the events themselves, a tool like JIRA reinforces all of this by giving everyone a shared view of the backlog, sprint progress, and issue status in one place. It functions as a digital information radiator, the kind described in the Chapter 9 reading as a large, visible display of critical team information that is continuously updated (Sliger and Broderick, 2008). When Scrum events and tools like JIRA work together, the team spends less time chasing status updates and more time </w:t>
      </w:r>
      <w:proofErr w:type="gramStart"/>
      <w:r>
        <w:rPr>
          <w:sz w:val="24"/>
          <w:szCs w:val="24"/>
        </w:rPr>
        <w:t>actually building</w:t>
      </w:r>
      <w:proofErr w:type="gramEnd"/>
      <w:r>
        <w:rPr>
          <w:sz w:val="24"/>
          <w:szCs w:val="24"/>
        </w:rPr>
        <w:t xml:space="preserve"> the product.</w:t>
      </w:r>
    </w:p>
    <w:p w14:paraId="5B421EAB" w14:textId="77777777" w:rsidR="00D03F91" w:rsidRDefault="00D03F91">
      <w:pPr>
        <w:spacing w:line="480" w:lineRule="auto"/>
      </w:pPr>
    </w:p>
    <w:p w14:paraId="1CD68A4F" w14:textId="77777777" w:rsidR="00166618" w:rsidRDefault="00166618">
      <w:pPr>
        <w:rPr>
          <w:b/>
          <w:bCs/>
          <w:sz w:val="24"/>
          <w:szCs w:val="24"/>
        </w:rPr>
      </w:pPr>
      <w:r>
        <w:rPr>
          <w:b/>
          <w:bCs/>
          <w:sz w:val="24"/>
          <w:szCs w:val="24"/>
        </w:rPr>
        <w:br w:type="page"/>
      </w:r>
    </w:p>
    <w:p w14:paraId="129F5B2B" w14:textId="31AB89E9" w:rsidR="00D03F91" w:rsidRDefault="00000000">
      <w:pPr>
        <w:spacing w:line="480" w:lineRule="auto"/>
      </w:pPr>
      <w:r>
        <w:rPr>
          <w:b/>
          <w:bCs/>
          <w:sz w:val="24"/>
          <w:szCs w:val="24"/>
        </w:rPr>
        <w:lastRenderedPageBreak/>
        <w:t>Evaluating the Agile Process</w:t>
      </w:r>
    </w:p>
    <w:p w14:paraId="06793A52" w14:textId="77777777" w:rsidR="00D03F91" w:rsidRDefault="00D03F91">
      <w:pPr>
        <w:spacing w:line="480" w:lineRule="auto"/>
      </w:pPr>
    </w:p>
    <w:p w14:paraId="73BF0A04" w14:textId="77777777" w:rsidR="00D03F91" w:rsidRDefault="00000000">
      <w:pPr>
        <w:spacing w:line="480" w:lineRule="auto"/>
        <w:ind w:firstLine="720"/>
      </w:pPr>
      <w:r>
        <w:rPr>
          <w:sz w:val="24"/>
          <w:szCs w:val="24"/>
        </w:rPr>
        <w:t>The Scrum-Agile approach was clearly the better fit for the SNHU Travel project, but it is worth being honest about both sides. On the positive end, Agile handled the mid-sprint pivot to wellness destinations in a way that waterfall simply could not have matched. The incremental nature of the work meant the team was not starting over from scratch when requirements changed. The short feedback loops through sprint reviews and direct communication between roles meant problems got caught early. The user stories gave the whole team, developers, testers, and the Product Owner, a shared language for what needed to be built and what done meant. These are real advantages that showed up in practice, not just in theory. On the downside, Agile requires a level of active participation from everyone that can be hard to sustain. The approach depends on a Product Owner who is available and responsive, a Scrum Master who keeps ceremonies from becoming overhead, and developers and testers who communicate proactively. When any of those conditions are missing, the process breaks down faster than waterfall does because there is less structure to fall back on. For a project like SNHU Travel, where requirements were genuinely likely to evolve and stakeholder feedback was available throughout, Agile was the right call. For a project with fixed, well-understood requirements and no appetite for mid-stream change, waterfall might actually be the simpler and safer choice.</w:t>
      </w:r>
    </w:p>
    <w:p w14:paraId="02F03E6F" w14:textId="77777777" w:rsidR="00D03F91" w:rsidRDefault="00D03F91">
      <w:pPr>
        <w:spacing w:line="480" w:lineRule="auto"/>
      </w:pPr>
    </w:p>
    <w:p w14:paraId="5597C8EB" w14:textId="77777777" w:rsidR="00D03F91" w:rsidRDefault="00D03F91">
      <w:pPr>
        <w:spacing w:line="480" w:lineRule="auto"/>
      </w:pPr>
    </w:p>
    <w:p w14:paraId="3558FB40" w14:textId="77777777" w:rsidR="00166618" w:rsidRDefault="00166618">
      <w:pPr>
        <w:rPr>
          <w:b/>
          <w:bCs/>
          <w:sz w:val="24"/>
          <w:szCs w:val="24"/>
        </w:rPr>
      </w:pPr>
      <w:r>
        <w:rPr>
          <w:b/>
          <w:bCs/>
          <w:sz w:val="24"/>
          <w:szCs w:val="24"/>
        </w:rPr>
        <w:br w:type="page"/>
      </w:r>
    </w:p>
    <w:p w14:paraId="3B03B9BD" w14:textId="1C599FED" w:rsidR="00D03F91" w:rsidRDefault="00000000">
      <w:pPr>
        <w:spacing w:line="480" w:lineRule="auto"/>
        <w:ind w:firstLine="720"/>
        <w:jc w:val="center"/>
      </w:pPr>
      <w:r>
        <w:rPr>
          <w:b/>
          <w:bCs/>
          <w:sz w:val="24"/>
          <w:szCs w:val="24"/>
        </w:rPr>
        <w:lastRenderedPageBreak/>
        <w:t>References</w:t>
      </w:r>
    </w:p>
    <w:p w14:paraId="18F95464" w14:textId="77777777" w:rsidR="00D03F91" w:rsidRDefault="00D03F91">
      <w:pPr>
        <w:spacing w:line="480" w:lineRule="auto"/>
      </w:pPr>
    </w:p>
    <w:p w14:paraId="302733CE" w14:textId="77777777" w:rsidR="00D03F91" w:rsidRDefault="00000000">
      <w:pPr>
        <w:spacing w:line="480" w:lineRule="auto"/>
      </w:pPr>
      <w:r>
        <w:rPr>
          <w:sz w:val="24"/>
          <w:szCs w:val="24"/>
        </w:rPr>
        <w:t>Atlassian. (2024). Jira software features. https://www.atlassian.com/software/jira/features</w:t>
      </w:r>
    </w:p>
    <w:p w14:paraId="6AFB3781" w14:textId="77777777" w:rsidR="00D03F91" w:rsidRDefault="00D03F91">
      <w:pPr>
        <w:spacing w:line="480" w:lineRule="auto"/>
      </w:pPr>
    </w:p>
    <w:p w14:paraId="428D4F9E" w14:textId="77777777" w:rsidR="00D03F91" w:rsidRDefault="00000000">
      <w:pPr>
        <w:spacing w:line="480" w:lineRule="auto"/>
      </w:pPr>
      <w:r>
        <w:rPr>
          <w:sz w:val="24"/>
          <w:szCs w:val="24"/>
        </w:rPr>
        <w:t>Schwaber, K., and Sutherland, J. (2020). The Scrum guide: The definitive guide to Scrum: The rules of the game. Scrum.org. https://scrumguides.org</w:t>
      </w:r>
    </w:p>
    <w:p w14:paraId="42342EB3" w14:textId="77777777" w:rsidR="00D03F91" w:rsidRDefault="00D03F91">
      <w:pPr>
        <w:spacing w:line="480" w:lineRule="auto"/>
      </w:pPr>
    </w:p>
    <w:p w14:paraId="66F05BBF" w14:textId="77777777" w:rsidR="00D03F91" w:rsidRDefault="00000000">
      <w:pPr>
        <w:spacing w:line="480" w:lineRule="auto"/>
      </w:pPr>
      <w:r>
        <w:rPr>
          <w:sz w:val="24"/>
          <w:szCs w:val="24"/>
        </w:rPr>
        <w:t>Sliger, M., and Broderick, S. (2008). The software project manager's bridge to agility. Addison-Wesley.</w:t>
      </w:r>
    </w:p>
    <w:sectPr w:rsidR="00D03F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4A2A8C"/>
    <w:multiLevelType w:val="hybridMultilevel"/>
    <w:tmpl w:val="FDD8CE8A"/>
    <w:lvl w:ilvl="0" w:tplc="25BA9848">
      <w:start w:val="1"/>
      <w:numFmt w:val="bullet"/>
      <w:lvlText w:val="●"/>
      <w:lvlJc w:val="left"/>
      <w:pPr>
        <w:ind w:left="720" w:hanging="360"/>
      </w:pPr>
    </w:lvl>
    <w:lvl w:ilvl="1" w:tplc="84C032E0">
      <w:start w:val="1"/>
      <w:numFmt w:val="bullet"/>
      <w:lvlText w:val="○"/>
      <w:lvlJc w:val="left"/>
      <w:pPr>
        <w:ind w:left="1440" w:hanging="360"/>
      </w:pPr>
    </w:lvl>
    <w:lvl w:ilvl="2" w:tplc="0F02301C">
      <w:start w:val="1"/>
      <w:numFmt w:val="bullet"/>
      <w:lvlText w:val="■"/>
      <w:lvlJc w:val="left"/>
      <w:pPr>
        <w:ind w:left="2160" w:hanging="360"/>
      </w:pPr>
    </w:lvl>
    <w:lvl w:ilvl="3" w:tplc="EE7A45FE">
      <w:start w:val="1"/>
      <w:numFmt w:val="bullet"/>
      <w:lvlText w:val="●"/>
      <w:lvlJc w:val="left"/>
      <w:pPr>
        <w:ind w:left="2880" w:hanging="360"/>
      </w:pPr>
    </w:lvl>
    <w:lvl w:ilvl="4" w:tplc="7DAA7984">
      <w:start w:val="1"/>
      <w:numFmt w:val="bullet"/>
      <w:lvlText w:val="○"/>
      <w:lvlJc w:val="left"/>
      <w:pPr>
        <w:ind w:left="3600" w:hanging="360"/>
      </w:pPr>
    </w:lvl>
    <w:lvl w:ilvl="5" w:tplc="33268488">
      <w:start w:val="1"/>
      <w:numFmt w:val="bullet"/>
      <w:lvlText w:val="■"/>
      <w:lvlJc w:val="left"/>
      <w:pPr>
        <w:ind w:left="4320" w:hanging="360"/>
      </w:pPr>
    </w:lvl>
    <w:lvl w:ilvl="6" w:tplc="F00EFF5E">
      <w:start w:val="1"/>
      <w:numFmt w:val="bullet"/>
      <w:lvlText w:val="●"/>
      <w:lvlJc w:val="left"/>
      <w:pPr>
        <w:ind w:left="5040" w:hanging="360"/>
      </w:pPr>
    </w:lvl>
    <w:lvl w:ilvl="7" w:tplc="48FA136E">
      <w:start w:val="1"/>
      <w:numFmt w:val="bullet"/>
      <w:lvlText w:val="●"/>
      <w:lvlJc w:val="left"/>
      <w:pPr>
        <w:ind w:left="5760" w:hanging="360"/>
      </w:pPr>
    </w:lvl>
    <w:lvl w:ilvl="8" w:tplc="CAFC991E">
      <w:start w:val="1"/>
      <w:numFmt w:val="bullet"/>
      <w:lvlText w:val="●"/>
      <w:lvlJc w:val="left"/>
      <w:pPr>
        <w:ind w:left="6480" w:hanging="360"/>
      </w:pPr>
    </w:lvl>
  </w:abstractNum>
  <w:num w:numId="1" w16cid:durableId="635910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F91"/>
    <w:rsid w:val="00166618"/>
    <w:rsid w:val="00D03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0C791"/>
  <w15:docId w15:val="{E0510D9C-68A9-4DBA-AA0A-C8887EFB9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1435</Words>
  <Characters>8183</Characters>
  <Application>Microsoft Office Word</Application>
  <DocSecurity>0</DocSecurity>
  <Lines>68</Lines>
  <Paragraphs>19</Paragraphs>
  <ScaleCrop>false</ScaleCrop>
  <Company/>
  <LinksUpToDate>false</LinksUpToDate>
  <CharactersWithSpaces>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B</cp:lastModifiedBy>
  <cp:revision>3</cp:revision>
  <dcterms:created xsi:type="dcterms:W3CDTF">2026-04-19T20:57:00Z</dcterms:created>
  <dcterms:modified xsi:type="dcterms:W3CDTF">2026-04-19T21:36:00Z</dcterms:modified>
</cp:coreProperties>
</file>