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086" w:rsidRDefault="00A20086" w:rsidP="00A20086">
      <w:pPr>
        <w:pStyle w:val="Ttulo1"/>
        <w:jc w:val="center"/>
        <w:rPr>
          <w:rFonts w:ascii="Times New Roman" w:hAnsi="Times New Roman" w:cs="Times New Roman"/>
          <w:color w:val="auto"/>
        </w:rPr>
      </w:pPr>
    </w:p>
    <w:p w:rsidR="00A20086" w:rsidRDefault="00A20086" w:rsidP="00A20086">
      <w:pPr>
        <w:pStyle w:val="Ttulo1"/>
        <w:jc w:val="center"/>
        <w:rPr>
          <w:rFonts w:ascii="Times New Roman" w:hAnsi="Times New Roman" w:cs="Times New Roman"/>
          <w:color w:val="auto"/>
        </w:rPr>
      </w:pPr>
    </w:p>
    <w:p w:rsidR="00A20086" w:rsidRDefault="00A20086" w:rsidP="00A20086">
      <w:pPr>
        <w:pStyle w:val="Ttulo1"/>
        <w:jc w:val="center"/>
        <w:rPr>
          <w:rFonts w:ascii="Times New Roman" w:hAnsi="Times New Roman" w:cs="Times New Roman"/>
          <w:color w:val="auto"/>
        </w:rPr>
      </w:pPr>
    </w:p>
    <w:p w:rsidR="00A20086" w:rsidRDefault="00A20086" w:rsidP="00A20086">
      <w:pPr>
        <w:pStyle w:val="Ttulo1"/>
        <w:jc w:val="center"/>
        <w:rPr>
          <w:rFonts w:ascii="Times New Roman" w:hAnsi="Times New Roman" w:cs="Times New Roman"/>
          <w:color w:val="auto"/>
        </w:rPr>
      </w:pPr>
    </w:p>
    <w:p w:rsidR="00A20086" w:rsidRDefault="00A20086" w:rsidP="00A20086">
      <w:pPr>
        <w:pStyle w:val="Ttulo1"/>
        <w:jc w:val="center"/>
        <w:rPr>
          <w:rFonts w:ascii="Times New Roman" w:hAnsi="Times New Roman" w:cs="Times New Roman"/>
          <w:color w:val="auto"/>
        </w:rPr>
      </w:pPr>
    </w:p>
    <w:p w:rsidR="00A20086" w:rsidRDefault="00A20086" w:rsidP="00A20086">
      <w:pPr>
        <w:pStyle w:val="Ttulo1"/>
        <w:jc w:val="center"/>
        <w:rPr>
          <w:rFonts w:ascii="Times New Roman" w:hAnsi="Times New Roman" w:cs="Times New Roman"/>
          <w:color w:val="auto"/>
        </w:rPr>
      </w:pPr>
    </w:p>
    <w:p w:rsidR="00C579EF" w:rsidRPr="00423E97" w:rsidRDefault="00A20086" w:rsidP="00423E97">
      <w:pPr>
        <w:jc w:val="center"/>
        <w:rPr>
          <w:rFonts w:ascii="Times New Roman" w:hAnsi="Times New Roman" w:cs="Times New Roman"/>
          <w:sz w:val="28"/>
          <w:szCs w:val="28"/>
        </w:rPr>
      </w:pPr>
      <w:r w:rsidRPr="00423E97">
        <w:rPr>
          <w:rFonts w:ascii="Times New Roman" w:hAnsi="Times New Roman" w:cs="Times New Roman"/>
          <w:sz w:val="28"/>
          <w:szCs w:val="28"/>
        </w:rPr>
        <w:t xml:space="preserve">Manual de usuario </w:t>
      </w:r>
      <w:proofErr w:type="spellStart"/>
      <w:r w:rsidRPr="00423E97">
        <w:rPr>
          <w:rFonts w:ascii="Times New Roman" w:hAnsi="Times New Roman" w:cs="Times New Roman"/>
          <w:sz w:val="28"/>
          <w:szCs w:val="28"/>
        </w:rPr>
        <w:t>Ultimate</w:t>
      </w:r>
      <w:proofErr w:type="spellEnd"/>
      <w:r w:rsidRPr="00423E97">
        <w:rPr>
          <w:rFonts w:ascii="Times New Roman" w:hAnsi="Times New Roman" w:cs="Times New Roman"/>
          <w:sz w:val="28"/>
          <w:szCs w:val="28"/>
        </w:rPr>
        <w:t xml:space="preserve"> Tic Tac Toe</w:t>
      </w:r>
    </w:p>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BE1017" w:rsidP="00A20086">
      <w:r>
        <w:t xml:space="preserve">Patrick Andrés Azaneth Castro Tíu                                                                                        1490-16-24187 </w:t>
      </w:r>
    </w:p>
    <w:sdt>
      <w:sdtPr>
        <w:rPr>
          <w:rFonts w:asciiTheme="minorHAnsi" w:eastAsiaTheme="minorHAnsi" w:hAnsiTheme="minorHAnsi" w:cstheme="minorBidi"/>
          <w:b w:val="0"/>
          <w:bCs w:val="0"/>
          <w:color w:val="auto"/>
          <w:sz w:val="22"/>
          <w:szCs w:val="22"/>
          <w:lang w:val="es-ES" w:eastAsia="en-US"/>
        </w:rPr>
        <w:id w:val="1844425363"/>
        <w:docPartObj>
          <w:docPartGallery w:val="Table of Contents"/>
          <w:docPartUnique/>
        </w:docPartObj>
      </w:sdtPr>
      <w:sdtEndPr/>
      <w:sdtContent>
        <w:p w:rsidR="00423E97" w:rsidRPr="00423E97" w:rsidRDefault="00423E97">
          <w:pPr>
            <w:pStyle w:val="TtulodeTDC"/>
            <w:rPr>
              <w:rFonts w:ascii="Times New Roman" w:hAnsi="Times New Roman" w:cs="Times New Roman"/>
              <w:color w:val="auto"/>
              <w:sz w:val="24"/>
              <w:szCs w:val="24"/>
            </w:rPr>
          </w:pPr>
          <w:r w:rsidRPr="00423E97">
            <w:rPr>
              <w:rFonts w:ascii="Times New Roman" w:hAnsi="Times New Roman" w:cs="Times New Roman"/>
              <w:color w:val="auto"/>
              <w:sz w:val="24"/>
              <w:szCs w:val="24"/>
              <w:lang w:val="es-ES"/>
            </w:rPr>
            <w:t>Índice</w:t>
          </w:r>
        </w:p>
        <w:p w:rsidR="00423E97" w:rsidRDefault="00423E97">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05450096" w:history="1">
            <w:r w:rsidRPr="00557BDB">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_Toc105450096 \h </w:instrText>
            </w:r>
            <w:r>
              <w:rPr>
                <w:noProof/>
                <w:webHidden/>
              </w:rPr>
            </w:r>
            <w:r>
              <w:rPr>
                <w:noProof/>
                <w:webHidden/>
              </w:rPr>
              <w:fldChar w:fldCharType="separate"/>
            </w:r>
            <w:r>
              <w:rPr>
                <w:noProof/>
                <w:webHidden/>
              </w:rPr>
              <w:t>3</w:t>
            </w:r>
            <w:r>
              <w:rPr>
                <w:noProof/>
                <w:webHidden/>
              </w:rPr>
              <w:fldChar w:fldCharType="end"/>
            </w:r>
          </w:hyperlink>
        </w:p>
        <w:p w:rsidR="00423E97" w:rsidRDefault="00543F30">
          <w:pPr>
            <w:pStyle w:val="TDC2"/>
            <w:tabs>
              <w:tab w:val="right" w:leader="dot" w:pos="8828"/>
            </w:tabs>
            <w:rPr>
              <w:rFonts w:eastAsiaTheme="minorEastAsia"/>
              <w:noProof/>
              <w:lang w:eastAsia="es-GT"/>
            </w:rPr>
          </w:pPr>
          <w:hyperlink w:anchor="_Toc105450097" w:history="1">
            <w:r w:rsidR="00423E97" w:rsidRPr="00557BDB">
              <w:rPr>
                <w:rStyle w:val="Hipervnculo"/>
                <w:rFonts w:ascii="Times New Roman" w:hAnsi="Times New Roman" w:cs="Times New Roman"/>
                <w:noProof/>
              </w:rPr>
              <w:t>Lógica del agente</w:t>
            </w:r>
            <w:r w:rsidR="00423E97">
              <w:rPr>
                <w:noProof/>
                <w:webHidden/>
              </w:rPr>
              <w:tab/>
            </w:r>
            <w:r w:rsidR="00423E97">
              <w:rPr>
                <w:noProof/>
                <w:webHidden/>
              </w:rPr>
              <w:fldChar w:fldCharType="begin"/>
            </w:r>
            <w:r w:rsidR="00423E97">
              <w:rPr>
                <w:noProof/>
                <w:webHidden/>
              </w:rPr>
              <w:instrText xml:space="preserve"> PAGEREF _Toc105450097 \h </w:instrText>
            </w:r>
            <w:r w:rsidR="00423E97">
              <w:rPr>
                <w:noProof/>
                <w:webHidden/>
              </w:rPr>
            </w:r>
            <w:r w:rsidR="00423E97">
              <w:rPr>
                <w:noProof/>
                <w:webHidden/>
              </w:rPr>
              <w:fldChar w:fldCharType="separate"/>
            </w:r>
            <w:r w:rsidR="00423E97">
              <w:rPr>
                <w:noProof/>
                <w:webHidden/>
              </w:rPr>
              <w:t>4</w:t>
            </w:r>
            <w:r w:rsidR="00423E97">
              <w:rPr>
                <w:noProof/>
                <w:webHidden/>
              </w:rPr>
              <w:fldChar w:fldCharType="end"/>
            </w:r>
          </w:hyperlink>
        </w:p>
        <w:p w:rsidR="00423E97" w:rsidRDefault="00543F30">
          <w:pPr>
            <w:pStyle w:val="TDC2"/>
            <w:tabs>
              <w:tab w:val="right" w:leader="dot" w:pos="8828"/>
            </w:tabs>
            <w:rPr>
              <w:rFonts w:eastAsiaTheme="minorEastAsia"/>
              <w:noProof/>
              <w:lang w:eastAsia="es-GT"/>
            </w:rPr>
          </w:pPr>
          <w:hyperlink w:anchor="_Toc105450098" w:history="1">
            <w:r w:rsidR="00423E97" w:rsidRPr="00557BDB">
              <w:rPr>
                <w:rStyle w:val="Hipervnculo"/>
                <w:rFonts w:ascii="Times New Roman" w:hAnsi="Times New Roman" w:cs="Times New Roman"/>
                <w:noProof/>
              </w:rPr>
              <w:t>Jugabilidad</w:t>
            </w:r>
            <w:r w:rsidR="00423E97">
              <w:rPr>
                <w:noProof/>
                <w:webHidden/>
              </w:rPr>
              <w:tab/>
            </w:r>
            <w:r w:rsidR="00423E97">
              <w:rPr>
                <w:noProof/>
                <w:webHidden/>
              </w:rPr>
              <w:fldChar w:fldCharType="begin"/>
            </w:r>
            <w:r w:rsidR="00423E97">
              <w:rPr>
                <w:noProof/>
                <w:webHidden/>
              </w:rPr>
              <w:instrText xml:space="preserve"> PAGEREF _Toc105450098 \h </w:instrText>
            </w:r>
            <w:r w:rsidR="00423E97">
              <w:rPr>
                <w:noProof/>
                <w:webHidden/>
              </w:rPr>
            </w:r>
            <w:r w:rsidR="00423E97">
              <w:rPr>
                <w:noProof/>
                <w:webHidden/>
              </w:rPr>
              <w:fldChar w:fldCharType="separate"/>
            </w:r>
            <w:r w:rsidR="00423E97">
              <w:rPr>
                <w:noProof/>
                <w:webHidden/>
              </w:rPr>
              <w:t>4</w:t>
            </w:r>
            <w:r w:rsidR="00423E97">
              <w:rPr>
                <w:noProof/>
                <w:webHidden/>
              </w:rPr>
              <w:fldChar w:fldCharType="end"/>
            </w:r>
          </w:hyperlink>
        </w:p>
        <w:p w:rsidR="00423E97" w:rsidRDefault="00423E97">
          <w:r>
            <w:rPr>
              <w:b/>
              <w:bCs/>
              <w:lang w:val="es-ES"/>
            </w:rPr>
            <w:fldChar w:fldCharType="end"/>
          </w:r>
        </w:p>
      </w:sdtContent>
    </w:sdt>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BE1017">
      <w:pPr>
        <w:pStyle w:val="Ttulo1"/>
        <w:jc w:val="center"/>
        <w:rPr>
          <w:rFonts w:ascii="Times New Roman" w:hAnsi="Times New Roman" w:cs="Times New Roman"/>
          <w:color w:val="auto"/>
        </w:rPr>
      </w:pPr>
      <w:bookmarkStart w:id="0" w:name="_Toc105450096"/>
      <w:r w:rsidRPr="00BE1017">
        <w:rPr>
          <w:rFonts w:ascii="Times New Roman" w:hAnsi="Times New Roman" w:cs="Times New Roman"/>
          <w:color w:val="auto"/>
        </w:rPr>
        <w:t>Introducción</w:t>
      </w:r>
      <w:bookmarkEnd w:id="0"/>
    </w:p>
    <w:p w:rsidR="00BE1017" w:rsidRPr="00BE1017" w:rsidRDefault="00BE1017" w:rsidP="00BE1017">
      <w:pPr>
        <w:rPr>
          <w:rFonts w:ascii="Times New Roman" w:hAnsi="Times New Roman" w:cs="Times New Roman"/>
        </w:rPr>
      </w:pPr>
      <w:r>
        <w:rPr>
          <w:rFonts w:ascii="Times New Roman" w:hAnsi="Times New Roman" w:cs="Times New Roman"/>
        </w:rPr>
        <w:tab/>
        <w:t xml:space="preserve">El manual de usuario está dividido en dos partes, la primera parte explica la lógica en la construcción del agente, mientras la segunda parte explica las reglas del juego.    </w:t>
      </w:r>
    </w:p>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543F30" w:rsidRDefault="00B95C1D" w:rsidP="00543F30">
      <w:pPr>
        <w:pStyle w:val="Ttulo2"/>
        <w:rPr>
          <w:rFonts w:ascii="Times New Roman" w:hAnsi="Times New Roman" w:cs="Times New Roman"/>
          <w:color w:val="auto"/>
        </w:rPr>
      </w:pPr>
      <w:bookmarkStart w:id="1" w:name="_Toc105450097"/>
      <w:r w:rsidRPr="00BE1017">
        <w:rPr>
          <w:rFonts w:ascii="Times New Roman" w:hAnsi="Times New Roman" w:cs="Times New Roman"/>
          <w:color w:val="auto"/>
        </w:rPr>
        <w:lastRenderedPageBreak/>
        <w:t>Lógica del agente</w:t>
      </w:r>
      <w:bookmarkEnd w:id="1"/>
    </w:p>
    <w:p w:rsidR="00543F30" w:rsidRPr="00543F30" w:rsidRDefault="00543F30" w:rsidP="00543F30">
      <w:pPr>
        <w:pStyle w:val="Ttulo3"/>
        <w:spacing w:before="0"/>
        <w:rPr>
          <w:rFonts w:ascii="Times New Roman" w:hAnsi="Times New Roman" w:cs="Times New Roman"/>
          <w:color w:val="auto"/>
          <w:sz w:val="26"/>
          <w:szCs w:val="26"/>
        </w:rPr>
      </w:pPr>
      <w:r w:rsidRPr="00543F30">
        <w:rPr>
          <w:rFonts w:ascii="Times New Roman" w:eastAsia="Times New Roman" w:hAnsi="Times New Roman" w:cs="Times New Roman"/>
          <w:color w:val="auto"/>
          <w:lang w:eastAsia="es-GT"/>
        </w:rPr>
        <w:t>REAS  del agente</w:t>
      </w:r>
    </w:p>
    <w:tbl>
      <w:tblPr>
        <w:tblStyle w:val="Tablaconcuadrcula"/>
        <w:tblW w:w="0" w:type="auto"/>
        <w:tblLook w:val="04A0" w:firstRow="1" w:lastRow="0" w:firstColumn="1" w:lastColumn="0" w:noHBand="0" w:noVBand="1"/>
      </w:tblPr>
      <w:tblGrid>
        <w:gridCol w:w="1795"/>
        <w:gridCol w:w="1795"/>
        <w:gridCol w:w="1796"/>
        <w:gridCol w:w="1796"/>
        <w:gridCol w:w="1796"/>
      </w:tblGrid>
      <w:tr w:rsidR="00543F30" w:rsidRPr="00CE53C6" w:rsidTr="005E4790">
        <w:tc>
          <w:tcPr>
            <w:tcW w:w="1795" w:type="dxa"/>
          </w:tcPr>
          <w:p w:rsidR="00543F30" w:rsidRPr="00CE53C6" w:rsidRDefault="00543F30" w:rsidP="005E4790">
            <w:pPr>
              <w:jc w:val="center"/>
              <w:rPr>
                <w:rFonts w:ascii="Times New Roman" w:hAnsi="Times New Roman" w:cs="Times New Roman"/>
                <w:b/>
                <w:sz w:val="24"/>
                <w:szCs w:val="24"/>
              </w:rPr>
            </w:pPr>
            <w:r w:rsidRPr="00CE53C6">
              <w:rPr>
                <w:rFonts w:ascii="Times New Roman" w:hAnsi="Times New Roman" w:cs="Times New Roman"/>
                <w:b/>
                <w:sz w:val="24"/>
                <w:szCs w:val="24"/>
              </w:rPr>
              <w:t>Agente</w:t>
            </w:r>
          </w:p>
        </w:tc>
        <w:tc>
          <w:tcPr>
            <w:tcW w:w="1795" w:type="dxa"/>
          </w:tcPr>
          <w:p w:rsidR="00543F30" w:rsidRPr="00CE53C6" w:rsidRDefault="00543F30" w:rsidP="005E4790">
            <w:pPr>
              <w:jc w:val="center"/>
              <w:rPr>
                <w:rFonts w:ascii="Times New Roman" w:hAnsi="Times New Roman" w:cs="Times New Roman"/>
                <w:b/>
                <w:sz w:val="24"/>
                <w:szCs w:val="24"/>
              </w:rPr>
            </w:pPr>
            <w:r w:rsidRPr="00CE53C6">
              <w:rPr>
                <w:rFonts w:ascii="Times New Roman" w:hAnsi="Times New Roman" w:cs="Times New Roman"/>
                <w:b/>
                <w:sz w:val="24"/>
                <w:szCs w:val="24"/>
              </w:rPr>
              <w:t>Rendimiento</w:t>
            </w:r>
          </w:p>
        </w:tc>
        <w:tc>
          <w:tcPr>
            <w:tcW w:w="1796" w:type="dxa"/>
          </w:tcPr>
          <w:p w:rsidR="00543F30" w:rsidRPr="00CE53C6" w:rsidRDefault="00543F30" w:rsidP="005E4790">
            <w:pPr>
              <w:jc w:val="center"/>
              <w:rPr>
                <w:rFonts w:ascii="Times New Roman" w:hAnsi="Times New Roman" w:cs="Times New Roman"/>
                <w:b/>
                <w:sz w:val="24"/>
                <w:szCs w:val="24"/>
              </w:rPr>
            </w:pPr>
            <w:r w:rsidRPr="00CE53C6">
              <w:rPr>
                <w:rFonts w:ascii="Times New Roman" w:hAnsi="Times New Roman" w:cs="Times New Roman"/>
                <w:b/>
                <w:sz w:val="24"/>
                <w:szCs w:val="24"/>
              </w:rPr>
              <w:t>Entorno</w:t>
            </w:r>
          </w:p>
        </w:tc>
        <w:tc>
          <w:tcPr>
            <w:tcW w:w="1796" w:type="dxa"/>
          </w:tcPr>
          <w:p w:rsidR="00543F30" w:rsidRPr="00CE53C6" w:rsidRDefault="00543F30" w:rsidP="005E4790">
            <w:pPr>
              <w:jc w:val="center"/>
              <w:rPr>
                <w:rFonts w:ascii="Times New Roman" w:hAnsi="Times New Roman" w:cs="Times New Roman"/>
                <w:b/>
                <w:sz w:val="24"/>
                <w:szCs w:val="24"/>
              </w:rPr>
            </w:pPr>
            <w:r w:rsidRPr="00CE53C6">
              <w:rPr>
                <w:rFonts w:ascii="Times New Roman" w:hAnsi="Times New Roman" w:cs="Times New Roman"/>
                <w:b/>
                <w:sz w:val="24"/>
                <w:szCs w:val="24"/>
              </w:rPr>
              <w:t>Actuadores</w:t>
            </w:r>
          </w:p>
        </w:tc>
        <w:tc>
          <w:tcPr>
            <w:tcW w:w="1796" w:type="dxa"/>
          </w:tcPr>
          <w:p w:rsidR="00543F30" w:rsidRPr="00CE53C6" w:rsidRDefault="00543F30" w:rsidP="005E4790">
            <w:pPr>
              <w:jc w:val="center"/>
              <w:rPr>
                <w:rFonts w:ascii="Times New Roman" w:hAnsi="Times New Roman" w:cs="Times New Roman"/>
                <w:b/>
                <w:sz w:val="24"/>
                <w:szCs w:val="24"/>
              </w:rPr>
            </w:pPr>
            <w:r w:rsidRPr="00CE53C6">
              <w:rPr>
                <w:rFonts w:ascii="Times New Roman" w:hAnsi="Times New Roman" w:cs="Times New Roman"/>
                <w:b/>
                <w:sz w:val="24"/>
                <w:szCs w:val="24"/>
              </w:rPr>
              <w:t>Sensores</w:t>
            </w:r>
          </w:p>
        </w:tc>
      </w:tr>
      <w:tr w:rsidR="00543F30" w:rsidRPr="00CE53C6" w:rsidTr="005E4790">
        <w:tc>
          <w:tcPr>
            <w:tcW w:w="1795" w:type="dxa"/>
          </w:tcPr>
          <w:p w:rsidR="00543F30" w:rsidRPr="00CE53C6" w:rsidRDefault="00543F30" w:rsidP="005E4790">
            <w:pPr>
              <w:rPr>
                <w:rFonts w:ascii="Times New Roman" w:hAnsi="Times New Roman" w:cs="Times New Roman"/>
                <w:sz w:val="24"/>
                <w:szCs w:val="24"/>
              </w:rPr>
            </w:pPr>
            <w:r>
              <w:rPr>
                <w:rFonts w:ascii="Times New Roman" w:hAnsi="Times New Roman" w:cs="Times New Roman"/>
                <w:sz w:val="24"/>
                <w:szCs w:val="24"/>
              </w:rPr>
              <w:t>Agente Gato extremo</w:t>
            </w:r>
          </w:p>
        </w:tc>
        <w:tc>
          <w:tcPr>
            <w:tcW w:w="1795" w:type="dxa"/>
          </w:tcPr>
          <w:p w:rsidR="00543F30" w:rsidRDefault="00543F30" w:rsidP="005E4790">
            <w:pPr>
              <w:rPr>
                <w:rFonts w:ascii="Times New Roman" w:hAnsi="Times New Roman" w:cs="Times New Roman"/>
                <w:sz w:val="24"/>
                <w:szCs w:val="24"/>
              </w:rPr>
            </w:pPr>
            <w:r>
              <w:rPr>
                <w:rFonts w:ascii="Times New Roman" w:hAnsi="Times New Roman" w:cs="Times New Roman"/>
                <w:sz w:val="24"/>
                <w:szCs w:val="24"/>
              </w:rPr>
              <w:t xml:space="preserve">Jugar según las reglas. </w:t>
            </w:r>
          </w:p>
          <w:p w:rsidR="00543F30" w:rsidRPr="00CE53C6" w:rsidRDefault="00543F30" w:rsidP="005E4790">
            <w:pPr>
              <w:rPr>
                <w:rFonts w:ascii="Times New Roman" w:hAnsi="Times New Roman" w:cs="Times New Roman"/>
                <w:sz w:val="24"/>
                <w:szCs w:val="24"/>
              </w:rPr>
            </w:pPr>
            <w:r>
              <w:rPr>
                <w:rFonts w:ascii="Times New Roman" w:hAnsi="Times New Roman" w:cs="Times New Roman"/>
                <w:sz w:val="24"/>
                <w:szCs w:val="24"/>
              </w:rPr>
              <w:t>Ganar la partida.</w:t>
            </w:r>
          </w:p>
        </w:tc>
        <w:tc>
          <w:tcPr>
            <w:tcW w:w="1796" w:type="dxa"/>
          </w:tcPr>
          <w:p w:rsidR="00543F30" w:rsidRPr="00DB4C6B" w:rsidRDefault="00543F30" w:rsidP="005E4790">
            <w:pPr>
              <w:rPr>
                <w:rFonts w:ascii="Times New Roman" w:hAnsi="Times New Roman" w:cs="Times New Roman"/>
                <w:sz w:val="24"/>
                <w:szCs w:val="24"/>
                <w:u w:val="single"/>
              </w:rPr>
            </w:pPr>
            <w:r>
              <w:rPr>
                <w:rFonts w:ascii="Times New Roman" w:hAnsi="Times New Roman" w:cs="Times New Roman"/>
                <w:sz w:val="24"/>
                <w:szCs w:val="24"/>
              </w:rPr>
              <w:t>Nueve tableros pequeños virtuales que conforman un tablero grande.</w:t>
            </w:r>
          </w:p>
        </w:tc>
        <w:tc>
          <w:tcPr>
            <w:tcW w:w="1796" w:type="dxa"/>
          </w:tcPr>
          <w:p w:rsidR="00543F30" w:rsidRPr="001E6A07" w:rsidRDefault="00543F30" w:rsidP="005E4790">
            <w:pPr>
              <w:rPr>
                <w:rFonts w:ascii="Times New Roman" w:hAnsi="Times New Roman" w:cs="Times New Roman"/>
                <w:sz w:val="24"/>
                <w:szCs w:val="24"/>
                <w:u w:val="single"/>
              </w:rPr>
            </w:pPr>
            <w:r>
              <w:rPr>
                <w:rFonts w:ascii="Times New Roman" w:hAnsi="Times New Roman" w:cs="Times New Roman"/>
                <w:sz w:val="24"/>
                <w:szCs w:val="24"/>
              </w:rPr>
              <w:t>Función que marca el movimiento del agente en el tablero.</w:t>
            </w:r>
          </w:p>
        </w:tc>
        <w:tc>
          <w:tcPr>
            <w:tcW w:w="1796" w:type="dxa"/>
          </w:tcPr>
          <w:p w:rsidR="00543F30" w:rsidRPr="00CE53C6" w:rsidRDefault="00543F30" w:rsidP="005E4790">
            <w:pPr>
              <w:rPr>
                <w:rFonts w:ascii="Times New Roman" w:hAnsi="Times New Roman" w:cs="Times New Roman"/>
                <w:sz w:val="24"/>
                <w:szCs w:val="24"/>
              </w:rPr>
            </w:pPr>
            <w:r>
              <w:rPr>
                <w:rFonts w:ascii="Times New Roman" w:hAnsi="Times New Roman" w:cs="Times New Roman"/>
                <w:sz w:val="24"/>
                <w:szCs w:val="24"/>
              </w:rPr>
              <w:t>Movimiento anterior del jugador.</w:t>
            </w:r>
          </w:p>
        </w:tc>
      </w:tr>
    </w:tbl>
    <w:p w:rsidR="00543F30" w:rsidRPr="00543F30" w:rsidRDefault="00543F30" w:rsidP="00543F30">
      <w:pPr>
        <w:pStyle w:val="Ttulo3"/>
        <w:spacing w:before="0"/>
        <w:rPr>
          <w:rFonts w:ascii="Times New Roman" w:eastAsia="Times New Roman" w:hAnsi="Times New Roman" w:cs="Times New Roman"/>
          <w:color w:val="auto"/>
          <w:lang w:eastAsia="es-GT"/>
        </w:rPr>
      </w:pPr>
      <w:r w:rsidRPr="00543F30">
        <w:rPr>
          <w:rFonts w:ascii="Times New Roman" w:eastAsia="Times New Roman" w:hAnsi="Times New Roman" w:cs="Times New Roman"/>
          <w:color w:val="auto"/>
          <w:lang w:eastAsia="es-GT"/>
        </w:rPr>
        <w:t>T</w:t>
      </w:r>
      <w:r w:rsidRPr="00543F30">
        <w:rPr>
          <w:rFonts w:ascii="Times New Roman" w:eastAsia="Times New Roman" w:hAnsi="Times New Roman" w:cs="Times New Roman"/>
          <w:color w:val="auto"/>
          <w:lang w:eastAsia="es-GT"/>
        </w:rPr>
        <w:t>ipo de Agente Inteligente</w:t>
      </w:r>
    </w:p>
    <w:p w:rsidR="00543F30" w:rsidRDefault="00543F30" w:rsidP="00543F30">
      <w:pPr>
        <w:shd w:val="clear" w:color="auto" w:fill="FFFFFF"/>
        <w:spacing w:after="100" w:afterAutospacing="1" w:line="240" w:lineRule="auto"/>
        <w:ind w:left="375"/>
        <w:rPr>
          <w:rFonts w:ascii="Times New Roman" w:eastAsia="Times New Roman" w:hAnsi="Times New Roman" w:cs="Times New Roman"/>
          <w:sz w:val="24"/>
          <w:szCs w:val="24"/>
          <w:lang w:eastAsia="es-GT"/>
        </w:rPr>
      </w:pPr>
      <w:r w:rsidRPr="00E100CA">
        <w:rPr>
          <w:rFonts w:ascii="Times New Roman" w:eastAsia="Times New Roman" w:hAnsi="Times New Roman" w:cs="Times New Roman"/>
          <w:sz w:val="24"/>
          <w:szCs w:val="24"/>
          <w:u w:val="single"/>
          <w:lang w:eastAsia="es-GT"/>
        </w:rPr>
        <w:t>Agente reactivo basado en modelos:</w:t>
      </w:r>
      <w:r>
        <w:rPr>
          <w:rFonts w:ascii="Times New Roman" w:eastAsia="Times New Roman" w:hAnsi="Times New Roman" w:cs="Times New Roman"/>
          <w:sz w:val="24"/>
          <w:szCs w:val="24"/>
          <w:lang w:eastAsia="es-GT"/>
        </w:rPr>
        <w:t xml:space="preserve"> Una de las características de este agente es su capacidad de guardar su estado anterior para considerar qué acciones tomar en su estado actual. Debido a que en el juego del gato extremo deben considerarse las acciones anteriores del jugador para poder realizar una acción, un agente reactivo basado en modelos es perfecto para este tipo de problemas. </w:t>
      </w:r>
    </w:p>
    <w:p w:rsidR="00543F30" w:rsidRDefault="00543F30" w:rsidP="00543F30">
      <w:pPr>
        <w:shd w:val="clear" w:color="auto" w:fill="FFFFFF"/>
        <w:spacing w:before="100" w:beforeAutospacing="1" w:after="100" w:afterAutospacing="1" w:line="240" w:lineRule="auto"/>
        <w:ind w:left="375"/>
        <w:rPr>
          <w:rFonts w:ascii="Times New Roman" w:eastAsia="Times New Roman" w:hAnsi="Times New Roman" w:cs="Times New Roman"/>
          <w:sz w:val="24"/>
          <w:szCs w:val="24"/>
          <w:lang w:eastAsia="es-GT"/>
        </w:rPr>
      </w:pPr>
      <w:r w:rsidRPr="0017386A">
        <w:rPr>
          <w:rFonts w:ascii="Times New Roman" w:eastAsia="Times New Roman" w:hAnsi="Times New Roman" w:cs="Times New Roman"/>
          <w:noProof/>
          <w:sz w:val="24"/>
          <w:szCs w:val="24"/>
          <w:lang w:eastAsia="es-GT"/>
        </w:rPr>
        <w:drawing>
          <wp:inline distT="0" distB="0" distL="0" distR="0" wp14:anchorId="40AF1A60" wp14:editId="18939983">
            <wp:extent cx="3848637" cy="244826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8637" cy="2448267"/>
                    </a:xfrm>
                    <a:prstGeom prst="rect">
                      <a:avLst/>
                    </a:prstGeom>
                  </pic:spPr>
                </pic:pic>
              </a:graphicData>
            </a:graphic>
          </wp:inline>
        </w:drawing>
      </w:r>
      <w:r>
        <w:rPr>
          <w:rFonts w:ascii="Times New Roman" w:eastAsia="Times New Roman" w:hAnsi="Times New Roman" w:cs="Times New Roman"/>
          <w:sz w:val="24"/>
          <w:szCs w:val="24"/>
          <w:lang w:eastAsia="es-GT"/>
        </w:rPr>
        <w:t xml:space="preserve"> </w:t>
      </w:r>
    </w:p>
    <w:p w:rsidR="00543F30" w:rsidRPr="00543F30" w:rsidRDefault="00543F30" w:rsidP="00543F30">
      <w:pPr>
        <w:pStyle w:val="Ttulo3"/>
        <w:spacing w:before="0"/>
        <w:rPr>
          <w:rFonts w:ascii="Times New Roman" w:eastAsia="Times New Roman" w:hAnsi="Times New Roman" w:cs="Times New Roman"/>
          <w:color w:val="auto"/>
          <w:lang w:eastAsia="es-GT"/>
        </w:rPr>
      </w:pPr>
      <w:r w:rsidRPr="00543F30">
        <w:rPr>
          <w:rFonts w:ascii="Times New Roman" w:eastAsia="Times New Roman" w:hAnsi="Times New Roman" w:cs="Times New Roman"/>
          <w:color w:val="auto"/>
          <w:lang w:eastAsia="es-GT"/>
        </w:rPr>
        <w:lastRenderedPageBreak/>
        <w:t>Árbol de toma de decisiones </w:t>
      </w:r>
    </w:p>
    <w:p w:rsidR="00543F30" w:rsidRPr="00F04E43" w:rsidRDefault="00543F30" w:rsidP="00543F30">
      <w:pPr>
        <w:shd w:val="clear" w:color="auto" w:fill="FFFFFF"/>
        <w:spacing w:before="100" w:beforeAutospacing="1" w:after="100" w:afterAutospacing="1" w:line="240" w:lineRule="auto"/>
        <w:ind w:left="375"/>
        <w:rPr>
          <w:rFonts w:ascii="Times New Roman" w:eastAsia="Times New Roman" w:hAnsi="Times New Roman" w:cs="Times New Roman"/>
          <w:sz w:val="24"/>
          <w:szCs w:val="24"/>
          <w:lang w:eastAsia="es-GT"/>
        </w:rPr>
      </w:pPr>
      <w:r>
        <w:rPr>
          <w:rFonts w:ascii="Times New Roman" w:eastAsia="Times New Roman" w:hAnsi="Times New Roman" w:cs="Times New Roman"/>
          <w:noProof/>
          <w:sz w:val="24"/>
          <w:szCs w:val="24"/>
          <w:lang w:eastAsia="es-GT"/>
        </w:rPr>
        <mc:AlternateContent>
          <mc:Choice Requires="wps">
            <w:drawing>
              <wp:anchor distT="0" distB="0" distL="114300" distR="114300" simplePos="0" relativeHeight="251659264" behindDoc="0" locked="0" layoutInCell="1" allowOverlap="1" wp14:anchorId="2B4BB605" wp14:editId="1292A933">
                <wp:simplePos x="0" y="0"/>
                <wp:positionH relativeFrom="column">
                  <wp:posOffset>4006215</wp:posOffset>
                </wp:positionH>
                <wp:positionV relativeFrom="paragraph">
                  <wp:posOffset>7719060</wp:posOffset>
                </wp:positionV>
                <wp:extent cx="2095500" cy="276225"/>
                <wp:effectExtent l="0" t="0" r="19050" b="28575"/>
                <wp:wrapNone/>
                <wp:docPr id="5" name="5 Cuadro de texto"/>
                <wp:cNvGraphicFramePr/>
                <a:graphic xmlns:a="http://schemas.openxmlformats.org/drawingml/2006/main">
                  <a:graphicData uri="http://schemas.microsoft.com/office/word/2010/wordprocessingShape">
                    <wps:wsp>
                      <wps:cNvSpPr txBox="1"/>
                      <wps:spPr>
                        <a:xfrm>
                          <a:off x="0" y="0"/>
                          <a:ext cx="2095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3F30" w:rsidRPr="007C2324" w:rsidRDefault="00543F30" w:rsidP="00543F30">
                            <w:r w:rsidRPr="007C2324">
                              <w:t>Utilizando el algoritmo Mini 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315.45pt;margin-top:607.8pt;width:16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" fillcolor="white [3201]" strokeweight=".5pt">
                <v:textbox>
                  <w:txbxContent>
                    <w:p w:rsidR="00543F30" w:rsidRPr="007C2324" w:rsidRDefault="00543F30" w:rsidP="00543F30">
                      <w:r w:rsidRPr="007C2324">
                        <w:t>Utilizando el algoritmo Mini Max</w:t>
                      </w:r>
                    </w:p>
                  </w:txbxContent>
                </v:textbox>
              </v:shape>
            </w:pict>
          </mc:Fallback>
        </mc:AlternateContent>
      </w:r>
      <w:r>
        <w:rPr>
          <w:rFonts w:ascii="Times New Roman" w:eastAsia="Times New Roman" w:hAnsi="Times New Roman" w:cs="Times New Roman"/>
          <w:noProof/>
          <w:sz w:val="24"/>
          <w:szCs w:val="24"/>
          <w:lang w:eastAsia="es-GT"/>
        </w:rPr>
        <mc:AlternateContent>
          <mc:Choice Requires="wps">
            <w:drawing>
              <wp:anchor distT="0" distB="0" distL="114300" distR="114300" simplePos="0" relativeHeight="251660288" behindDoc="0" locked="0" layoutInCell="1" allowOverlap="1" wp14:anchorId="1F71B2AA" wp14:editId="67DFF2E1">
                <wp:simplePos x="0" y="0"/>
                <wp:positionH relativeFrom="column">
                  <wp:posOffset>4634865</wp:posOffset>
                </wp:positionH>
                <wp:positionV relativeFrom="paragraph">
                  <wp:posOffset>7299960</wp:posOffset>
                </wp:positionV>
                <wp:extent cx="295275" cy="419100"/>
                <wp:effectExtent l="57150" t="38100" r="66675" b="76200"/>
                <wp:wrapNone/>
                <wp:docPr id="6" name="6 Conector recto de flecha"/>
                <wp:cNvGraphicFramePr/>
                <a:graphic xmlns:a="http://schemas.openxmlformats.org/drawingml/2006/main">
                  <a:graphicData uri="http://schemas.microsoft.com/office/word/2010/wordprocessingShape">
                    <wps:wsp>
                      <wps:cNvCnPr/>
                      <wps:spPr>
                        <a:xfrm flipH="1" flipV="1">
                          <a:off x="0" y="0"/>
                          <a:ext cx="295275" cy="419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6 Conector recto de flecha" o:spid="_x0000_s1026" type="#_x0000_t32" style="position:absolute;margin-left:364.95pt;margin-top:574.8pt;width:23.25pt;height:33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" strokecolor="black [3200]" strokeweight="2pt">
                <v:stroke endarrow="open"/>
                <v:shadow on="t" color="black" opacity="24903f" origin=",.5" offset="0,.55556mm"/>
              </v:shape>
            </w:pict>
          </mc:Fallback>
        </mc:AlternateContent>
      </w:r>
      <w:r>
        <w:rPr>
          <w:rFonts w:ascii="Times New Roman" w:eastAsia="Times New Roman" w:hAnsi="Times New Roman" w:cs="Times New Roman"/>
          <w:noProof/>
          <w:sz w:val="24"/>
          <w:szCs w:val="24"/>
          <w:lang w:eastAsia="es-GT"/>
        </w:rPr>
        <w:drawing>
          <wp:inline distT="0" distB="0" distL="0" distR="0">
            <wp:extent cx="4876800" cy="7543800"/>
            <wp:effectExtent l="0" t="0" r="0" b="0"/>
            <wp:docPr id="9" name="Imagen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7543800"/>
                    </a:xfrm>
                    <a:prstGeom prst="rect">
                      <a:avLst/>
                    </a:prstGeom>
                    <a:noFill/>
                    <a:ln>
                      <a:noFill/>
                    </a:ln>
                  </pic:spPr>
                </pic:pic>
              </a:graphicData>
            </a:graphic>
          </wp:inline>
        </w:drawing>
      </w:r>
    </w:p>
    <w:p w:rsidR="00543F30" w:rsidRPr="00F04E43" w:rsidRDefault="00543F30" w:rsidP="00543F30">
      <w:pPr>
        <w:shd w:val="clear" w:color="auto" w:fill="FFFFFF"/>
        <w:spacing w:before="100" w:beforeAutospacing="1" w:after="100" w:afterAutospacing="1" w:line="240" w:lineRule="auto"/>
        <w:ind w:left="375"/>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lastRenderedPageBreak/>
        <w:t>A</w:t>
      </w:r>
      <w:bookmarkStart w:id="2" w:name="_GoBack"/>
      <w:bookmarkEnd w:id="2"/>
      <w:r w:rsidRPr="00F04E43">
        <w:rPr>
          <w:rFonts w:ascii="Times New Roman" w:eastAsia="Times New Roman" w:hAnsi="Times New Roman" w:cs="Times New Roman"/>
          <w:sz w:val="24"/>
          <w:szCs w:val="24"/>
          <w:lang w:eastAsia="es-GT"/>
        </w:rPr>
        <w:t>lgoritmo MINI MAX para desarrollar el método de búsqueda (Realizar árbol de búsqueda) </w:t>
      </w:r>
    </w:p>
    <w:p w:rsidR="00543F30" w:rsidRDefault="00543F30" w:rsidP="00543F30">
      <w:pPr>
        <w:rPr>
          <w:rFonts w:ascii="Times New Roman" w:hAnsi="Times New Roman" w:cs="Times New Roman"/>
          <w:sz w:val="24"/>
          <w:szCs w:val="24"/>
        </w:rPr>
      </w:pPr>
      <w:r w:rsidRPr="00AB5CE2">
        <w:rPr>
          <w:rFonts w:ascii="Times New Roman" w:hAnsi="Times New Roman" w:cs="Times New Roman"/>
          <w:noProof/>
          <w:sz w:val="24"/>
          <w:szCs w:val="24"/>
          <w:lang w:eastAsia="es-GT"/>
        </w:rPr>
        <w:drawing>
          <wp:inline distT="0" distB="0" distL="0" distR="0" wp14:anchorId="3526EA98" wp14:editId="310299D8">
            <wp:extent cx="3467584" cy="26864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67584" cy="2686425"/>
                    </a:xfrm>
                    <a:prstGeom prst="rect">
                      <a:avLst/>
                    </a:prstGeom>
                  </pic:spPr>
                </pic:pic>
              </a:graphicData>
            </a:graphic>
          </wp:inline>
        </w:drawing>
      </w:r>
    </w:p>
    <w:p w:rsidR="00543F30" w:rsidRDefault="00543F30" w:rsidP="00543F30">
      <w:pPr>
        <w:rPr>
          <w:rFonts w:ascii="Times New Roman" w:hAnsi="Times New Roman" w:cs="Times New Roman"/>
          <w:sz w:val="24"/>
          <w:szCs w:val="24"/>
        </w:rPr>
      </w:pPr>
    </w:p>
    <w:p w:rsidR="00543F30" w:rsidRDefault="00543F30" w:rsidP="00543F30"/>
    <w:p w:rsidR="00B95C1D" w:rsidRPr="000D0B14" w:rsidRDefault="00B95C1D" w:rsidP="00A20086">
      <w:pPr>
        <w:rPr>
          <w:rFonts w:ascii="Times New Roman" w:hAnsi="Times New Roman" w:cs="Times New Roman"/>
        </w:rPr>
      </w:pPr>
    </w:p>
    <w:p w:rsidR="00B95C1D" w:rsidRDefault="00B95C1D" w:rsidP="00A20086"/>
    <w:p w:rsidR="00B95C1D" w:rsidRDefault="00B95C1D" w:rsidP="00A20086"/>
    <w:p w:rsidR="00B95C1D" w:rsidRDefault="00B95C1D" w:rsidP="00BE1017">
      <w:pPr>
        <w:pStyle w:val="Ttulo2"/>
        <w:rPr>
          <w:rFonts w:ascii="Times New Roman" w:hAnsi="Times New Roman" w:cs="Times New Roman"/>
          <w:color w:val="auto"/>
        </w:rPr>
      </w:pPr>
      <w:bookmarkStart w:id="3" w:name="_Toc105450098"/>
      <w:r w:rsidRPr="00BE1017">
        <w:rPr>
          <w:rFonts w:ascii="Times New Roman" w:hAnsi="Times New Roman" w:cs="Times New Roman"/>
          <w:color w:val="auto"/>
        </w:rPr>
        <w:t>Jugabilidad</w:t>
      </w:r>
      <w:bookmarkEnd w:id="3"/>
    </w:p>
    <w:p w:rsidR="006C02A2" w:rsidRPr="006C02A2" w:rsidRDefault="006C02A2" w:rsidP="006C02A2">
      <w:pPr>
        <w:pStyle w:val="Ttulo2"/>
        <w:spacing w:before="0"/>
        <w:rPr>
          <w:rFonts w:ascii="Times New Roman" w:hAnsi="Times New Roman" w:cs="Times New Roman"/>
          <w:color w:val="auto"/>
          <w:sz w:val="24"/>
          <w:szCs w:val="24"/>
        </w:rPr>
      </w:pPr>
      <w:r w:rsidRPr="006C02A2">
        <w:rPr>
          <w:rFonts w:ascii="Times New Roman" w:hAnsi="Times New Roman" w:cs="Times New Roman"/>
          <w:color w:val="auto"/>
          <w:sz w:val="24"/>
          <w:szCs w:val="24"/>
        </w:rPr>
        <w:t>Reglas del juego</w:t>
      </w:r>
    </w:p>
    <w:p w:rsidR="00A20086" w:rsidRPr="002718B8" w:rsidRDefault="006C02A2" w:rsidP="00A20086">
      <w:pPr>
        <w:rPr>
          <w:rFonts w:ascii="Times New Roman" w:hAnsi="Times New Roman" w:cs="Times New Roman"/>
        </w:rPr>
      </w:pPr>
      <w:r>
        <w:rPr>
          <w:rFonts w:ascii="Times New Roman" w:hAnsi="Times New Roman" w:cs="Times New Roman"/>
        </w:rPr>
        <w:tab/>
      </w:r>
      <w:r w:rsidR="00F15282" w:rsidRPr="002718B8">
        <w:rPr>
          <w:rFonts w:ascii="Times New Roman" w:hAnsi="Times New Roman" w:cs="Times New Roman"/>
        </w:rPr>
        <w:t>Es una variante de tres en raya con la excepción de que el tablero es más grande y con tres reglas más:</w:t>
      </w:r>
    </w:p>
    <w:p w:rsidR="00F15282" w:rsidRPr="002718B8" w:rsidRDefault="00F15282" w:rsidP="002718B8">
      <w:pPr>
        <w:pStyle w:val="Prrafodelista"/>
        <w:numPr>
          <w:ilvl w:val="0"/>
          <w:numId w:val="3"/>
        </w:numPr>
        <w:rPr>
          <w:rFonts w:ascii="Times New Roman" w:hAnsi="Times New Roman" w:cs="Times New Roman"/>
        </w:rPr>
      </w:pPr>
      <w:r w:rsidRPr="002718B8">
        <w:rPr>
          <w:rFonts w:ascii="Times New Roman" w:hAnsi="Times New Roman" w:cs="Times New Roman"/>
        </w:rPr>
        <w:t>Hay un tablero grande que contiene a nueve tableros más pequeños, se juega en el tablero pequeño.</w:t>
      </w:r>
    </w:p>
    <w:p w:rsidR="00F15282" w:rsidRPr="002718B8" w:rsidRDefault="00F15282" w:rsidP="002718B8">
      <w:pPr>
        <w:pStyle w:val="Prrafodelista"/>
        <w:numPr>
          <w:ilvl w:val="0"/>
          <w:numId w:val="3"/>
        </w:numPr>
        <w:rPr>
          <w:rFonts w:ascii="Times New Roman" w:hAnsi="Times New Roman" w:cs="Times New Roman"/>
        </w:rPr>
      </w:pPr>
      <w:r w:rsidRPr="002718B8">
        <w:rPr>
          <w:rFonts w:ascii="Times New Roman" w:hAnsi="Times New Roman" w:cs="Times New Roman"/>
        </w:rPr>
        <w:t>La casilla grande es ocupada por quien  gano en el tablero que está en su interior</w:t>
      </w:r>
      <w:r w:rsidR="00754E36" w:rsidRPr="002718B8">
        <w:rPr>
          <w:rFonts w:ascii="Times New Roman" w:hAnsi="Times New Roman" w:cs="Times New Roman"/>
        </w:rPr>
        <w:t xml:space="preserve">, una vez ocupado no se podrá jugar más en esa casilla. </w:t>
      </w:r>
    </w:p>
    <w:p w:rsidR="00754E36" w:rsidRPr="002718B8" w:rsidRDefault="00754E36" w:rsidP="002718B8">
      <w:pPr>
        <w:pStyle w:val="Prrafodelista"/>
        <w:numPr>
          <w:ilvl w:val="0"/>
          <w:numId w:val="3"/>
        </w:numPr>
        <w:rPr>
          <w:rFonts w:ascii="Times New Roman" w:hAnsi="Times New Roman" w:cs="Times New Roman"/>
        </w:rPr>
      </w:pPr>
      <w:r w:rsidRPr="002718B8">
        <w:rPr>
          <w:rFonts w:ascii="Times New Roman" w:hAnsi="Times New Roman" w:cs="Times New Roman"/>
        </w:rPr>
        <w:t>Los movimientos son elegidos por la última jugada del contrincante, los movimientos en los tableros pequeños son representados en el tablero más grande</w:t>
      </w:r>
      <w:r w:rsidR="002718B8" w:rsidRPr="002718B8">
        <w:rPr>
          <w:rFonts w:ascii="Times New Roman" w:hAnsi="Times New Roman" w:cs="Times New Roman"/>
        </w:rPr>
        <w:t xml:space="preserve"> (</w:t>
      </w:r>
      <w:r w:rsidR="007C4651">
        <w:rPr>
          <w:rFonts w:ascii="Times New Roman" w:hAnsi="Times New Roman" w:cs="Times New Roman"/>
        </w:rPr>
        <w:t>existe dos variantes, la moderna que dicta que si la casilla ya está ganada</w:t>
      </w:r>
      <w:r w:rsidR="002718B8" w:rsidRPr="002718B8">
        <w:rPr>
          <w:rFonts w:ascii="Times New Roman" w:hAnsi="Times New Roman" w:cs="Times New Roman"/>
        </w:rPr>
        <w:t xml:space="preserve"> entonces es posible elegir otra casilla</w:t>
      </w:r>
      <w:r w:rsidR="007C4651">
        <w:rPr>
          <w:rFonts w:ascii="Times New Roman" w:hAnsi="Times New Roman" w:cs="Times New Roman"/>
        </w:rPr>
        <w:t xml:space="preserve"> cualquiera, y la clásica en donde a pesar de estar ganada el jugador debe hacer su movimiento en esa casilla</w:t>
      </w:r>
      <w:r w:rsidR="002718B8" w:rsidRPr="002718B8">
        <w:rPr>
          <w:rFonts w:ascii="Times New Roman" w:hAnsi="Times New Roman" w:cs="Times New Roman"/>
        </w:rPr>
        <w:t>)</w:t>
      </w:r>
      <w:r w:rsidRPr="002718B8">
        <w:rPr>
          <w:rFonts w:ascii="Times New Roman" w:hAnsi="Times New Roman" w:cs="Times New Roman"/>
        </w:rPr>
        <w:t xml:space="preserve">.   </w:t>
      </w:r>
    </w:p>
    <w:p w:rsidR="00F15282" w:rsidRPr="002718B8" w:rsidRDefault="00F15282" w:rsidP="00A20086">
      <w:pPr>
        <w:rPr>
          <w:rFonts w:ascii="Times New Roman" w:hAnsi="Times New Roman" w:cs="Times New Roman"/>
        </w:rPr>
      </w:pPr>
      <w:r w:rsidRPr="002718B8">
        <w:rPr>
          <w:rFonts w:ascii="Times New Roman" w:hAnsi="Times New Roman" w:cs="Times New Roman"/>
        </w:rPr>
        <w:t xml:space="preserve"> </w:t>
      </w:r>
      <w:r w:rsidR="002718B8" w:rsidRPr="002718B8">
        <w:rPr>
          <w:rFonts w:ascii="Times New Roman" w:hAnsi="Times New Roman" w:cs="Times New Roman"/>
        </w:rPr>
        <w:t xml:space="preserve">Se puede jugar en dos modalidades: </w:t>
      </w:r>
    </w:p>
    <w:p w:rsidR="002718B8" w:rsidRPr="002718B8" w:rsidRDefault="002718B8" w:rsidP="002718B8">
      <w:pPr>
        <w:pStyle w:val="Prrafodelista"/>
        <w:numPr>
          <w:ilvl w:val="0"/>
          <w:numId w:val="4"/>
        </w:numPr>
        <w:rPr>
          <w:rFonts w:ascii="Times New Roman" w:hAnsi="Times New Roman" w:cs="Times New Roman"/>
        </w:rPr>
      </w:pPr>
      <w:r w:rsidRPr="002718B8">
        <w:rPr>
          <w:rFonts w:ascii="Times New Roman" w:hAnsi="Times New Roman" w:cs="Times New Roman"/>
        </w:rPr>
        <w:t>Jugador vs jugador</w:t>
      </w:r>
    </w:p>
    <w:p w:rsidR="002718B8" w:rsidRPr="002718B8" w:rsidRDefault="002718B8" w:rsidP="002718B8">
      <w:pPr>
        <w:pStyle w:val="Prrafodelista"/>
        <w:numPr>
          <w:ilvl w:val="0"/>
          <w:numId w:val="4"/>
        </w:numPr>
        <w:rPr>
          <w:rFonts w:ascii="Times New Roman" w:hAnsi="Times New Roman" w:cs="Times New Roman"/>
        </w:rPr>
      </w:pPr>
      <w:r w:rsidRPr="002718B8">
        <w:rPr>
          <w:rFonts w:ascii="Times New Roman" w:hAnsi="Times New Roman" w:cs="Times New Roman"/>
        </w:rPr>
        <w:lastRenderedPageBreak/>
        <w:t>Jugador vs ordenador</w:t>
      </w:r>
    </w:p>
    <w:p w:rsidR="002718B8" w:rsidRDefault="006C02A2" w:rsidP="006C02A2">
      <w:pPr>
        <w:pStyle w:val="Ttulo2"/>
        <w:spacing w:before="0"/>
        <w:rPr>
          <w:rFonts w:ascii="Times New Roman" w:eastAsia="Times New Roman" w:hAnsi="Times New Roman" w:cs="Times New Roman"/>
          <w:color w:val="auto"/>
          <w:sz w:val="24"/>
          <w:szCs w:val="24"/>
          <w:lang w:eastAsia="es-GT"/>
        </w:rPr>
      </w:pPr>
      <w:r w:rsidRPr="006C02A2">
        <w:rPr>
          <w:rFonts w:ascii="Times New Roman" w:eastAsia="Times New Roman" w:hAnsi="Times New Roman" w:cs="Times New Roman"/>
          <w:color w:val="auto"/>
          <w:sz w:val="24"/>
          <w:szCs w:val="24"/>
          <w:lang w:eastAsia="es-GT"/>
        </w:rPr>
        <w:t>Entorno del juego</w:t>
      </w:r>
    </w:p>
    <w:p w:rsidR="006C02A2" w:rsidRDefault="006C02A2" w:rsidP="006C02A2">
      <w:pPr>
        <w:rPr>
          <w:rFonts w:ascii="Times New Roman" w:hAnsi="Times New Roman" w:cs="Times New Roman"/>
          <w:lang w:eastAsia="es-GT"/>
        </w:rPr>
      </w:pPr>
      <w:r>
        <w:rPr>
          <w:rFonts w:ascii="Times New Roman" w:hAnsi="Times New Roman" w:cs="Times New Roman"/>
          <w:lang w:eastAsia="es-GT"/>
        </w:rPr>
        <w:tab/>
        <w:t>Ya que el juego tiene dos modalidades (</w:t>
      </w:r>
      <w:r w:rsidR="00812B05">
        <w:rPr>
          <w:rFonts w:ascii="Times New Roman" w:hAnsi="Times New Roman" w:cs="Times New Roman"/>
          <w:lang w:eastAsia="es-GT"/>
        </w:rPr>
        <w:t>jugador vs jugador y jugador vs ordenar</w:t>
      </w:r>
      <w:r>
        <w:rPr>
          <w:rFonts w:ascii="Times New Roman" w:hAnsi="Times New Roman" w:cs="Times New Roman"/>
          <w:lang w:eastAsia="es-GT"/>
        </w:rPr>
        <w:t>)</w:t>
      </w:r>
      <w:r w:rsidR="00812B05">
        <w:rPr>
          <w:rFonts w:ascii="Times New Roman" w:hAnsi="Times New Roman" w:cs="Times New Roman"/>
          <w:lang w:eastAsia="es-GT"/>
        </w:rPr>
        <w:t xml:space="preserve"> se agregó un pequeño menú en el cual el ju</w:t>
      </w:r>
      <w:r w:rsidR="00D02BAE">
        <w:rPr>
          <w:rFonts w:ascii="Times New Roman" w:hAnsi="Times New Roman" w:cs="Times New Roman"/>
          <w:lang w:eastAsia="es-GT"/>
        </w:rPr>
        <w:t xml:space="preserve">gador puede elegir la modalidad, al entrar al juego siempre será en el modo jugador vs jugador. </w:t>
      </w:r>
      <w:r w:rsidR="00812B05">
        <w:rPr>
          <w:rFonts w:ascii="Times New Roman" w:hAnsi="Times New Roman" w:cs="Times New Roman"/>
          <w:lang w:eastAsia="es-GT"/>
        </w:rPr>
        <w:t xml:space="preserve"> </w:t>
      </w:r>
    </w:p>
    <w:p w:rsidR="00812B05" w:rsidRDefault="00812B05" w:rsidP="006C02A2">
      <w:pPr>
        <w:rPr>
          <w:rFonts w:ascii="Times New Roman" w:hAnsi="Times New Roman" w:cs="Times New Roman"/>
          <w:lang w:eastAsia="es-GT"/>
        </w:rPr>
      </w:pPr>
      <w:r w:rsidRPr="00812B05">
        <w:rPr>
          <w:rFonts w:ascii="Times New Roman" w:hAnsi="Times New Roman" w:cs="Times New Roman"/>
          <w:noProof/>
          <w:lang w:eastAsia="es-GT"/>
        </w:rPr>
        <w:drawing>
          <wp:inline distT="0" distB="0" distL="0" distR="0" wp14:anchorId="5C4111AC" wp14:editId="474FD724">
            <wp:extent cx="2648320" cy="1467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8320" cy="1467055"/>
                    </a:xfrm>
                    <a:prstGeom prst="rect">
                      <a:avLst/>
                    </a:prstGeom>
                  </pic:spPr>
                </pic:pic>
              </a:graphicData>
            </a:graphic>
          </wp:inline>
        </w:drawing>
      </w:r>
      <w:r w:rsidRPr="00812B05">
        <w:rPr>
          <w:rFonts w:ascii="Times New Roman" w:hAnsi="Times New Roman" w:cs="Times New Roman"/>
          <w:noProof/>
          <w:lang w:eastAsia="es-GT"/>
        </w:rPr>
        <w:drawing>
          <wp:inline distT="0" distB="0" distL="0" distR="0" wp14:anchorId="744589DF" wp14:editId="337543A0">
            <wp:extent cx="2362200" cy="14706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2530" cy="1470836"/>
                    </a:xfrm>
                    <a:prstGeom prst="rect">
                      <a:avLst/>
                    </a:prstGeom>
                  </pic:spPr>
                </pic:pic>
              </a:graphicData>
            </a:graphic>
          </wp:inline>
        </w:drawing>
      </w:r>
    </w:p>
    <w:p w:rsidR="00D02BAE" w:rsidRDefault="00D02BAE" w:rsidP="006C02A2">
      <w:pPr>
        <w:rPr>
          <w:rFonts w:ascii="Times New Roman" w:hAnsi="Times New Roman" w:cs="Times New Roman"/>
          <w:lang w:eastAsia="es-GT"/>
        </w:rPr>
      </w:pPr>
    </w:p>
    <w:p w:rsidR="00D02BAE" w:rsidRDefault="00D02BAE" w:rsidP="006C02A2">
      <w:pPr>
        <w:rPr>
          <w:rFonts w:ascii="Times New Roman" w:hAnsi="Times New Roman" w:cs="Times New Roman"/>
          <w:lang w:eastAsia="es-GT"/>
        </w:rPr>
      </w:pPr>
    </w:p>
    <w:p w:rsidR="00D02BAE" w:rsidRDefault="00D02BAE" w:rsidP="006C02A2">
      <w:pPr>
        <w:rPr>
          <w:rFonts w:ascii="Times New Roman" w:hAnsi="Times New Roman" w:cs="Times New Roman"/>
          <w:lang w:eastAsia="es-GT"/>
        </w:rPr>
      </w:pPr>
    </w:p>
    <w:p w:rsidR="00812B05" w:rsidRDefault="00812B05" w:rsidP="006C02A2">
      <w:pPr>
        <w:rPr>
          <w:rFonts w:ascii="Times New Roman" w:hAnsi="Times New Roman" w:cs="Times New Roman"/>
          <w:lang w:eastAsia="es-GT"/>
        </w:rPr>
      </w:pPr>
      <w:r>
        <w:rPr>
          <w:rFonts w:ascii="Times New Roman" w:hAnsi="Times New Roman" w:cs="Times New Roman"/>
          <w:lang w:eastAsia="es-GT"/>
        </w:rPr>
        <w:tab/>
        <w:t xml:space="preserve">Se modificó el clásico X y O por círculos de colores rojos y azules. </w:t>
      </w:r>
    </w:p>
    <w:p w:rsidR="00812B05" w:rsidRDefault="00812B05" w:rsidP="00D02BAE">
      <w:pPr>
        <w:jc w:val="center"/>
        <w:rPr>
          <w:rFonts w:ascii="Times New Roman" w:hAnsi="Times New Roman" w:cs="Times New Roman"/>
          <w:lang w:eastAsia="es-GT"/>
        </w:rPr>
      </w:pPr>
      <w:r w:rsidRPr="00812B05">
        <w:rPr>
          <w:rFonts w:ascii="Times New Roman" w:hAnsi="Times New Roman" w:cs="Times New Roman"/>
          <w:noProof/>
          <w:lang w:eastAsia="es-GT"/>
        </w:rPr>
        <w:drawing>
          <wp:inline distT="0" distB="0" distL="0" distR="0" wp14:anchorId="3833DA68" wp14:editId="3B4AA60E">
            <wp:extent cx="2705100" cy="26944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6415" cy="2695779"/>
                    </a:xfrm>
                    <a:prstGeom prst="rect">
                      <a:avLst/>
                    </a:prstGeom>
                  </pic:spPr>
                </pic:pic>
              </a:graphicData>
            </a:graphic>
          </wp:inline>
        </w:drawing>
      </w:r>
    </w:p>
    <w:p w:rsidR="00D02BAE" w:rsidRDefault="00D02BAE" w:rsidP="00D02BAE">
      <w:pPr>
        <w:rPr>
          <w:rFonts w:ascii="Times New Roman" w:hAnsi="Times New Roman" w:cs="Times New Roman"/>
          <w:lang w:eastAsia="es-GT"/>
        </w:rPr>
      </w:pPr>
      <w:r>
        <w:rPr>
          <w:rFonts w:ascii="Times New Roman" w:hAnsi="Times New Roman" w:cs="Times New Roman"/>
          <w:lang w:eastAsia="es-GT"/>
        </w:rPr>
        <w:tab/>
        <w:t>Al final del tablero se encuentra un pequeño cuando que indica el turno del jugador.</w:t>
      </w:r>
    </w:p>
    <w:p w:rsidR="00D02BAE" w:rsidRPr="006C02A2" w:rsidRDefault="00D02BAE" w:rsidP="00D02BAE">
      <w:pPr>
        <w:jc w:val="center"/>
        <w:rPr>
          <w:rFonts w:ascii="Times New Roman" w:hAnsi="Times New Roman" w:cs="Times New Roman"/>
          <w:lang w:eastAsia="es-GT"/>
        </w:rPr>
      </w:pPr>
      <w:r w:rsidRPr="00D02BAE">
        <w:rPr>
          <w:rFonts w:ascii="Times New Roman" w:hAnsi="Times New Roman" w:cs="Times New Roman"/>
          <w:noProof/>
          <w:lang w:eastAsia="es-GT"/>
        </w:rPr>
        <w:lastRenderedPageBreak/>
        <w:drawing>
          <wp:inline distT="0" distB="0" distL="0" distR="0" wp14:anchorId="221F850D" wp14:editId="67FB05B0">
            <wp:extent cx="2647950" cy="2932222"/>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8319" cy="2932631"/>
                    </a:xfrm>
                    <a:prstGeom prst="rect">
                      <a:avLst/>
                    </a:prstGeom>
                  </pic:spPr>
                </pic:pic>
              </a:graphicData>
            </a:graphic>
          </wp:inline>
        </w:drawing>
      </w:r>
    </w:p>
    <w:p w:rsidR="000D0B14" w:rsidRPr="000D0B14" w:rsidRDefault="000D0B14" w:rsidP="00A20086">
      <w:pPr>
        <w:rPr>
          <w:rFonts w:ascii="Times New Roman" w:hAnsi="Times New Roman" w:cs="Times New Roman"/>
        </w:rPr>
      </w:pPr>
    </w:p>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P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Default="00A20086" w:rsidP="00A20086"/>
    <w:p w:rsidR="00A20086" w:rsidRPr="00A20086" w:rsidRDefault="00A20086" w:rsidP="00A20086"/>
    <w:sectPr w:rsidR="00A20086" w:rsidRPr="00A200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D4B"/>
    <w:multiLevelType w:val="multilevel"/>
    <w:tmpl w:val="2510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120B04"/>
    <w:multiLevelType w:val="hybridMultilevel"/>
    <w:tmpl w:val="92D80E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230001F3"/>
    <w:multiLevelType w:val="hybridMultilevel"/>
    <w:tmpl w:val="071C03A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37C406BA"/>
    <w:multiLevelType w:val="multilevel"/>
    <w:tmpl w:val="81FE8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137844"/>
    <w:multiLevelType w:val="multilevel"/>
    <w:tmpl w:val="2E8A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086"/>
    <w:rsid w:val="000D0B14"/>
    <w:rsid w:val="001C34CD"/>
    <w:rsid w:val="002718B8"/>
    <w:rsid w:val="003E4B2C"/>
    <w:rsid w:val="00423E97"/>
    <w:rsid w:val="00543F30"/>
    <w:rsid w:val="00571CBE"/>
    <w:rsid w:val="006C02A2"/>
    <w:rsid w:val="00754E36"/>
    <w:rsid w:val="007C4651"/>
    <w:rsid w:val="00812B05"/>
    <w:rsid w:val="00842B85"/>
    <w:rsid w:val="00A20086"/>
    <w:rsid w:val="00A744C5"/>
    <w:rsid w:val="00B95373"/>
    <w:rsid w:val="00B95C1D"/>
    <w:rsid w:val="00BE1017"/>
    <w:rsid w:val="00D02BAE"/>
    <w:rsid w:val="00F1528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00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E1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43F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08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E101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D0B1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0D0B14"/>
    <w:rPr>
      <w:b/>
      <w:bCs/>
    </w:rPr>
  </w:style>
  <w:style w:type="character" w:styleId="nfasis">
    <w:name w:val="Emphasis"/>
    <w:basedOn w:val="Fuentedeprrafopredeter"/>
    <w:uiPriority w:val="20"/>
    <w:qFormat/>
    <w:rsid w:val="000D0B14"/>
    <w:rPr>
      <w:i/>
      <w:iCs/>
    </w:rPr>
  </w:style>
  <w:style w:type="paragraph" w:styleId="TtulodeTDC">
    <w:name w:val="TOC Heading"/>
    <w:basedOn w:val="Ttulo1"/>
    <w:next w:val="Normal"/>
    <w:uiPriority w:val="39"/>
    <w:semiHidden/>
    <w:unhideWhenUsed/>
    <w:qFormat/>
    <w:rsid w:val="00423E97"/>
    <w:pPr>
      <w:outlineLvl w:val="9"/>
    </w:pPr>
    <w:rPr>
      <w:lang w:eastAsia="es-GT"/>
    </w:rPr>
  </w:style>
  <w:style w:type="paragraph" w:styleId="TDC1">
    <w:name w:val="toc 1"/>
    <w:basedOn w:val="Normal"/>
    <w:next w:val="Normal"/>
    <w:autoRedefine/>
    <w:uiPriority w:val="39"/>
    <w:unhideWhenUsed/>
    <w:rsid w:val="00423E97"/>
    <w:pPr>
      <w:spacing w:after="100"/>
    </w:pPr>
  </w:style>
  <w:style w:type="paragraph" w:styleId="TDC2">
    <w:name w:val="toc 2"/>
    <w:basedOn w:val="Normal"/>
    <w:next w:val="Normal"/>
    <w:autoRedefine/>
    <w:uiPriority w:val="39"/>
    <w:unhideWhenUsed/>
    <w:rsid w:val="00423E97"/>
    <w:pPr>
      <w:spacing w:after="100"/>
      <w:ind w:left="220"/>
    </w:pPr>
  </w:style>
  <w:style w:type="character" w:styleId="Hipervnculo">
    <w:name w:val="Hyperlink"/>
    <w:basedOn w:val="Fuentedeprrafopredeter"/>
    <w:uiPriority w:val="99"/>
    <w:unhideWhenUsed/>
    <w:rsid w:val="00423E97"/>
    <w:rPr>
      <w:color w:val="0000FF" w:themeColor="hyperlink"/>
      <w:u w:val="single"/>
    </w:rPr>
  </w:style>
  <w:style w:type="paragraph" w:styleId="Textodeglobo">
    <w:name w:val="Balloon Text"/>
    <w:basedOn w:val="Normal"/>
    <w:link w:val="TextodegloboCar"/>
    <w:uiPriority w:val="99"/>
    <w:semiHidden/>
    <w:unhideWhenUsed/>
    <w:rsid w:val="00423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E97"/>
    <w:rPr>
      <w:rFonts w:ascii="Tahoma" w:hAnsi="Tahoma" w:cs="Tahoma"/>
      <w:sz w:val="16"/>
      <w:szCs w:val="16"/>
    </w:rPr>
  </w:style>
  <w:style w:type="paragraph" w:styleId="Prrafodelista">
    <w:name w:val="List Paragraph"/>
    <w:basedOn w:val="Normal"/>
    <w:uiPriority w:val="34"/>
    <w:qFormat/>
    <w:rsid w:val="002718B8"/>
    <w:pPr>
      <w:ind w:left="720"/>
      <w:contextualSpacing/>
    </w:pPr>
  </w:style>
  <w:style w:type="table" w:styleId="Tablaconcuadrcula">
    <w:name w:val="Table Grid"/>
    <w:basedOn w:val="Tablanormal"/>
    <w:uiPriority w:val="59"/>
    <w:rsid w:val="0054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43F3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00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E1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43F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08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E101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D0B1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0D0B14"/>
    <w:rPr>
      <w:b/>
      <w:bCs/>
    </w:rPr>
  </w:style>
  <w:style w:type="character" w:styleId="nfasis">
    <w:name w:val="Emphasis"/>
    <w:basedOn w:val="Fuentedeprrafopredeter"/>
    <w:uiPriority w:val="20"/>
    <w:qFormat/>
    <w:rsid w:val="000D0B14"/>
    <w:rPr>
      <w:i/>
      <w:iCs/>
    </w:rPr>
  </w:style>
  <w:style w:type="paragraph" w:styleId="TtulodeTDC">
    <w:name w:val="TOC Heading"/>
    <w:basedOn w:val="Ttulo1"/>
    <w:next w:val="Normal"/>
    <w:uiPriority w:val="39"/>
    <w:semiHidden/>
    <w:unhideWhenUsed/>
    <w:qFormat/>
    <w:rsid w:val="00423E97"/>
    <w:pPr>
      <w:outlineLvl w:val="9"/>
    </w:pPr>
    <w:rPr>
      <w:lang w:eastAsia="es-GT"/>
    </w:rPr>
  </w:style>
  <w:style w:type="paragraph" w:styleId="TDC1">
    <w:name w:val="toc 1"/>
    <w:basedOn w:val="Normal"/>
    <w:next w:val="Normal"/>
    <w:autoRedefine/>
    <w:uiPriority w:val="39"/>
    <w:unhideWhenUsed/>
    <w:rsid w:val="00423E97"/>
    <w:pPr>
      <w:spacing w:after="100"/>
    </w:pPr>
  </w:style>
  <w:style w:type="paragraph" w:styleId="TDC2">
    <w:name w:val="toc 2"/>
    <w:basedOn w:val="Normal"/>
    <w:next w:val="Normal"/>
    <w:autoRedefine/>
    <w:uiPriority w:val="39"/>
    <w:unhideWhenUsed/>
    <w:rsid w:val="00423E97"/>
    <w:pPr>
      <w:spacing w:after="100"/>
      <w:ind w:left="220"/>
    </w:pPr>
  </w:style>
  <w:style w:type="character" w:styleId="Hipervnculo">
    <w:name w:val="Hyperlink"/>
    <w:basedOn w:val="Fuentedeprrafopredeter"/>
    <w:uiPriority w:val="99"/>
    <w:unhideWhenUsed/>
    <w:rsid w:val="00423E97"/>
    <w:rPr>
      <w:color w:val="0000FF" w:themeColor="hyperlink"/>
      <w:u w:val="single"/>
    </w:rPr>
  </w:style>
  <w:style w:type="paragraph" w:styleId="Textodeglobo">
    <w:name w:val="Balloon Text"/>
    <w:basedOn w:val="Normal"/>
    <w:link w:val="TextodegloboCar"/>
    <w:uiPriority w:val="99"/>
    <w:semiHidden/>
    <w:unhideWhenUsed/>
    <w:rsid w:val="00423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E97"/>
    <w:rPr>
      <w:rFonts w:ascii="Tahoma" w:hAnsi="Tahoma" w:cs="Tahoma"/>
      <w:sz w:val="16"/>
      <w:szCs w:val="16"/>
    </w:rPr>
  </w:style>
  <w:style w:type="paragraph" w:styleId="Prrafodelista">
    <w:name w:val="List Paragraph"/>
    <w:basedOn w:val="Normal"/>
    <w:uiPriority w:val="34"/>
    <w:qFormat/>
    <w:rsid w:val="002718B8"/>
    <w:pPr>
      <w:ind w:left="720"/>
      <w:contextualSpacing/>
    </w:pPr>
  </w:style>
  <w:style w:type="table" w:styleId="Tablaconcuadrcula">
    <w:name w:val="Table Grid"/>
    <w:basedOn w:val="Tablanormal"/>
    <w:uiPriority w:val="59"/>
    <w:rsid w:val="0054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43F3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2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9BB70F4-78CB-4000-88FE-2A406204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432</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6</cp:revision>
  <dcterms:created xsi:type="dcterms:W3CDTF">2022-06-07T04:29:00Z</dcterms:created>
  <dcterms:modified xsi:type="dcterms:W3CDTF">2022-06-10T04:38:00Z</dcterms:modified>
</cp:coreProperties>
</file>