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B46" w:rsidRPr="00633A81" w:rsidRDefault="00D56B46" w:rsidP="00426016">
      <w:pPr>
        <w:jc w:val="center"/>
        <w:rPr>
          <w:rFonts w:ascii="Arial" w:hAnsi="Arial" w:cs="Arial"/>
          <w:b/>
          <w:sz w:val="44"/>
          <w:szCs w:val="44"/>
          <w:lang w:val="nl-NL"/>
        </w:rPr>
      </w:pPr>
      <w:r w:rsidRPr="00633A81">
        <w:rPr>
          <w:rFonts w:ascii="Arial" w:hAnsi="Arial" w:cs="Arial"/>
          <w:b/>
          <w:sz w:val="44"/>
          <w:szCs w:val="44"/>
          <w:lang w:val="nl-NL"/>
        </w:rPr>
        <w:t>Implementatieplan Conversie naar grijswaarde algoritmes</w:t>
      </w:r>
    </w:p>
    <w:p w:rsidR="00597260" w:rsidRPr="00633A81" w:rsidRDefault="00597260" w:rsidP="00426016">
      <w:pPr>
        <w:jc w:val="center"/>
        <w:rPr>
          <w:rFonts w:ascii="Arial" w:hAnsi="Arial" w:cs="Arial"/>
          <w:b/>
          <w:sz w:val="44"/>
          <w:szCs w:val="44"/>
          <w:lang w:val="nl-NL"/>
        </w:rPr>
      </w:pPr>
    </w:p>
    <w:p w:rsidR="00597260" w:rsidRPr="00633A81" w:rsidRDefault="00597260" w:rsidP="00426016">
      <w:pPr>
        <w:jc w:val="center"/>
        <w:rPr>
          <w:rFonts w:ascii="Arial" w:hAnsi="Arial" w:cs="Arial"/>
          <w:b/>
          <w:sz w:val="44"/>
          <w:szCs w:val="44"/>
          <w:lang w:val="nl-NL"/>
        </w:rPr>
      </w:pPr>
    </w:p>
    <w:p w:rsidR="00597260" w:rsidRPr="00633A81" w:rsidRDefault="00597260" w:rsidP="00426016">
      <w:pPr>
        <w:jc w:val="center"/>
        <w:rPr>
          <w:rFonts w:ascii="Arial" w:hAnsi="Arial" w:cs="Arial"/>
          <w:b/>
          <w:sz w:val="44"/>
          <w:szCs w:val="44"/>
          <w:lang w:val="nl-NL"/>
        </w:rPr>
      </w:pPr>
    </w:p>
    <w:p w:rsidR="00597260" w:rsidRPr="00633A81" w:rsidRDefault="00597260" w:rsidP="00426016">
      <w:pPr>
        <w:jc w:val="center"/>
        <w:rPr>
          <w:rFonts w:ascii="Arial" w:hAnsi="Arial" w:cs="Arial"/>
          <w:b/>
          <w:sz w:val="44"/>
          <w:szCs w:val="44"/>
          <w:lang w:val="nl-NL"/>
        </w:rPr>
      </w:pPr>
      <w:r w:rsidRPr="00633A81">
        <w:rPr>
          <w:rFonts w:ascii="Arial" w:hAnsi="Arial" w:cs="Arial"/>
          <w:noProof/>
        </w:rPr>
        <w:drawing>
          <wp:inline distT="0" distB="0" distL="0" distR="0">
            <wp:extent cx="3810000" cy="3048000"/>
            <wp:effectExtent l="0" t="0" r="0" b="0"/>
            <wp:docPr id="1" name="Afbeelding 1"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597260" w:rsidRPr="00633A81" w:rsidRDefault="00597260" w:rsidP="00426016">
      <w:pPr>
        <w:jc w:val="center"/>
        <w:rPr>
          <w:rFonts w:ascii="Arial" w:hAnsi="Arial" w:cs="Arial"/>
          <w:b/>
          <w:sz w:val="44"/>
          <w:szCs w:val="44"/>
          <w:lang w:val="nl-NL"/>
        </w:rPr>
      </w:pPr>
    </w:p>
    <w:p w:rsidR="00597260" w:rsidRPr="00633A81" w:rsidRDefault="00597260" w:rsidP="00426016">
      <w:pPr>
        <w:jc w:val="center"/>
        <w:rPr>
          <w:rFonts w:ascii="Arial" w:hAnsi="Arial" w:cs="Arial"/>
          <w:b/>
          <w:sz w:val="44"/>
          <w:szCs w:val="44"/>
          <w:lang w:val="nl-NL"/>
        </w:rPr>
      </w:pPr>
    </w:p>
    <w:p w:rsidR="00597260" w:rsidRPr="00633A81" w:rsidRDefault="00597260" w:rsidP="00426016">
      <w:pPr>
        <w:jc w:val="center"/>
        <w:rPr>
          <w:rFonts w:ascii="Arial" w:hAnsi="Arial" w:cs="Arial"/>
          <w:b/>
          <w:sz w:val="44"/>
          <w:szCs w:val="44"/>
          <w:lang w:val="nl-NL"/>
        </w:rPr>
      </w:pPr>
    </w:p>
    <w:p w:rsidR="00D56B46" w:rsidRPr="00633A81" w:rsidRDefault="00D56B46" w:rsidP="00597260">
      <w:pPr>
        <w:jc w:val="center"/>
        <w:rPr>
          <w:rFonts w:ascii="Arial" w:hAnsi="Arial" w:cs="Arial"/>
          <w:lang w:val="nl-NL"/>
        </w:rPr>
      </w:pPr>
      <w:r w:rsidRPr="00633A81">
        <w:rPr>
          <w:rFonts w:ascii="Arial" w:hAnsi="Arial" w:cs="Arial"/>
          <w:b/>
          <w:lang w:val="nl-NL"/>
        </w:rPr>
        <w:t>Gemaakt</w:t>
      </w:r>
      <w:r w:rsidRPr="00633A81">
        <w:rPr>
          <w:rFonts w:ascii="Arial" w:hAnsi="Arial" w:cs="Arial"/>
          <w:lang w:val="nl-NL"/>
        </w:rPr>
        <w:t xml:space="preserve"> </w:t>
      </w:r>
      <w:r w:rsidRPr="00633A81">
        <w:rPr>
          <w:rFonts w:ascii="Arial" w:hAnsi="Arial" w:cs="Arial"/>
          <w:b/>
          <w:lang w:val="nl-NL"/>
        </w:rPr>
        <w:t>door</w:t>
      </w:r>
      <w:r w:rsidRPr="00633A81">
        <w:rPr>
          <w:rFonts w:ascii="Arial" w:hAnsi="Arial" w:cs="Arial"/>
          <w:lang w:val="nl-NL"/>
        </w:rPr>
        <w:t>:</w:t>
      </w:r>
    </w:p>
    <w:p w:rsidR="00D56B46" w:rsidRPr="00633A81" w:rsidRDefault="00D56B46" w:rsidP="00597260">
      <w:pPr>
        <w:jc w:val="center"/>
        <w:rPr>
          <w:rFonts w:ascii="Arial" w:hAnsi="Arial" w:cs="Arial"/>
          <w:lang w:val="nl-NL"/>
        </w:rPr>
      </w:pPr>
      <w:r w:rsidRPr="00633A81">
        <w:rPr>
          <w:rFonts w:ascii="Arial" w:hAnsi="Arial" w:cs="Arial"/>
          <w:lang w:val="nl-NL"/>
        </w:rPr>
        <w:t>Patrick Dekker &amp; Mark Gasse</w:t>
      </w:r>
    </w:p>
    <w:p w:rsidR="00D56B46" w:rsidRPr="00633A81" w:rsidRDefault="00D56B46" w:rsidP="00597260">
      <w:pPr>
        <w:jc w:val="center"/>
        <w:rPr>
          <w:rFonts w:ascii="Arial" w:hAnsi="Arial" w:cs="Arial"/>
          <w:lang w:val="nl-NL"/>
        </w:rPr>
      </w:pPr>
      <w:r w:rsidRPr="00633A81">
        <w:rPr>
          <w:rFonts w:ascii="Arial" w:hAnsi="Arial" w:cs="Arial"/>
          <w:b/>
          <w:lang w:val="nl-NL"/>
        </w:rPr>
        <w:t>Datum</w:t>
      </w:r>
      <w:r w:rsidRPr="00633A81">
        <w:rPr>
          <w:rFonts w:ascii="Arial" w:hAnsi="Arial" w:cs="Arial"/>
          <w:lang w:val="nl-NL"/>
        </w:rPr>
        <w:t>:</w:t>
      </w:r>
    </w:p>
    <w:p w:rsidR="00D56B46" w:rsidRPr="00633A81" w:rsidRDefault="00D56B46" w:rsidP="00597260">
      <w:pPr>
        <w:jc w:val="center"/>
        <w:rPr>
          <w:rFonts w:ascii="Arial" w:hAnsi="Arial" w:cs="Arial"/>
          <w:lang w:val="nl-NL"/>
        </w:rPr>
      </w:pPr>
      <w:r w:rsidRPr="00633A81">
        <w:rPr>
          <w:rFonts w:ascii="Arial" w:hAnsi="Arial" w:cs="Arial"/>
          <w:lang w:val="nl-NL"/>
        </w:rPr>
        <w:t>14 April 2019</w:t>
      </w:r>
    </w:p>
    <w:p w:rsidR="00426016" w:rsidRPr="00633A81" w:rsidRDefault="00426016" w:rsidP="00D56B46">
      <w:pPr>
        <w:rPr>
          <w:rFonts w:ascii="Arial" w:hAnsi="Arial" w:cs="Arial"/>
          <w:b/>
          <w:lang w:val="nl-NL"/>
        </w:rPr>
      </w:pPr>
    </w:p>
    <w:p w:rsidR="00597260" w:rsidRPr="00633A81" w:rsidRDefault="00597260" w:rsidP="00D56B46">
      <w:pPr>
        <w:rPr>
          <w:rFonts w:ascii="Arial" w:hAnsi="Arial" w:cs="Arial"/>
          <w:b/>
          <w:lang w:val="nl-NL"/>
        </w:rPr>
      </w:pPr>
    </w:p>
    <w:p w:rsidR="00D56B46" w:rsidRPr="00633A81" w:rsidRDefault="00D56B46" w:rsidP="00D56B46">
      <w:pPr>
        <w:rPr>
          <w:rFonts w:ascii="Arial" w:hAnsi="Arial" w:cs="Arial"/>
          <w:b/>
          <w:sz w:val="36"/>
          <w:szCs w:val="36"/>
          <w:lang w:val="nl-NL"/>
        </w:rPr>
      </w:pPr>
      <w:r w:rsidRPr="00633A81">
        <w:rPr>
          <w:rFonts w:ascii="Arial" w:hAnsi="Arial" w:cs="Arial"/>
          <w:b/>
          <w:sz w:val="36"/>
          <w:szCs w:val="36"/>
          <w:lang w:val="nl-NL"/>
        </w:rPr>
        <w:lastRenderedPageBreak/>
        <w:t>Inhoudsopgave</w:t>
      </w:r>
    </w:p>
    <w:p w:rsidR="00D56B46" w:rsidRPr="00633A81" w:rsidRDefault="00D56B46" w:rsidP="00D56B46">
      <w:pPr>
        <w:pStyle w:val="Lijstalinea"/>
        <w:numPr>
          <w:ilvl w:val="0"/>
          <w:numId w:val="2"/>
        </w:numPr>
        <w:rPr>
          <w:rFonts w:ascii="Arial" w:hAnsi="Arial" w:cs="Arial"/>
          <w:sz w:val="22"/>
          <w:lang w:val="nl-NL"/>
        </w:rPr>
      </w:pPr>
      <w:r w:rsidRPr="00633A81">
        <w:rPr>
          <w:rFonts w:ascii="Arial" w:hAnsi="Arial" w:cs="Arial"/>
          <w:sz w:val="22"/>
          <w:lang w:val="nl-NL"/>
        </w:rPr>
        <w:t>Doel</w:t>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t>p.3</w:t>
      </w:r>
    </w:p>
    <w:p w:rsidR="00D56B46" w:rsidRPr="00633A81" w:rsidRDefault="00D56B46" w:rsidP="00D56B46">
      <w:pPr>
        <w:pStyle w:val="Lijstalinea"/>
        <w:numPr>
          <w:ilvl w:val="0"/>
          <w:numId w:val="2"/>
        </w:numPr>
        <w:rPr>
          <w:rFonts w:ascii="Arial" w:hAnsi="Arial" w:cs="Arial"/>
          <w:sz w:val="22"/>
          <w:lang w:val="nl-NL"/>
        </w:rPr>
      </w:pPr>
      <w:r w:rsidRPr="00633A81">
        <w:rPr>
          <w:rFonts w:ascii="Arial" w:hAnsi="Arial" w:cs="Arial"/>
          <w:sz w:val="22"/>
          <w:lang w:val="nl-NL"/>
        </w:rPr>
        <w:t>Methoden</w:t>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t>p.3</w:t>
      </w:r>
    </w:p>
    <w:p w:rsidR="00D56B46" w:rsidRPr="00633A81" w:rsidRDefault="00D56B46" w:rsidP="00D56B46">
      <w:pPr>
        <w:pStyle w:val="Lijstalinea"/>
        <w:numPr>
          <w:ilvl w:val="0"/>
          <w:numId w:val="2"/>
        </w:numPr>
        <w:rPr>
          <w:rFonts w:ascii="Arial" w:hAnsi="Arial" w:cs="Arial"/>
          <w:sz w:val="22"/>
          <w:lang w:val="nl-NL"/>
        </w:rPr>
      </w:pPr>
      <w:r w:rsidRPr="00633A81">
        <w:rPr>
          <w:rFonts w:ascii="Arial" w:hAnsi="Arial" w:cs="Arial"/>
          <w:sz w:val="22"/>
          <w:lang w:val="nl-NL"/>
        </w:rPr>
        <w:t>Keuze</w:t>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t>p.4</w:t>
      </w:r>
    </w:p>
    <w:p w:rsidR="00D56B46" w:rsidRPr="00633A81" w:rsidRDefault="00D56B46" w:rsidP="00D56B46">
      <w:pPr>
        <w:pStyle w:val="Lijstalinea"/>
        <w:numPr>
          <w:ilvl w:val="0"/>
          <w:numId w:val="2"/>
        </w:numPr>
        <w:rPr>
          <w:rFonts w:ascii="Arial" w:hAnsi="Arial" w:cs="Arial"/>
          <w:sz w:val="22"/>
          <w:lang w:val="nl-NL"/>
        </w:rPr>
      </w:pPr>
      <w:r w:rsidRPr="00633A81">
        <w:rPr>
          <w:rFonts w:ascii="Arial" w:hAnsi="Arial" w:cs="Arial"/>
          <w:sz w:val="22"/>
          <w:lang w:val="nl-NL"/>
        </w:rPr>
        <w:t>Implementatie</w:t>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t>p.4</w:t>
      </w:r>
    </w:p>
    <w:p w:rsidR="00D56B46" w:rsidRPr="00633A81" w:rsidRDefault="00D56B46" w:rsidP="00D56B46">
      <w:pPr>
        <w:pStyle w:val="Lijstalinea"/>
        <w:numPr>
          <w:ilvl w:val="0"/>
          <w:numId w:val="2"/>
        </w:numPr>
        <w:rPr>
          <w:rFonts w:ascii="Arial" w:hAnsi="Arial" w:cs="Arial"/>
          <w:sz w:val="22"/>
          <w:lang w:val="nl-NL"/>
        </w:rPr>
      </w:pPr>
      <w:r w:rsidRPr="00633A81">
        <w:rPr>
          <w:rFonts w:ascii="Arial" w:hAnsi="Arial" w:cs="Arial"/>
          <w:sz w:val="22"/>
          <w:lang w:val="nl-NL"/>
        </w:rPr>
        <w:t>Evaluatie</w:t>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t>p.4</w:t>
      </w:r>
    </w:p>
    <w:p w:rsidR="00D56B46" w:rsidRPr="00633A81" w:rsidRDefault="00D56B46" w:rsidP="00D56B46">
      <w:pPr>
        <w:pStyle w:val="Lijstalinea"/>
        <w:numPr>
          <w:ilvl w:val="0"/>
          <w:numId w:val="2"/>
        </w:numPr>
        <w:rPr>
          <w:rFonts w:ascii="Arial" w:hAnsi="Arial" w:cs="Arial"/>
          <w:sz w:val="22"/>
          <w:lang w:val="nl-NL"/>
        </w:rPr>
      </w:pPr>
      <w:r w:rsidRPr="00633A81">
        <w:rPr>
          <w:rFonts w:ascii="Arial" w:hAnsi="Arial" w:cs="Arial"/>
          <w:sz w:val="22"/>
          <w:lang w:val="nl-NL"/>
        </w:rPr>
        <w:t>Bron vermelding</w:t>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r>
      <w:r w:rsidR="00633A81" w:rsidRPr="00633A81">
        <w:rPr>
          <w:rFonts w:ascii="Arial" w:hAnsi="Arial" w:cs="Arial"/>
          <w:sz w:val="22"/>
          <w:lang w:val="nl-NL"/>
        </w:rPr>
        <w:tab/>
        <w:t>p.4</w:t>
      </w: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597260" w:rsidRPr="00633A81" w:rsidRDefault="00597260" w:rsidP="00597260">
      <w:pPr>
        <w:rPr>
          <w:rFonts w:ascii="Arial" w:hAnsi="Arial" w:cs="Arial"/>
          <w:lang w:val="nl-NL"/>
        </w:rPr>
      </w:pPr>
    </w:p>
    <w:p w:rsidR="00D56B46" w:rsidRPr="00633A81" w:rsidRDefault="00D56B46" w:rsidP="00D56B46">
      <w:pPr>
        <w:rPr>
          <w:rFonts w:ascii="Arial" w:hAnsi="Arial" w:cs="Arial"/>
          <w:b/>
          <w:sz w:val="36"/>
          <w:szCs w:val="36"/>
          <w:lang w:val="nl-NL"/>
        </w:rPr>
      </w:pPr>
      <w:r w:rsidRPr="00633A81">
        <w:rPr>
          <w:rFonts w:ascii="Arial" w:hAnsi="Arial" w:cs="Arial"/>
          <w:b/>
          <w:sz w:val="36"/>
          <w:szCs w:val="36"/>
          <w:lang w:val="nl-NL"/>
        </w:rPr>
        <w:lastRenderedPageBreak/>
        <w:t>Doel</w:t>
      </w:r>
    </w:p>
    <w:p w:rsidR="00D56B46" w:rsidRPr="00633A81" w:rsidRDefault="00D56B46" w:rsidP="00D56B46">
      <w:pPr>
        <w:jc w:val="left"/>
        <w:rPr>
          <w:rFonts w:ascii="Arial" w:hAnsi="Arial" w:cs="Arial"/>
          <w:sz w:val="22"/>
          <w:lang w:val="nl-NL"/>
        </w:rPr>
      </w:pPr>
      <w:r w:rsidRPr="00633A81">
        <w:rPr>
          <w:rFonts w:ascii="Arial" w:hAnsi="Arial" w:cs="Arial"/>
          <w:sz w:val="22"/>
          <w:lang w:val="nl-NL"/>
        </w:rPr>
        <w:t xml:space="preserve">Het doel van de implementatie is om een inkomend </w:t>
      </w:r>
      <w:proofErr w:type="spellStart"/>
      <w:r w:rsidRPr="00633A81">
        <w:rPr>
          <w:rFonts w:ascii="Arial" w:hAnsi="Arial" w:cs="Arial"/>
          <w:sz w:val="22"/>
          <w:lang w:val="nl-NL"/>
        </w:rPr>
        <w:t>RGBImage</w:t>
      </w:r>
      <w:proofErr w:type="spellEnd"/>
      <w:r w:rsidRPr="00633A81">
        <w:rPr>
          <w:rFonts w:ascii="Arial" w:hAnsi="Arial" w:cs="Arial"/>
          <w:sz w:val="22"/>
          <w:lang w:val="nl-NL"/>
        </w:rPr>
        <w:t xml:space="preserve">(kleuren afbeelding) om te zetten naar </w:t>
      </w:r>
      <w:proofErr w:type="spellStart"/>
      <w:r w:rsidRPr="00633A81">
        <w:rPr>
          <w:rFonts w:ascii="Arial" w:hAnsi="Arial" w:cs="Arial"/>
          <w:sz w:val="22"/>
          <w:lang w:val="nl-NL"/>
        </w:rPr>
        <w:t>IntersityImage</w:t>
      </w:r>
      <w:proofErr w:type="spellEnd"/>
      <w:r w:rsidRPr="00633A81">
        <w:rPr>
          <w:rFonts w:ascii="Arial" w:hAnsi="Arial" w:cs="Arial"/>
          <w:sz w:val="22"/>
          <w:lang w:val="nl-NL"/>
        </w:rPr>
        <w:t>(grijswaarden afbeelding). Hiervoor moet elke pixel een nieuwe waarde krijgen, dit wordt gedaan met behulp van een algoritme. De nieuwe waarde is afhankelijk van de  oude RGB kleuren. Er zijn verschillende algoritmes die een ander resultaat als doel einde hebben. Dit kan bijvoorbeeld snelheid zijn of dat de operatie goedkoop is.</w:t>
      </w:r>
    </w:p>
    <w:p w:rsidR="00D56B46" w:rsidRPr="00633A81" w:rsidRDefault="00D56B46" w:rsidP="00D56B46">
      <w:pPr>
        <w:rPr>
          <w:rFonts w:ascii="Arial" w:hAnsi="Arial" w:cs="Arial"/>
          <w:b/>
          <w:sz w:val="36"/>
          <w:szCs w:val="36"/>
          <w:lang w:val="nl-NL"/>
        </w:rPr>
      </w:pPr>
      <w:r w:rsidRPr="00633A81">
        <w:rPr>
          <w:rFonts w:ascii="Arial" w:hAnsi="Arial" w:cs="Arial"/>
          <w:b/>
          <w:sz w:val="36"/>
          <w:szCs w:val="36"/>
          <w:lang w:val="nl-NL"/>
        </w:rPr>
        <w:t>Methoden</w:t>
      </w:r>
    </w:p>
    <w:p w:rsidR="00D56B46" w:rsidRPr="00633A81" w:rsidRDefault="00D56B46" w:rsidP="00D56B46">
      <w:pPr>
        <w:rPr>
          <w:rFonts w:ascii="Arial" w:hAnsi="Arial" w:cs="Arial"/>
          <w:sz w:val="22"/>
          <w:lang w:val="nl-NL"/>
        </w:rPr>
      </w:pPr>
      <w:r w:rsidRPr="00633A81">
        <w:rPr>
          <w:rFonts w:ascii="Arial" w:hAnsi="Arial" w:cs="Arial"/>
          <w:sz w:val="22"/>
          <w:lang w:val="nl-NL"/>
        </w:rPr>
        <w:t xml:space="preserve">In het onderstaande gedeelte worden een aantal algoritmes voorgesteld met hun voor- en nadelen en wat de formule van het algoritme is. </w:t>
      </w:r>
    </w:p>
    <w:p w:rsidR="00D56B46" w:rsidRPr="00633A81" w:rsidRDefault="00D56B46" w:rsidP="00D56B46">
      <w:pPr>
        <w:spacing w:after="0"/>
        <w:jc w:val="left"/>
        <w:rPr>
          <w:rFonts w:ascii="Arial" w:hAnsi="Arial" w:cs="Arial"/>
          <w:sz w:val="22"/>
        </w:rPr>
      </w:pPr>
      <w:proofErr w:type="spellStart"/>
      <w:r w:rsidRPr="00633A81">
        <w:rPr>
          <w:rFonts w:ascii="Arial" w:hAnsi="Arial" w:cs="Arial"/>
          <w:b/>
          <w:sz w:val="22"/>
        </w:rPr>
        <w:t>Algoritmes</w:t>
      </w:r>
      <w:proofErr w:type="spellEnd"/>
      <w:r w:rsidRPr="00633A81">
        <w:rPr>
          <w:rFonts w:ascii="Arial" w:hAnsi="Arial" w:cs="Arial"/>
          <w:sz w:val="22"/>
        </w:rPr>
        <w:t>:</w:t>
      </w:r>
      <w:r w:rsidRPr="00633A81">
        <w:rPr>
          <w:rFonts w:ascii="Arial" w:hAnsi="Arial" w:cs="Arial"/>
          <w:sz w:val="22"/>
        </w:rPr>
        <w:br/>
        <w:t xml:space="preserve">    -     Averaging (aka “</w:t>
      </w:r>
      <w:proofErr w:type="spellStart"/>
      <w:r w:rsidRPr="00633A81">
        <w:rPr>
          <w:rFonts w:ascii="Arial" w:hAnsi="Arial" w:cs="Arial"/>
          <w:sz w:val="22"/>
        </w:rPr>
        <w:t>quik</w:t>
      </w:r>
      <w:proofErr w:type="spellEnd"/>
      <w:r w:rsidRPr="00633A81">
        <w:rPr>
          <w:rFonts w:ascii="Arial" w:hAnsi="Arial" w:cs="Arial"/>
          <w:sz w:val="22"/>
        </w:rPr>
        <w:t xml:space="preserve"> and dirty”)</w:t>
      </w:r>
    </w:p>
    <w:p w:rsidR="00D56B46" w:rsidRPr="00633A81" w:rsidRDefault="00D56B46" w:rsidP="00D56B46">
      <w:pPr>
        <w:pStyle w:val="Lijstalinea"/>
        <w:numPr>
          <w:ilvl w:val="1"/>
          <w:numId w:val="1"/>
        </w:numPr>
        <w:spacing w:after="0"/>
        <w:jc w:val="left"/>
        <w:rPr>
          <w:rFonts w:ascii="Arial" w:hAnsi="Arial" w:cs="Arial"/>
          <w:sz w:val="22"/>
        </w:rPr>
      </w:pPr>
      <w:proofErr w:type="spellStart"/>
      <w:r w:rsidRPr="00633A81">
        <w:rPr>
          <w:rFonts w:ascii="Arial" w:hAnsi="Arial" w:cs="Arial"/>
          <w:sz w:val="22"/>
        </w:rPr>
        <w:t>Formule</w:t>
      </w:r>
      <w:proofErr w:type="spellEnd"/>
      <w:r w:rsidRPr="00633A81">
        <w:rPr>
          <w:rFonts w:ascii="Arial" w:hAnsi="Arial" w:cs="Arial"/>
          <w:sz w:val="22"/>
        </w:rPr>
        <w:t>: Gray = (Red + Green + Blue) / 3</w:t>
      </w:r>
    </w:p>
    <w:p w:rsidR="00D56B46" w:rsidRPr="00633A81" w:rsidRDefault="00D56B46" w:rsidP="00D56B46">
      <w:pPr>
        <w:pStyle w:val="Lijstalinea"/>
        <w:numPr>
          <w:ilvl w:val="1"/>
          <w:numId w:val="1"/>
        </w:numPr>
        <w:spacing w:after="0"/>
        <w:jc w:val="left"/>
        <w:rPr>
          <w:rFonts w:ascii="Arial" w:hAnsi="Arial" w:cs="Arial"/>
          <w:sz w:val="22"/>
          <w:lang w:val="nl-NL"/>
        </w:rPr>
      </w:pPr>
      <w:r w:rsidRPr="00633A81">
        <w:rPr>
          <w:rFonts w:ascii="Arial" w:hAnsi="Arial" w:cs="Arial"/>
          <w:sz w:val="22"/>
        </w:rPr>
        <w:t xml:space="preserve"> </w:t>
      </w:r>
      <w:r w:rsidRPr="00633A81">
        <w:rPr>
          <w:rFonts w:ascii="Arial" w:hAnsi="Arial" w:cs="Arial"/>
          <w:sz w:val="22"/>
          <w:lang w:val="nl-NL"/>
        </w:rPr>
        <w:t>Snel &amp; makkelijk maar geeft niet goed weer hoe mensen de helderheid van grijs tinten  zien.</w:t>
      </w:r>
    </w:p>
    <w:p w:rsidR="00D56B46" w:rsidRPr="00633A81" w:rsidRDefault="00D56B46" w:rsidP="00D56B46">
      <w:pPr>
        <w:pStyle w:val="Lijstalinea"/>
        <w:spacing w:after="0"/>
        <w:ind w:left="1980"/>
        <w:jc w:val="left"/>
        <w:rPr>
          <w:rFonts w:ascii="Arial" w:hAnsi="Arial" w:cs="Arial"/>
          <w:sz w:val="22"/>
          <w:lang w:val="nl-NL"/>
        </w:rPr>
      </w:pPr>
    </w:p>
    <w:p w:rsidR="00D56B46" w:rsidRPr="00633A81" w:rsidRDefault="00D56B46" w:rsidP="00D56B46">
      <w:pPr>
        <w:pStyle w:val="Lijstalinea"/>
        <w:numPr>
          <w:ilvl w:val="0"/>
          <w:numId w:val="1"/>
        </w:numPr>
        <w:spacing w:after="0"/>
        <w:jc w:val="left"/>
        <w:rPr>
          <w:rFonts w:ascii="Arial" w:hAnsi="Arial" w:cs="Arial"/>
          <w:sz w:val="22"/>
          <w:lang w:val="nl-NL"/>
        </w:rPr>
      </w:pPr>
      <w:proofErr w:type="spellStart"/>
      <w:r w:rsidRPr="00633A81">
        <w:rPr>
          <w:rFonts w:ascii="Arial" w:hAnsi="Arial" w:cs="Arial"/>
          <w:sz w:val="22"/>
          <w:lang w:val="nl-NL"/>
        </w:rPr>
        <w:t>Luma</w:t>
      </w:r>
      <w:proofErr w:type="spellEnd"/>
      <w:r w:rsidRPr="00633A81">
        <w:rPr>
          <w:rFonts w:ascii="Arial" w:hAnsi="Arial" w:cs="Arial"/>
          <w:sz w:val="22"/>
          <w:lang w:val="nl-NL"/>
        </w:rPr>
        <w:t>/</w:t>
      </w:r>
      <w:proofErr w:type="spellStart"/>
      <w:r w:rsidRPr="00633A81">
        <w:rPr>
          <w:rFonts w:ascii="Arial" w:hAnsi="Arial" w:cs="Arial"/>
          <w:sz w:val="22"/>
          <w:lang w:val="nl-NL"/>
        </w:rPr>
        <w:t>Luminace</w:t>
      </w:r>
      <w:proofErr w:type="spellEnd"/>
    </w:p>
    <w:p w:rsidR="00D56B46" w:rsidRPr="00633A81" w:rsidRDefault="00D56B46" w:rsidP="00D56B46">
      <w:pPr>
        <w:pStyle w:val="Lijstalinea"/>
        <w:numPr>
          <w:ilvl w:val="1"/>
          <w:numId w:val="1"/>
        </w:numPr>
        <w:spacing w:after="0"/>
        <w:jc w:val="left"/>
        <w:rPr>
          <w:rFonts w:ascii="Arial" w:hAnsi="Arial" w:cs="Arial"/>
          <w:sz w:val="22"/>
        </w:rPr>
      </w:pPr>
      <w:proofErr w:type="spellStart"/>
      <w:r w:rsidRPr="00633A81">
        <w:rPr>
          <w:rFonts w:ascii="Arial" w:hAnsi="Arial" w:cs="Arial"/>
          <w:sz w:val="22"/>
        </w:rPr>
        <w:t>Formule</w:t>
      </w:r>
      <w:proofErr w:type="spellEnd"/>
      <w:r w:rsidRPr="00633A81">
        <w:rPr>
          <w:rFonts w:ascii="Arial" w:hAnsi="Arial" w:cs="Arial"/>
          <w:sz w:val="22"/>
        </w:rPr>
        <w:t>: Gray = (Red * 0.3 + Green * 0.59 + Blue * 0.11)</w:t>
      </w:r>
    </w:p>
    <w:p w:rsidR="00D56B46" w:rsidRPr="00633A81" w:rsidRDefault="00D56B46" w:rsidP="00D56B46">
      <w:pPr>
        <w:pStyle w:val="Lijstalinea"/>
        <w:numPr>
          <w:ilvl w:val="1"/>
          <w:numId w:val="1"/>
        </w:numPr>
        <w:spacing w:after="0"/>
        <w:jc w:val="left"/>
        <w:rPr>
          <w:rFonts w:ascii="Arial" w:hAnsi="Arial" w:cs="Arial"/>
          <w:sz w:val="22"/>
          <w:lang w:val="nl-NL"/>
        </w:rPr>
      </w:pPr>
      <w:r w:rsidRPr="00633A81">
        <w:rPr>
          <w:rFonts w:ascii="Arial" w:hAnsi="Arial" w:cs="Arial"/>
          <w:sz w:val="22"/>
          <w:lang w:val="nl-NL"/>
        </w:rPr>
        <w:t>Grijs tinten op basis van hoe mensen het zien.</w:t>
      </w:r>
    </w:p>
    <w:p w:rsidR="00D56B46" w:rsidRPr="00633A81" w:rsidRDefault="00D56B46" w:rsidP="00D56B46">
      <w:pPr>
        <w:pStyle w:val="Lijstalinea"/>
        <w:numPr>
          <w:ilvl w:val="1"/>
          <w:numId w:val="1"/>
        </w:numPr>
        <w:spacing w:after="0"/>
        <w:jc w:val="left"/>
        <w:rPr>
          <w:rFonts w:ascii="Arial" w:hAnsi="Arial" w:cs="Arial"/>
          <w:sz w:val="22"/>
          <w:lang w:val="nl-NL"/>
        </w:rPr>
      </w:pPr>
      <w:r w:rsidRPr="00633A81">
        <w:rPr>
          <w:rFonts w:ascii="Arial" w:hAnsi="Arial" w:cs="Arial"/>
          <w:sz w:val="22"/>
          <w:lang w:val="nl-NL"/>
        </w:rPr>
        <w:t>Onenigheid over juiste formule dus probeer ook:</w:t>
      </w:r>
    </w:p>
    <w:p w:rsidR="00D56B46" w:rsidRPr="00633A81" w:rsidRDefault="00D56B46" w:rsidP="00D56B46">
      <w:pPr>
        <w:pStyle w:val="Lijstalinea"/>
        <w:numPr>
          <w:ilvl w:val="2"/>
          <w:numId w:val="1"/>
        </w:numPr>
        <w:spacing w:after="0"/>
        <w:jc w:val="left"/>
        <w:rPr>
          <w:rFonts w:ascii="Arial" w:hAnsi="Arial" w:cs="Arial"/>
          <w:sz w:val="22"/>
          <w:lang w:val="nl-NL"/>
        </w:rPr>
      </w:pPr>
      <w:r w:rsidRPr="00633A81">
        <w:rPr>
          <w:rFonts w:ascii="Arial" w:hAnsi="Arial" w:cs="Arial"/>
          <w:sz w:val="22"/>
          <w:lang w:val="nl-NL"/>
        </w:rPr>
        <w:t>Gray = (Red * 0.2126 + Green * 0.7152 + Blue * 0.0722)</w:t>
      </w:r>
    </w:p>
    <w:p w:rsidR="00D56B46" w:rsidRPr="00633A81" w:rsidRDefault="00D56B46" w:rsidP="00D56B46">
      <w:pPr>
        <w:pStyle w:val="Lijstalinea"/>
        <w:numPr>
          <w:ilvl w:val="2"/>
          <w:numId w:val="1"/>
        </w:numPr>
        <w:spacing w:after="0"/>
        <w:jc w:val="left"/>
        <w:rPr>
          <w:rFonts w:ascii="Arial" w:hAnsi="Arial" w:cs="Arial"/>
          <w:sz w:val="22"/>
          <w:lang w:val="nl-NL"/>
        </w:rPr>
      </w:pPr>
      <w:r w:rsidRPr="00633A81">
        <w:rPr>
          <w:rFonts w:ascii="Arial" w:hAnsi="Arial" w:cs="Arial"/>
          <w:sz w:val="22"/>
          <w:lang w:val="nl-NL"/>
        </w:rPr>
        <w:t>Gray = (Red * 0.299 + Green * 0.587 + Blue * 0.114)</w:t>
      </w:r>
    </w:p>
    <w:p w:rsidR="00D56B46" w:rsidRPr="00633A81" w:rsidRDefault="00D56B46" w:rsidP="00D56B46">
      <w:pPr>
        <w:pStyle w:val="Lijstalinea"/>
        <w:spacing w:after="0"/>
        <w:ind w:left="2700"/>
        <w:jc w:val="left"/>
        <w:rPr>
          <w:rFonts w:ascii="Arial" w:hAnsi="Arial" w:cs="Arial"/>
          <w:sz w:val="22"/>
          <w:lang w:val="nl-NL"/>
        </w:rPr>
      </w:pPr>
    </w:p>
    <w:p w:rsidR="00D56B46" w:rsidRPr="00633A81" w:rsidRDefault="00D56B46" w:rsidP="00D56B46">
      <w:pPr>
        <w:pStyle w:val="Lijstalinea"/>
        <w:numPr>
          <w:ilvl w:val="0"/>
          <w:numId w:val="1"/>
        </w:numPr>
        <w:spacing w:after="0"/>
        <w:jc w:val="left"/>
        <w:rPr>
          <w:rFonts w:ascii="Arial" w:hAnsi="Arial" w:cs="Arial"/>
          <w:sz w:val="22"/>
          <w:lang w:val="nl-NL"/>
        </w:rPr>
      </w:pPr>
      <w:proofErr w:type="spellStart"/>
      <w:r w:rsidRPr="00633A81">
        <w:rPr>
          <w:rFonts w:ascii="Arial" w:hAnsi="Arial" w:cs="Arial"/>
          <w:sz w:val="22"/>
          <w:lang w:val="nl-NL"/>
        </w:rPr>
        <w:t>Desaturation</w:t>
      </w:r>
      <w:proofErr w:type="spellEnd"/>
    </w:p>
    <w:p w:rsidR="00D56B46" w:rsidRPr="00633A81" w:rsidRDefault="00D56B46" w:rsidP="00D56B46">
      <w:pPr>
        <w:pStyle w:val="Lijstalinea"/>
        <w:numPr>
          <w:ilvl w:val="1"/>
          <w:numId w:val="1"/>
        </w:numPr>
        <w:spacing w:after="0"/>
        <w:jc w:val="left"/>
        <w:rPr>
          <w:rFonts w:ascii="Arial" w:hAnsi="Arial" w:cs="Arial"/>
          <w:sz w:val="22"/>
        </w:rPr>
      </w:pPr>
      <w:proofErr w:type="spellStart"/>
      <w:r w:rsidRPr="00633A81">
        <w:rPr>
          <w:rFonts w:ascii="Arial" w:hAnsi="Arial" w:cs="Arial"/>
          <w:sz w:val="22"/>
        </w:rPr>
        <w:t>Formule</w:t>
      </w:r>
      <w:proofErr w:type="spellEnd"/>
      <w:r w:rsidRPr="00633A81">
        <w:rPr>
          <w:rFonts w:ascii="Arial" w:hAnsi="Arial" w:cs="Arial"/>
          <w:sz w:val="22"/>
        </w:rPr>
        <w:t>: Gray = ( Max(Red, Green, Blue) + Min(Red, Green, Blue) ) / 2</w:t>
      </w:r>
    </w:p>
    <w:p w:rsidR="00D56B46" w:rsidRPr="00633A81" w:rsidRDefault="00D56B46" w:rsidP="00D56B46">
      <w:pPr>
        <w:pStyle w:val="Lijstalinea"/>
        <w:numPr>
          <w:ilvl w:val="1"/>
          <w:numId w:val="1"/>
        </w:numPr>
        <w:spacing w:after="0"/>
        <w:jc w:val="left"/>
        <w:rPr>
          <w:rFonts w:ascii="Arial" w:hAnsi="Arial" w:cs="Arial"/>
          <w:sz w:val="22"/>
          <w:lang w:val="nl-NL"/>
        </w:rPr>
      </w:pPr>
      <w:r w:rsidRPr="00633A81">
        <w:rPr>
          <w:rFonts w:ascii="Arial" w:hAnsi="Arial" w:cs="Arial"/>
          <w:sz w:val="22"/>
          <w:lang w:val="nl-NL"/>
        </w:rPr>
        <w:t>Dit geeft de afbeelding weinig contrast</w:t>
      </w:r>
    </w:p>
    <w:p w:rsidR="00D56B46" w:rsidRPr="00633A81" w:rsidRDefault="00D56B46" w:rsidP="00D56B46">
      <w:pPr>
        <w:pStyle w:val="Lijstalinea"/>
        <w:spacing w:after="0"/>
        <w:ind w:left="1980"/>
        <w:jc w:val="left"/>
        <w:rPr>
          <w:rFonts w:ascii="Arial" w:hAnsi="Arial" w:cs="Arial"/>
          <w:sz w:val="22"/>
          <w:lang w:val="nl-NL"/>
        </w:rPr>
      </w:pPr>
    </w:p>
    <w:p w:rsidR="00D56B46" w:rsidRPr="00633A81" w:rsidRDefault="00D56B46" w:rsidP="00D56B46">
      <w:pPr>
        <w:pStyle w:val="Lijstalinea"/>
        <w:numPr>
          <w:ilvl w:val="0"/>
          <w:numId w:val="1"/>
        </w:numPr>
        <w:spacing w:after="0"/>
        <w:jc w:val="left"/>
        <w:rPr>
          <w:rFonts w:ascii="Arial" w:hAnsi="Arial" w:cs="Arial"/>
          <w:sz w:val="22"/>
          <w:lang w:val="nl-NL"/>
        </w:rPr>
      </w:pPr>
      <w:proofErr w:type="spellStart"/>
      <w:r w:rsidRPr="00633A81">
        <w:rPr>
          <w:rFonts w:ascii="Arial" w:hAnsi="Arial" w:cs="Arial"/>
          <w:sz w:val="22"/>
          <w:lang w:val="nl-NL"/>
        </w:rPr>
        <w:t>Decomposition</w:t>
      </w:r>
      <w:proofErr w:type="spellEnd"/>
    </w:p>
    <w:p w:rsidR="00D56B46" w:rsidRPr="00633A81" w:rsidRDefault="00D56B46" w:rsidP="00D56B46">
      <w:pPr>
        <w:pStyle w:val="Lijstalinea"/>
        <w:numPr>
          <w:ilvl w:val="1"/>
          <w:numId w:val="1"/>
        </w:numPr>
        <w:spacing w:after="0"/>
        <w:jc w:val="left"/>
        <w:rPr>
          <w:rFonts w:ascii="Arial" w:hAnsi="Arial" w:cs="Arial"/>
          <w:sz w:val="22"/>
        </w:rPr>
      </w:pPr>
      <w:r w:rsidRPr="00633A81">
        <w:rPr>
          <w:rFonts w:ascii="Arial" w:hAnsi="Arial" w:cs="Arial"/>
          <w:sz w:val="22"/>
        </w:rPr>
        <w:t xml:space="preserve">Max </w:t>
      </w:r>
      <w:proofErr w:type="spellStart"/>
      <w:r w:rsidRPr="00633A81">
        <w:rPr>
          <w:rFonts w:ascii="Arial" w:hAnsi="Arial" w:cs="Arial"/>
          <w:sz w:val="22"/>
        </w:rPr>
        <w:t>formule</w:t>
      </w:r>
      <w:proofErr w:type="spellEnd"/>
      <w:r w:rsidRPr="00633A81">
        <w:rPr>
          <w:rFonts w:ascii="Arial" w:hAnsi="Arial" w:cs="Arial"/>
          <w:sz w:val="22"/>
        </w:rPr>
        <w:t>: Gray = Max(Red, Green, Blue)</w:t>
      </w:r>
    </w:p>
    <w:p w:rsidR="00D56B46" w:rsidRPr="00633A81" w:rsidRDefault="00D56B46" w:rsidP="00D56B46">
      <w:pPr>
        <w:pStyle w:val="Lijstalinea"/>
        <w:numPr>
          <w:ilvl w:val="1"/>
          <w:numId w:val="1"/>
        </w:numPr>
        <w:spacing w:after="0"/>
        <w:jc w:val="left"/>
        <w:rPr>
          <w:rFonts w:ascii="Arial" w:hAnsi="Arial" w:cs="Arial"/>
          <w:sz w:val="22"/>
        </w:rPr>
      </w:pPr>
      <w:r w:rsidRPr="00633A81">
        <w:rPr>
          <w:rFonts w:ascii="Arial" w:hAnsi="Arial" w:cs="Arial"/>
          <w:sz w:val="22"/>
        </w:rPr>
        <w:t xml:space="preserve">Min </w:t>
      </w:r>
      <w:proofErr w:type="spellStart"/>
      <w:r w:rsidRPr="00633A81">
        <w:rPr>
          <w:rFonts w:ascii="Arial" w:hAnsi="Arial" w:cs="Arial"/>
          <w:sz w:val="22"/>
        </w:rPr>
        <w:t>formule</w:t>
      </w:r>
      <w:proofErr w:type="spellEnd"/>
      <w:r w:rsidRPr="00633A81">
        <w:rPr>
          <w:rFonts w:ascii="Arial" w:hAnsi="Arial" w:cs="Arial"/>
          <w:sz w:val="22"/>
        </w:rPr>
        <w:t>: Gray = Min(Red, Green, Blue)</w:t>
      </w:r>
    </w:p>
    <w:p w:rsidR="00D56B46" w:rsidRPr="00633A81" w:rsidRDefault="00D56B46" w:rsidP="00D56B46">
      <w:pPr>
        <w:pStyle w:val="Lijstalinea"/>
        <w:numPr>
          <w:ilvl w:val="1"/>
          <w:numId w:val="1"/>
        </w:numPr>
        <w:spacing w:after="0"/>
        <w:jc w:val="left"/>
        <w:rPr>
          <w:rFonts w:ascii="Arial" w:hAnsi="Arial" w:cs="Arial"/>
          <w:sz w:val="22"/>
          <w:lang w:val="nl-NL"/>
        </w:rPr>
      </w:pPr>
      <w:r w:rsidRPr="00633A81">
        <w:rPr>
          <w:rFonts w:ascii="Arial" w:hAnsi="Arial" w:cs="Arial"/>
          <w:sz w:val="22"/>
          <w:lang w:val="nl-NL"/>
        </w:rPr>
        <w:t xml:space="preserve">Max maakt de grijs waarde helderder </w:t>
      </w:r>
    </w:p>
    <w:p w:rsidR="00D56B46" w:rsidRPr="00633A81" w:rsidRDefault="00D56B46" w:rsidP="00D56B46">
      <w:pPr>
        <w:pStyle w:val="Lijstalinea"/>
        <w:numPr>
          <w:ilvl w:val="1"/>
          <w:numId w:val="1"/>
        </w:numPr>
        <w:spacing w:after="0"/>
        <w:jc w:val="left"/>
        <w:rPr>
          <w:rFonts w:ascii="Arial" w:hAnsi="Arial" w:cs="Arial"/>
          <w:sz w:val="22"/>
          <w:lang w:val="nl-NL"/>
        </w:rPr>
      </w:pPr>
      <w:r w:rsidRPr="00633A81">
        <w:rPr>
          <w:rFonts w:ascii="Arial" w:hAnsi="Arial" w:cs="Arial"/>
          <w:sz w:val="22"/>
          <w:lang w:val="nl-NL"/>
        </w:rPr>
        <w:t>Min maakt de grijs waarde donkerder</w:t>
      </w:r>
    </w:p>
    <w:p w:rsidR="00D56B46" w:rsidRPr="00633A81" w:rsidRDefault="00D56B46" w:rsidP="00D56B46">
      <w:pPr>
        <w:pStyle w:val="Lijstalinea"/>
        <w:spacing w:after="0"/>
        <w:ind w:left="1980"/>
        <w:jc w:val="left"/>
        <w:rPr>
          <w:rFonts w:ascii="Arial" w:hAnsi="Arial" w:cs="Arial"/>
          <w:sz w:val="22"/>
          <w:lang w:val="nl-NL"/>
        </w:rPr>
      </w:pPr>
    </w:p>
    <w:p w:rsidR="00D56B46" w:rsidRPr="00633A81" w:rsidRDefault="00D56B46" w:rsidP="00D56B46">
      <w:pPr>
        <w:pStyle w:val="Lijstalinea"/>
        <w:numPr>
          <w:ilvl w:val="0"/>
          <w:numId w:val="1"/>
        </w:numPr>
        <w:spacing w:after="0"/>
        <w:jc w:val="left"/>
        <w:rPr>
          <w:rFonts w:ascii="Arial" w:hAnsi="Arial" w:cs="Arial"/>
          <w:sz w:val="22"/>
          <w:lang w:val="nl-NL"/>
        </w:rPr>
      </w:pPr>
      <w:r w:rsidRPr="00633A81">
        <w:rPr>
          <w:rFonts w:ascii="Arial" w:hAnsi="Arial" w:cs="Arial"/>
          <w:sz w:val="22"/>
          <w:lang w:val="nl-NL"/>
        </w:rPr>
        <w:t xml:space="preserve">Single </w:t>
      </w:r>
      <w:proofErr w:type="spellStart"/>
      <w:r w:rsidRPr="00633A81">
        <w:rPr>
          <w:rFonts w:ascii="Arial" w:hAnsi="Arial" w:cs="Arial"/>
          <w:sz w:val="22"/>
          <w:lang w:val="nl-NL"/>
        </w:rPr>
        <w:t>color</w:t>
      </w:r>
      <w:proofErr w:type="spellEnd"/>
      <w:r w:rsidRPr="00633A81">
        <w:rPr>
          <w:rFonts w:ascii="Arial" w:hAnsi="Arial" w:cs="Arial"/>
          <w:sz w:val="22"/>
          <w:lang w:val="nl-NL"/>
        </w:rPr>
        <w:t xml:space="preserve"> </w:t>
      </w:r>
      <w:proofErr w:type="spellStart"/>
      <w:r w:rsidRPr="00633A81">
        <w:rPr>
          <w:rFonts w:ascii="Arial" w:hAnsi="Arial" w:cs="Arial"/>
          <w:sz w:val="22"/>
          <w:lang w:val="nl-NL"/>
        </w:rPr>
        <w:t>channel</w:t>
      </w:r>
      <w:proofErr w:type="spellEnd"/>
    </w:p>
    <w:p w:rsidR="00D56B46" w:rsidRPr="00633A81" w:rsidRDefault="00D56B46" w:rsidP="00D56B46">
      <w:pPr>
        <w:pStyle w:val="Lijstalinea"/>
        <w:numPr>
          <w:ilvl w:val="1"/>
          <w:numId w:val="1"/>
        </w:numPr>
        <w:spacing w:after="0"/>
        <w:jc w:val="left"/>
        <w:rPr>
          <w:rFonts w:ascii="Arial" w:hAnsi="Arial" w:cs="Arial"/>
          <w:sz w:val="22"/>
          <w:lang w:val="nl-NL"/>
        </w:rPr>
      </w:pPr>
      <w:r w:rsidRPr="00633A81">
        <w:rPr>
          <w:rFonts w:ascii="Arial" w:hAnsi="Arial" w:cs="Arial"/>
          <w:sz w:val="22"/>
          <w:lang w:val="nl-NL"/>
        </w:rPr>
        <w:t>Snelste methoden maar het is moeilijk om het resultaat te schatten.</w:t>
      </w:r>
    </w:p>
    <w:p w:rsidR="00D56B46" w:rsidRPr="00633A81" w:rsidRDefault="00D56B46" w:rsidP="00D56B46">
      <w:pPr>
        <w:pStyle w:val="Lijstalinea"/>
        <w:numPr>
          <w:ilvl w:val="1"/>
          <w:numId w:val="1"/>
        </w:numPr>
        <w:spacing w:after="0"/>
        <w:jc w:val="left"/>
        <w:rPr>
          <w:rFonts w:ascii="Arial" w:hAnsi="Arial" w:cs="Arial"/>
          <w:sz w:val="22"/>
          <w:lang w:val="nl-NL"/>
        </w:rPr>
      </w:pPr>
      <w:r w:rsidRPr="00633A81">
        <w:rPr>
          <w:rFonts w:ascii="Arial" w:hAnsi="Arial" w:cs="Arial"/>
          <w:sz w:val="22"/>
          <w:lang w:val="nl-NL"/>
        </w:rPr>
        <w:t>Gebruik maar 1 kleur waarde dus een van de onderstaande:</w:t>
      </w:r>
    </w:p>
    <w:p w:rsidR="00D56B46" w:rsidRPr="00633A81" w:rsidRDefault="00D56B46" w:rsidP="00D56B46">
      <w:pPr>
        <w:pStyle w:val="Lijstalinea"/>
        <w:numPr>
          <w:ilvl w:val="2"/>
          <w:numId w:val="1"/>
        </w:numPr>
        <w:spacing w:after="0"/>
        <w:jc w:val="left"/>
        <w:rPr>
          <w:rFonts w:ascii="Arial" w:hAnsi="Arial" w:cs="Arial"/>
          <w:sz w:val="22"/>
          <w:lang w:val="nl-NL"/>
        </w:rPr>
      </w:pPr>
      <w:r w:rsidRPr="00633A81">
        <w:rPr>
          <w:rFonts w:ascii="Arial" w:hAnsi="Arial" w:cs="Arial"/>
          <w:sz w:val="22"/>
          <w:lang w:val="nl-NL"/>
        </w:rPr>
        <w:t>Gray = Red</w:t>
      </w:r>
    </w:p>
    <w:p w:rsidR="00D56B46" w:rsidRPr="00633A81" w:rsidRDefault="00D56B46" w:rsidP="00D56B46">
      <w:pPr>
        <w:pStyle w:val="Lijstalinea"/>
        <w:numPr>
          <w:ilvl w:val="2"/>
          <w:numId w:val="1"/>
        </w:numPr>
        <w:spacing w:after="0"/>
        <w:jc w:val="left"/>
        <w:rPr>
          <w:rFonts w:ascii="Arial" w:hAnsi="Arial" w:cs="Arial"/>
          <w:sz w:val="22"/>
          <w:lang w:val="nl-NL"/>
        </w:rPr>
      </w:pPr>
      <w:r w:rsidRPr="00633A81">
        <w:rPr>
          <w:rFonts w:ascii="Arial" w:hAnsi="Arial" w:cs="Arial"/>
          <w:sz w:val="22"/>
          <w:lang w:val="nl-NL"/>
        </w:rPr>
        <w:t>Gray = Green</w:t>
      </w:r>
    </w:p>
    <w:p w:rsidR="00D56B46" w:rsidRPr="00633A81" w:rsidRDefault="00D56B46" w:rsidP="00D56B46">
      <w:pPr>
        <w:pStyle w:val="Lijstalinea"/>
        <w:numPr>
          <w:ilvl w:val="2"/>
          <w:numId w:val="1"/>
        </w:numPr>
        <w:spacing w:after="0"/>
        <w:jc w:val="left"/>
        <w:rPr>
          <w:rFonts w:ascii="Arial" w:hAnsi="Arial" w:cs="Arial"/>
          <w:sz w:val="22"/>
          <w:lang w:val="nl-NL"/>
        </w:rPr>
      </w:pPr>
      <w:r w:rsidRPr="00633A81">
        <w:rPr>
          <w:rFonts w:ascii="Arial" w:hAnsi="Arial" w:cs="Arial"/>
          <w:sz w:val="22"/>
          <w:lang w:val="nl-NL"/>
        </w:rPr>
        <w:t>Gray = Blue</w:t>
      </w:r>
    </w:p>
    <w:p w:rsidR="00D56B46" w:rsidRPr="00633A81" w:rsidRDefault="00D56B46" w:rsidP="00D56B46">
      <w:pPr>
        <w:pStyle w:val="Lijstalinea"/>
        <w:spacing w:after="0"/>
        <w:ind w:left="2700"/>
        <w:rPr>
          <w:rFonts w:ascii="Arial" w:hAnsi="Arial" w:cs="Arial"/>
          <w:lang w:val="nl-NL"/>
        </w:rPr>
      </w:pPr>
    </w:p>
    <w:p w:rsidR="00D56B46" w:rsidRPr="00633A81" w:rsidRDefault="00D56B46" w:rsidP="00D56B46">
      <w:pPr>
        <w:jc w:val="left"/>
        <w:rPr>
          <w:rFonts w:ascii="Arial" w:hAnsi="Arial" w:cs="Arial"/>
          <w:lang w:val="nl-NL"/>
        </w:rPr>
      </w:pPr>
    </w:p>
    <w:p w:rsidR="00675E37" w:rsidRPr="00633A81" w:rsidRDefault="00675E37" w:rsidP="00D56B46">
      <w:pPr>
        <w:rPr>
          <w:rFonts w:ascii="Arial" w:hAnsi="Arial" w:cs="Arial"/>
          <w:b/>
          <w:sz w:val="36"/>
          <w:szCs w:val="36"/>
          <w:lang w:val="nl-NL"/>
        </w:rPr>
      </w:pPr>
    </w:p>
    <w:p w:rsidR="00D56B46" w:rsidRPr="00633A81" w:rsidRDefault="00D56B46" w:rsidP="00D56B46">
      <w:pPr>
        <w:rPr>
          <w:rFonts w:ascii="Arial" w:hAnsi="Arial" w:cs="Arial"/>
          <w:b/>
          <w:sz w:val="36"/>
          <w:szCs w:val="36"/>
          <w:lang w:val="nl-NL"/>
        </w:rPr>
      </w:pPr>
      <w:r w:rsidRPr="00633A81">
        <w:rPr>
          <w:rFonts w:ascii="Arial" w:hAnsi="Arial" w:cs="Arial"/>
          <w:b/>
          <w:sz w:val="36"/>
          <w:szCs w:val="36"/>
          <w:lang w:val="nl-NL"/>
        </w:rPr>
        <w:lastRenderedPageBreak/>
        <w:t>Keuze</w:t>
      </w:r>
    </w:p>
    <w:p w:rsidR="00D56B46" w:rsidRPr="00633A81" w:rsidRDefault="00D56B46" w:rsidP="00D56B46">
      <w:pPr>
        <w:rPr>
          <w:rFonts w:ascii="Arial" w:hAnsi="Arial" w:cs="Arial"/>
          <w:sz w:val="22"/>
          <w:lang w:val="nl-NL"/>
        </w:rPr>
      </w:pPr>
      <w:r w:rsidRPr="00633A81">
        <w:rPr>
          <w:rFonts w:ascii="Arial" w:hAnsi="Arial" w:cs="Arial"/>
          <w:sz w:val="22"/>
          <w:lang w:val="nl-NL"/>
        </w:rPr>
        <w:t>Wij hebben er voor gekozen om er drie te implementeren, zodat er getest kan worden welk algoritme het meest geschikt is. De drie waarvoor we gekozen hebben zijn:</w:t>
      </w:r>
    </w:p>
    <w:p w:rsidR="00D56B46" w:rsidRPr="00633A81" w:rsidRDefault="00D56B46" w:rsidP="00D56B46">
      <w:pPr>
        <w:pStyle w:val="Lijstalinea"/>
        <w:numPr>
          <w:ilvl w:val="0"/>
          <w:numId w:val="1"/>
        </w:numPr>
        <w:rPr>
          <w:rFonts w:ascii="Arial" w:hAnsi="Arial" w:cs="Arial"/>
          <w:sz w:val="22"/>
          <w:lang w:val="nl-NL"/>
        </w:rPr>
      </w:pPr>
      <w:proofErr w:type="spellStart"/>
      <w:r w:rsidRPr="00633A81">
        <w:rPr>
          <w:rFonts w:ascii="Arial" w:hAnsi="Arial" w:cs="Arial"/>
          <w:sz w:val="22"/>
          <w:lang w:val="nl-NL"/>
        </w:rPr>
        <w:t>Averaging</w:t>
      </w:r>
      <w:proofErr w:type="spellEnd"/>
    </w:p>
    <w:p w:rsidR="00D56B46" w:rsidRPr="00633A81" w:rsidRDefault="00D56B46" w:rsidP="00D56B46">
      <w:pPr>
        <w:pStyle w:val="Lijstalinea"/>
        <w:numPr>
          <w:ilvl w:val="0"/>
          <w:numId w:val="1"/>
        </w:numPr>
        <w:rPr>
          <w:rFonts w:ascii="Arial" w:hAnsi="Arial" w:cs="Arial"/>
          <w:sz w:val="22"/>
          <w:lang w:val="nl-NL"/>
        </w:rPr>
      </w:pPr>
      <w:proofErr w:type="spellStart"/>
      <w:r w:rsidRPr="00633A81">
        <w:rPr>
          <w:rFonts w:ascii="Arial" w:hAnsi="Arial" w:cs="Arial"/>
          <w:sz w:val="22"/>
          <w:lang w:val="nl-NL"/>
        </w:rPr>
        <w:t>Luma</w:t>
      </w:r>
      <w:proofErr w:type="spellEnd"/>
    </w:p>
    <w:p w:rsidR="00D56B46" w:rsidRPr="00633A81" w:rsidRDefault="00D56B46" w:rsidP="00D56B46">
      <w:pPr>
        <w:pStyle w:val="Lijstalinea"/>
        <w:numPr>
          <w:ilvl w:val="0"/>
          <w:numId w:val="1"/>
        </w:numPr>
        <w:rPr>
          <w:rFonts w:ascii="Arial" w:hAnsi="Arial" w:cs="Arial"/>
          <w:sz w:val="22"/>
          <w:lang w:val="nl-NL"/>
        </w:rPr>
      </w:pPr>
      <w:r w:rsidRPr="00633A81">
        <w:rPr>
          <w:rFonts w:ascii="Arial" w:hAnsi="Arial" w:cs="Arial"/>
          <w:sz w:val="22"/>
          <w:lang w:val="nl-NL"/>
        </w:rPr>
        <w:t xml:space="preserve">Single </w:t>
      </w:r>
      <w:proofErr w:type="spellStart"/>
      <w:r w:rsidRPr="00633A81">
        <w:rPr>
          <w:rFonts w:ascii="Arial" w:hAnsi="Arial" w:cs="Arial"/>
          <w:sz w:val="22"/>
          <w:lang w:val="nl-NL"/>
        </w:rPr>
        <w:t>color</w:t>
      </w:r>
      <w:proofErr w:type="spellEnd"/>
      <w:r w:rsidRPr="00633A81">
        <w:rPr>
          <w:rFonts w:ascii="Arial" w:hAnsi="Arial" w:cs="Arial"/>
          <w:sz w:val="22"/>
          <w:lang w:val="nl-NL"/>
        </w:rPr>
        <w:t xml:space="preserve"> </w:t>
      </w:r>
      <w:proofErr w:type="spellStart"/>
      <w:r w:rsidRPr="00633A81">
        <w:rPr>
          <w:rFonts w:ascii="Arial" w:hAnsi="Arial" w:cs="Arial"/>
          <w:sz w:val="22"/>
          <w:lang w:val="nl-NL"/>
        </w:rPr>
        <w:t>channel</w:t>
      </w:r>
      <w:proofErr w:type="spellEnd"/>
    </w:p>
    <w:p w:rsidR="00D56B46" w:rsidRPr="00633A81" w:rsidRDefault="00D56B46" w:rsidP="00D56B46">
      <w:pPr>
        <w:rPr>
          <w:rFonts w:ascii="Arial" w:hAnsi="Arial" w:cs="Arial"/>
          <w:sz w:val="22"/>
          <w:lang w:val="nl-NL"/>
        </w:rPr>
      </w:pPr>
      <w:r w:rsidRPr="00633A81">
        <w:rPr>
          <w:rFonts w:ascii="Arial" w:hAnsi="Arial" w:cs="Arial"/>
          <w:sz w:val="22"/>
          <w:lang w:val="nl-NL"/>
        </w:rPr>
        <w:t>Voor deze drie hebben we gekozen omdat we het verschil willen zien/testen tussen een algoritme dat het best is voor het menselijk oog, een die het aller snelst is maar waarschijnlijk minder goed resultaat heeft en een die er tussen in zit.</w:t>
      </w:r>
    </w:p>
    <w:p w:rsidR="00D56B46" w:rsidRPr="00633A81" w:rsidRDefault="00D56B46" w:rsidP="00D56B46">
      <w:pPr>
        <w:rPr>
          <w:rFonts w:ascii="Arial" w:hAnsi="Arial" w:cs="Arial"/>
          <w:b/>
          <w:sz w:val="36"/>
          <w:szCs w:val="36"/>
          <w:lang w:val="nl-NL"/>
        </w:rPr>
      </w:pPr>
      <w:r w:rsidRPr="00633A81">
        <w:rPr>
          <w:rFonts w:ascii="Arial" w:hAnsi="Arial" w:cs="Arial"/>
          <w:b/>
          <w:sz w:val="36"/>
          <w:szCs w:val="36"/>
          <w:lang w:val="nl-NL"/>
        </w:rPr>
        <w:t>Implementatie</w:t>
      </w:r>
    </w:p>
    <w:p w:rsidR="00D56B46" w:rsidRPr="00633A81" w:rsidRDefault="00D56B46" w:rsidP="00D56B46">
      <w:pPr>
        <w:spacing w:after="0"/>
        <w:rPr>
          <w:rFonts w:ascii="Arial" w:hAnsi="Arial" w:cs="Arial"/>
          <w:sz w:val="22"/>
          <w:lang w:val="nl-NL"/>
        </w:rPr>
      </w:pPr>
      <w:r w:rsidRPr="00633A81">
        <w:rPr>
          <w:rFonts w:ascii="Arial" w:hAnsi="Arial" w:cs="Arial"/>
          <w:sz w:val="22"/>
          <w:lang w:val="nl-NL"/>
        </w:rPr>
        <w:t xml:space="preserve">Het algoritme wordt geïmplementeerd in de StudentPreProcessing.cpp. In dat bestand wordt in de functie </w:t>
      </w:r>
      <w:proofErr w:type="spellStart"/>
      <w:r w:rsidRPr="00633A81">
        <w:rPr>
          <w:rFonts w:ascii="Arial" w:hAnsi="Arial" w:cs="Arial"/>
          <w:sz w:val="22"/>
          <w:lang w:val="nl-NL"/>
        </w:rPr>
        <w:t>stepToIntensityImage</w:t>
      </w:r>
      <w:proofErr w:type="spellEnd"/>
      <w:r w:rsidRPr="00633A81">
        <w:rPr>
          <w:rFonts w:ascii="Arial" w:hAnsi="Arial" w:cs="Arial"/>
          <w:sz w:val="22"/>
          <w:lang w:val="nl-NL"/>
        </w:rPr>
        <w:t xml:space="preserve"> een nieuwe afbeelding gemaakt, De functie gaat over elke pixel van de originele afbeelding en zet ze in de nieuwe afbeelding nadat de pixel is veranderd doormiddel van de formule van het algoritme. De functie geeft de nieuwe afbeelding (grijswaarde afbeelding) terug.</w:t>
      </w:r>
    </w:p>
    <w:p w:rsidR="00D56B46" w:rsidRPr="00633A81" w:rsidRDefault="00D56B46" w:rsidP="00D56B46">
      <w:pPr>
        <w:spacing w:after="0"/>
        <w:rPr>
          <w:rFonts w:ascii="Arial" w:hAnsi="Arial" w:cs="Arial"/>
          <w:lang w:val="nl-NL"/>
        </w:rPr>
      </w:pPr>
    </w:p>
    <w:p w:rsidR="00D56B46" w:rsidRPr="00633A81" w:rsidRDefault="00D56B46" w:rsidP="00D56B46">
      <w:pPr>
        <w:rPr>
          <w:rFonts w:ascii="Arial" w:hAnsi="Arial" w:cs="Arial"/>
          <w:b/>
          <w:sz w:val="36"/>
          <w:szCs w:val="36"/>
          <w:lang w:val="nl-NL"/>
        </w:rPr>
      </w:pPr>
      <w:r w:rsidRPr="00633A81">
        <w:rPr>
          <w:rFonts w:ascii="Arial" w:hAnsi="Arial" w:cs="Arial"/>
          <w:b/>
          <w:sz w:val="36"/>
          <w:szCs w:val="36"/>
          <w:lang w:val="nl-NL"/>
        </w:rPr>
        <w:t>Evaluatie</w:t>
      </w:r>
    </w:p>
    <w:p w:rsidR="00D56B46" w:rsidRPr="00633A81" w:rsidRDefault="00D56B46" w:rsidP="00D56B46">
      <w:pPr>
        <w:rPr>
          <w:rFonts w:ascii="Arial" w:hAnsi="Arial" w:cs="Arial"/>
          <w:sz w:val="22"/>
          <w:lang w:val="nl-NL"/>
        </w:rPr>
      </w:pPr>
      <w:r w:rsidRPr="00633A81">
        <w:rPr>
          <w:rFonts w:ascii="Arial" w:hAnsi="Arial" w:cs="Arial"/>
          <w:sz w:val="22"/>
          <w:lang w:val="nl-NL"/>
        </w:rPr>
        <w:t>Er zullen experimenten gedaan moeten worden</w:t>
      </w:r>
      <w:bookmarkStart w:id="0" w:name="_GoBack"/>
      <w:bookmarkEnd w:id="0"/>
      <w:r w:rsidRPr="00633A81">
        <w:rPr>
          <w:rFonts w:ascii="Arial" w:hAnsi="Arial" w:cs="Arial"/>
          <w:sz w:val="22"/>
          <w:lang w:val="nl-NL"/>
        </w:rPr>
        <w:t xml:space="preserve"> om de verschillende algoritmes te testen. Dit zal gedaan moeten worden met verschillende afbeeldingen omdat alle afbeeldingen andere eigenschappen hebben, zoals andere kleuren. Dit kan effect hebben hoe goed het programma werkt. Verder kan de student implementatie vergeleken worden met de default implementatie.</w:t>
      </w:r>
    </w:p>
    <w:p w:rsidR="00D56B46" w:rsidRPr="00633A81" w:rsidRDefault="00D56B46" w:rsidP="00D56B46">
      <w:pPr>
        <w:rPr>
          <w:rFonts w:ascii="Arial" w:hAnsi="Arial" w:cs="Arial"/>
          <w:b/>
          <w:sz w:val="36"/>
          <w:szCs w:val="36"/>
        </w:rPr>
      </w:pPr>
      <w:proofErr w:type="spellStart"/>
      <w:r w:rsidRPr="00633A81">
        <w:rPr>
          <w:rFonts w:ascii="Arial" w:hAnsi="Arial" w:cs="Arial"/>
          <w:b/>
          <w:sz w:val="36"/>
          <w:szCs w:val="36"/>
        </w:rPr>
        <w:t>Bronvermelding</w:t>
      </w:r>
      <w:proofErr w:type="spellEnd"/>
    </w:p>
    <w:p w:rsidR="00D56B46" w:rsidRPr="00633A81" w:rsidRDefault="00D56B46" w:rsidP="00D56B46">
      <w:pPr>
        <w:rPr>
          <w:rStyle w:val="Hyperlink"/>
          <w:rFonts w:ascii="Arial" w:hAnsi="Arial" w:cs="Arial"/>
          <w:sz w:val="22"/>
          <w:lang w:val="nl-NL"/>
        </w:rPr>
      </w:pPr>
      <w:proofErr w:type="spellStart"/>
      <w:r w:rsidRPr="00633A81">
        <w:rPr>
          <w:rFonts w:ascii="Arial" w:hAnsi="Arial" w:cs="Arial"/>
          <w:sz w:val="22"/>
        </w:rPr>
        <w:t>Helland</w:t>
      </w:r>
      <w:proofErr w:type="spellEnd"/>
      <w:r w:rsidRPr="00633A81">
        <w:rPr>
          <w:rFonts w:ascii="Arial" w:hAnsi="Arial" w:cs="Arial"/>
          <w:sz w:val="22"/>
        </w:rPr>
        <w:t xml:space="preserve">, T. (2012, 4 </w:t>
      </w:r>
      <w:proofErr w:type="spellStart"/>
      <w:r w:rsidRPr="00633A81">
        <w:rPr>
          <w:rFonts w:ascii="Arial" w:hAnsi="Arial" w:cs="Arial"/>
          <w:sz w:val="22"/>
        </w:rPr>
        <w:t>juni</w:t>
      </w:r>
      <w:proofErr w:type="spellEnd"/>
      <w:r w:rsidRPr="00633A81">
        <w:rPr>
          <w:rFonts w:ascii="Arial" w:hAnsi="Arial" w:cs="Arial"/>
          <w:sz w:val="22"/>
        </w:rPr>
        <w:t xml:space="preserve">). Seven grayscale conversion algorithms (with pseudocode and VB6 source code). </w:t>
      </w:r>
      <w:r w:rsidRPr="00633A81">
        <w:rPr>
          <w:rFonts w:ascii="Arial" w:hAnsi="Arial" w:cs="Arial"/>
          <w:sz w:val="22"/>
          <w:lang w:val="nl-NL"/>
        </w:rPr>
        <w:t xml:space="preserve">Geraadpleegd op 14 april 2019, van </w:t>
      </w:r>
      <w:hyperlink r:id="rId8" w:history="1">
        <w:r w:rsidRPr="00633A81">
          <w:rPr>
            <w:rStyle w:val="Hyperlink"/>
            <w:rFonts w:ascii="Arial" w:hAnsi="Arial" w:cs="Arial"/>
            <w:sz w:val="22"/>
            <w:lang w:val="nl-NL"/>
          </w:rPr>
          <w:t>http://www.tannerhelland.com/3643/grayscale-image-algorithm-vb6/</w:t>
        </w:r>
      </w:hyperlink>
      <w:r w:rsidRPr="00633A81">
        <w:rPr>
          <w:rFonts w:ascii="Arial" w:hAnsi="Arial" w:cs="Arial"/>
          <w:sz w:val="22"/>
          <w:lang w:val="nl-NL"/>
        </w:rPr>
        <w:t xml:space="preserve"> </w:t>
      </w:r>
    </w:p>
    <w:p w:rsidR="00D56B46" w:rsidRPr="00633A81" w:rsidRDefault="00D56B46" w:rsidP="00D56B46">
      <w:pPr>
        <w:rPr>
          <w:rFonts w:ascii="Arial" w:hAnsi="Arial" w:cs="Arial"/>
          <w:sz w:val="22"/>
          <w:lang w:val="nl-NL"/>
        </w:rPr>
      </w:pPr>
      <w:r w:rsidRPr="00633A81">
        <w:rPr>
          <w:rFonts w:ascii="Arial" w:hAnsi="Arial" w:cs="Arial"/>
          <w:sz w:val="22"/>
        </w:rPr>
        <w:t xml:space="preserve">Wikipedia contributors. (2019, 16 </w:t>
      </w:r>
      <w:proofErr w:type="spellStart"/>
      <w:r w:rsidRPr="00633A81">
        <w:rPr>
          <w:rFonts w:ascii="Arial" w:hAnsi="Arial" w:cs="Arial"/>
          <w:sz w:val="22"/>
        </w:rPr>
        <w:t>maart</w:t>
      </w:r>
      <w:proofErr w:type="spellEnd"/>
      <w:r w:rsidRPr="00633A81">
        <w:rPr>
          <w:rFonts w:ascii="Arial" w:hAnsi="Arial" w:cs="Arial"/>
          <w:sz w:val="22"/>
        </w:rPr>
        <w:t xml:space="preserve">). one in which the value of each pixel is a single sample representing only an amount of light, that is, it carries only intensity </w:t>
      </w:r>
      <w:proofErr w:type="spellStart"/>
      <w:r w:rsidRPr="00633A81">
        <w:rPr>
          <w:rFonts w:ascii="Arial" w:hAnsi="Arial" w:cs="Arial"/>
          <w:sz w:val="22"/>
        </w:rPr>
        <w:t>information;composed</w:t>
      </w:r>
      <w:proofErr w:type="spellEnd"/>
      <w:r w:rsidRPr="00633A81">
        <w:rPr>
          <w:rFonts w:ascii="Arial" w:hAnsi="Arial" w:cs="Arial"/>
          <w:sz w:val="22"/>
        </w:rPr>
        <w:t xml:space="preserve"> exclusively of shades of gray, varying from black at the weakest intensity to white at the strongest. </w:t>
      </w:r>
      <w:r w:rsidRPr="00633A81">
        <w:rPr>
          <w:rFonts w:ascii="Arial" w:hAnsi="Arial" w:cs="Arial"/>
          <w:sz w:val="22"/>
          <w:lang w:val="nl-NL"/>
        </w:rPr>
        <w:t xml:space="preserve">Geraadpleegd op 14 april 2019, van </w:t>
      </w:r>
      <w:hyperlink r:id="rId9" w:history="1">
        <w:r w:rsidRPr="00633A81">
          <w:rPr>
            <w:rStyle w:val="Hyperlink"/>
            <w:rFonts w:ascii="Arial" w:hAnsi="Arial" w:cs="Arial"/>
            <w:sz w:val="22"/>
            <w:lang w:val="nl-NL"/>
          </w:rPr>
          <w:t>https://en.wikipedia.org/wiki/Grayscale</w:t>
        </w:r>
      </w:hyperlink>
      <w:r w:rsidRPr="00633A81">
        <w:rPr>
          <w:rFonts w:ascii="Arial" w:hAnsi="Arial" w:cs="Arial"/>
          <w:sz w:val="22"/>
          <w:lang w:val="nl-NL"/>
        </w:rPr>
        <w:t xml:space="preserve"> </w:t>
      </w:r>
    </w:p>
    <w:p w:rsidR="00322678" w:rsidRPr="00633A81" w:rsidRDefault="00322678">
      <w:pPr>
        <w:rPr>
          <w:rFonts w:ascii="Arial" w:hAnsi="Arial" w:cs="Arial"/>
        </w:rPr>
      </w:pPr>
    </w:p>
    <w:sectPr w:rsidR="00322678" w:rsidRPr="00633A8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C7F" w:rsidRDefault="004C5C7F" w:rsidP="00633A81">
      <w:pPr>
        <w:spacing w:after="0" w:line="240" w:lineRule="auto"/>
      </w:pPr>
      <w:r>
        <w:separator/>
      </w:r>
    </w:p>
  </w:endnote>
  <w:endnote w:type="continuationSeparator" w:id="0">
    <w:p w:rsidR="004C5C7F" w:rsidRDefault="004C5C7F" w:rsidP="0063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418666"/>
      <w:docPartObj>
        <w:docPartGallery w:val="Page Numbers (Bottom of Page)"/>
        <w:docPartUnique/>
      </w:docPartObj>
    </w:sdtPr>
    <w:sdtContent>
      <w:p w:rsidR="00633A81" w:rsidRDefault="00633A81">
        <w:pPr>
          <w:pStyle w:val="Voettekst"/>
          <w:jc w:val="right"/>
        </w:pPr>
        <w:r>
          <w:fldChar w:fldCharType="begin"/>
        </w:r>
        <w:r>
          <w:instrText>PAGE   \* MERGEFORMAT</w:instrText>
        </w:r>
        <w:r>
          <w:fldChar w:fldCharType="separate"/>
        </w:r>
        <w:r>
          <w:rPr>
            <w:lang w:val="nl-NL"/>
          </w:rPr>
          <w:t>2</w:t>
        </w:r>
        <w:r>
          <w:fldChar w:fldCharType="end"/>
        </w:r>
      </w:p>
    </w:sdtContent>
  </w:sdt>
  <w:p w:rsidR="00633A81" w:rsidRDefault="00633A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C7F" w:rsidRDefault="004C5C7F" w:rsidP="00633A81">
      <w:pPr>
        <w:spacing w:after="0" w:line="240" w:lineRule="auto"/>
      </w:pPr>
      <w:r>
        <w:separator/>
      </w:r>
    </w:p>
  </w:footnote>
  <w:footnote w:type="continuationSeparator" w:id="0">
    <w:p w:rsidR="004C5C7F" w:rsidRDefault="004C5C7F" w:rsidP="00633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77662"/>
    <w:multiLevelType w:val="hybridMultilevel"/>
    <w:tmpl w:val="1F4C11AC"/>
    <w:lvl w:ilvl="0" w:tplc="2EF25032">
      <w:start w:val="14"/>
      <w:numFmt w:val="bullet"/>
      <w:lvlText w:val="-"/>
      <w:lvlJc w:val="left"/>
      <w:pPr>
        <w:ind w:left="720" w:hanging="360"/>
      </w:pPr>
      <w:rPr>
        <w:rFonts w:ascii="Quicksand Book" w:eastAsiaTheme="minorHAnsi" w:hAnsi="Quicksand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24251"/>
    <w:multiLevelType w:val="hybridMultilevel"/>
    <w:tmpl w:val="8FDED70C"/>
    <w:lvl w:ilvl="0" w:tplc="0CCC615C">
      <w:numFmt w:val="bullet"/>
      <w:lvlText w:val="-"/>
      <w:lvlJc w:val="left"/>
      <w:pPr>
        <w:ind w:left="1260" w:hanging="360"/>
      </w:pPr>
      <w:rPr>
        <w:rFonts w:ascii="Quicksand Book" w:eastAsiaTheme="minorHAnsi" w:hAnsi="Quicksand Book"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46"/>
    <w:rsid w:val="00322678"/>
    <w:rsid w:val="00426016"/>
    <w:rsid w:val="004C5C7F"/>
    <w:rsid w:val="00597260"/>
    <w:rsid w:val="00633A81"/>
    <w:rsid w:val="00675E37"/>
    <w:rsid w:val="00A35F83"/>
    <w:rsid w:val="00B1283D"/>
    <w:rsid w:val="00D56B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3145"/>
  <w15:chartTrackingRefBased/>
  <w15:docId w15:val="{ABFAEF9F-1BD5-4DF4-84F6-14FF2084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56B46"/>
    <w:pPr>
      <w:spacing w:after="200" w:line="276" w:lineRule="auto"/>
      <w:jc w:val="both"/>
    </w:pPr>
    <w:rPr>
      <w:rFonts w:ascii="Quicksand Book" w:hAnsi="Quicksand Book"/>
      <w:sz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56B46"/>
    <w:pPr>
      <w:ind w:left="720"/>
      <w:contextualSpacing/>
    </w:pPr>
  </w:style>
  <w:style w:type="character" w:styleId="Hyperlink">
    <w:name w:val="Hyperlink"/>
    <w:basedOn w:val="Standaardalinea-lettertype"/>
    <w:uiPriority w:val="99"/>
    <w:unhideWhenUsed/>
    <w:rsid w:val="00D56B46"/>
    <w:rPr>
      <w:color w:val="0563C1" w:themeColor="hyperlink"/>
      <w:u w:val="single"/>
    </w:rPr>
  </w:style>
  <w:style w:type="paragraph" w:styleId="Koptekst">
    <w:name w:val="header"/>
    <w:basedOn w:val="Standaard"/>
    <w:link w:val="KoptekstChar"/>
    <w:uiPriority w:val="99"/>
    <w:unhideWhenUsed/>
    <w:rsid w:val="00633A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3A81"/>
    <w:rPr>
      <w:rFonts w:ascii="Quicksand Book" w:hAnsi="Quicksand Book"/>
      <w:sz w:val="20"/>
      <w:lang w:val="en-US"/>
    </w:rPr>
  </w:style>
  <w:style w:type="paragraph" w:styleId="Voettekst">
    <w:name w:val="footer"/>
    <w:basedOn w:val="Standaard"/>
    <w:link w:val="VoettekstChar"/>
    <w:uiPriority w:val="99"/>
    <w:unhideWhenUsed/>
    <w:rsid w:val="00633A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3A81"/>
    <w:rPr>
      <w:rFonts w:ascii="Quicksand Book" w:hAnsi="Quicksand Book"/>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nerhelland.com/3643/grayscale-image-algorithm-vb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Grayscal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564</Words>
  <Characters>3219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Gasse</dc:creator>
  <cp:keywords/>
  <dc:description/>
  <cp:lastModifiedBy>Mark Gasse</cp:lastModifiedBy>
  <cp:revision>6</cp:revision>
  <dcterms:created xsi:type="dcterms:W3CDTF">2019-04-14T18:18:00Z</dcterms:created>
  <dcterms:modified xsi:type="dcterms:W3CDTF">2019-04-14T18:30:00Z</dcterms:modified>
</cp:coreProperties>
</file>