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881B7" w14:textId="03A241EE" w:rsidR="00304B22" w:rsidRPr="007156E3" w:rsidRDefault="007156E3" w:rsidP="004A75D7">
      <w:pPr>
        <w:rPr>
          <w:rFonts w:ascii="Open Sans Medium" w:hAnsi="Open Sans Medium" w:cs="Open Sans Medium"/>
          <w:b/>
          <w:bCs/>
        </w:rPr>
      </w:pPr>
      <w:r w:rsidRPr="007156E3">
        <w:rPr>
          <w:rFonts w:ascii="Open Sans Medium" w:hAnsi="Open Sans Medium" w:cs="Open Sans Medium"/>
          <w:b/>
          <w:bCs/>
        </w:rPr>
        <w:t xml:space="preserve">Neural Network in C# using back </w:t>
      </w:r>
      <w:proofErr w:type="gramStart"/>
      <w:r w:rsidRPr="007156E3">
        <w:rPr>
          <w:rFonts w:ascii="Open Sans Medium" w:hAnsi="Open Sans Medium" w:cs="Open Sans Medium"/>
          <w:b/>
          <w:bCs/>
        </w:rPr>
        <w:t>propagation</w:t>
      </w:r>
      <w:proofErr w:type="gramEnd"/>
    </w:p>
    <w:p w14:paraId="22601F0D" w14:textId="4B1B4E20" w:rsidR="00304B22" w:rsidRPr="007156E3" w:rsidRDefault="00304B22" w:rsidP="004A75D7">
      <w:pPr>
        <w:rPr>
          <w:rFonts w:ascii="Open Sans Medium" w:hAnsi="Open Sans Medium" w:cs="Open Sans Medium"/>
        </w:rPr>
      </w:pPr>
      <w:r w:rsidRPr="007156E3">
        <w:rPr>
          <w:rFonts w:ascii="Open Sans Medium" w:hAnsi="Open Sans Medium" w:cs="Open Sans Medium"/>
        </w:rPr>
        <w:t>The Neural</w:t>
      </w:r>
      <w:r w:rsidR="001819C8">
        <w:rPr>
          <w:rFonts w:ascii="Open Sans Medium" w:hAnsi="Open Sans Medium" w:cs="Open Sans Medium"/>
        </w:rPr>
        <w:t xml:space="preserve"> </w:t>
      </w:r>
      <w:r w:rsidRPr="007156E3">
        <w:rPr>
          <w:rFonts w:ascii="Open Sans Medium" w:hAnsi="Open Sans Medium" w:cs="Open Sans Medium"/>
        </w:rPr>
        <w:t xml:space="preserve">Network </w:t>
      </w:r>
      <w:r w:rsidR="001819C8">
        <w:rPr>
          <w:rFonts w:ascii="Open Sans Medium" w:hAnsi="Open Sans Medium" w:cs="Open Sans Medium"/>
        </w:rPr>
        <w:t xml:space="preserve">project attempts to create </w:t>
      </w:r>
      <w:r w:rsidRPr="007156E3">
        <w:rPr>
          <w:rFonts w:ascii="Open Sans Medium" w:hAnsi="Open Sans Medium" w:cs="Open Sans Medium"/>
        </w:rPr>
        <w:t>a flexible and efficient framework for building and training neural networks. It leverages advanced techniques like parallel processing and GPU acceleration to enhance performance. The class is designed to be extensible, allowing for easy modifications and additions to the network architecture, making it suitable for various machine learning applications.</w:t>
      </w:r>
    </w:p>
    <w:p w14:paraId="4470D914" w14:textId="6D15D2A5" w:rsidR="009D12DD" w:rsidRPr="007156E3" w:rsidRDefault="001819C8" w:rsidP="009D12DD">
      <w:pPr>
        <w:rPr>
          <w:rFonts w:ascii="Open Sans Medium" w:hAnsi="Open Sans Medium" w:cs="Open Sans Medium"/>
        </w:rPr>
      </w:pPr>
      <w:r>
        <w:rPr>
          <w:rFonts w:ascii="Open Sans Medium" w:hAnsi="Open Sans Medium" w:cs="Open Sans Medium"/>
        </w:rPr>
        <w:t>I</w:t>
      </w:r>
      <w:r w:rsidR="009D12DD" w:rsidRPr="007156E3">
        <w:rPr>
          <w:rFonts w:ascii="Open Sans Medium" w:hAnsi="Open Sans Medium" w:cs="Open Sans Medium"/>
        </w:rPr>
        <w:t xml:space="preserve"> </w:t>
      </w:r>
      <w:r>
        <w:rPr>
          <w:rFonts w:ascii="Open Sans Medium" w:hAnsi="Open Sans Medium" w:cs="Open Sans Medium"/>
        </w:rPr>
        <w:t>used</w:t>
      </w:r>
      <w:r w:rsidR="009D12DD" w:rsidRPr="007156E3">
        <w:rPr>
          <w:rFonts w:ascii="Open Sans Medium" w:hAnsi="Open Sans Medium" w:cs="Open Sans Medium"/>
        </w:rPr>
        <w:t xml:space="preserve"> a matrix to store neurons (called </w:t>
      </w:r>
      <w:proofErr w:type="spellStart"/>
      <w:r w:rsidR="009D12DD" w:rsidRPr="007156E3">
        <w:rPr>
          <w:rFonts w:ascii="Open Sans Medium" w:hAnsi="Open Sans Medium" w:cs="Open Sans Medium"/>
        </w:rPr>
        <w:t>INeuron</w:t>
      </w:r>
      <w:proofErr w:type="spellEnd"/>
      <w:r w:rsidR="009D12DD" w:rsidRPr="007156E3">
        <w:rPr>
          <w:rFonts w:ascii="Open Sans Medium" w:hAnsi="Open Sans Medium" w:cs="Open Sans Medium"/>
        </w:rPr>
        <w:t xml:space="preserve">), and another structure called </w:t>
      </w:r>
      <w:proofErr w:type="spellStart"/>
      <w:r w:rsidR="009D12DD" w:rsidRPr="007156E3">
        <w:rPr>
          <w:rFonts w:ascii="Open Sans Medium" w:hAnsi="Open Sans Medium" w:cs="Open Sans Medium"/>
        </w:rPr>
        <w:t>NeuriteTensor</w:t>
      </w:r>
      <w:proofErr w:type="spellEnd"/>
      <w:r w:rsidR="009D12DD" w:rsidRPr="007156E3">
        <w:rPr>
          <w:rFonts w:ascii="Open Sans Medium" w:hAnsi="Open Sans Medium" w:cs="Open Sans Medium"/>
        </w:rPr>
        <w:t xml:space="preserve"> to manage connections between these neurons across different layers. You can easily set the number of inputs, outputs, hidden layers, and their width, and it even includes gradient clipping to keep training stable.</w:t>
      </w:r>
    </w:p>
    <w:p w14:paraId="6F3BC2F7" w14:textId="3844B4B3" w:rsidR="009D12DD" w:rsidRPr="007156E3" w:rsidRDefault="009D12DD" w:rsidP="009D12DD">
      <w:pPr>
        <w:rPr>
          <w:rFonts w:ascii="Open Sans Medium" w:hAnsi="Open Sans Medium" w:cs="Open Sans Medium"/>
        </w:rPr>
      </w:pPr>
      <w:r w:rsidRPr="007156E3">
        <w:rPr>
          <w:rFonts w:ascii="Open Sans Medium" w:hAnsi="Open Sans Medium" w:cs="Open Sans Medium"/>
        </w:rPr>
        <w:t xml:space="preserve">For performance, it uses a </w:t>
      </w:r>
      <w:proofErr w:type="spellStart"/>
      <w:r w:rsidRPr="007156E3">
        <w:rPr>
          <w:rFonts w:ascii="Open Sans Medium" w:hAnsi="Open Sans Medium" w:cs="Open Sans Medium"/>
        </w:rPr>
        <w:t>TaskManager</w:t>
      </w:r>
      <w:proofErr w:type="spellEnd"/>
      <w:r w:rsidRPr="007156E3">
        <w:rPr>
          <w:rFonts w:ascii="Open Sans Medium" w:hAnsi="Open Sans Medium" w:cs="Open Sans Medium"/>
        </w:rPr>
        <w:t xml:space="preserve"> with </w:t>
      </w:r>
      <w:proofErr w:type="spellStart"/>
      <w:r w:rsidRPr="007156E3">
        <w:rPr>
          <w:rFonts w:ascii="Open Sans Medium" w:hAnsi="Open Sans Medium" w:cs="Open Sans Medium"/>
        </w:rPr>
        <w:t>TaskContainer</w:t>
      </w:r>
      <w:proofErr w:type="spellEnd"/>
      <w:r w:rsidRPr="007156E3">
        <w:rPr>
          <w:rFonts w:ascii="Open Sans Medium" w:hAnsi="Open Sans Medium" w:cs="Open Sans Medium"/>
        </w:rPr>
        <w:t xml:space="preserve"> objects to handle various tasks asynchronously, which makes everything run smoother and faster. During initialization, it sets up all the neurons and layers, and loads GPU kernels for efficient calculations. When training, it uses forward propagation to compute activations and backpropagation to update weights and biases. It supports Mean Squared Error (MSE) for loss calculation, and trains over multiple epochs to minimize this loss. Plus, it’s designed to be extensible, so you can easily add or modify network components, layers, and functions.</w:t>
      </w:r>
    </w:p>
    <w:p w14:paraId="31775A6D" w14:textId="77777777" w:rsidR="00304B22" w:rsidRPr="007156E3" w:rsidRDefault="00304B22" w:rsidP="004A75D7">
      <w:pPr>
        <w:rPr>
          <w:rFonts w:ascii="Open Sans Medium" w:hAnsi="Open Sans Medium" w:cs="Open Sans Medium"/>
          <w:b/>
          <w:bCs/>
        </w:rPr>
      </w:pPr>
    </w:p>
    <w:p w14:paraId="16625790" w14:textId="5C93E9A6"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Backpropagation</w:t>
      </w:r>
    </w:p>
    <w:p w14:paraId="55C5E855"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Backpropagation is a fundamental algorithm used for training artificial neural networks. It leverages the chain rule from calculus to compute gradients of the loss function with respect to each weight in the network, allowing for efficient updates during training. Here’s a detailed breakdown of how backpropagation works, including the role of the chain rule:</w:t>
      </w:r>
    </w:p>
    <w:p w14:paraId="246EE77D"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1. Forward Propagation:</w:t>
      </w:r>
    </w:p>
    <w:p w14:paraId="4DB35B62"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Before diving into backpropagation, it's essential to understand forward propagation, where inputs pass through the network to generate an output. Here's how it works step-by-step:</w:t>
      </w:r>
    </w:p>
    <w:p w14:paraId="74C5A88C"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Input Layer</w:t>
      </w:r>
      <w:r w:rsidRPr="004A75D7">
        <w:rPr>
          <w:rFonts w:ascii="Open Sans Medium" w:hAnsi="Open Sans Medium" w:cs="Open Sans Medium"/>
        </w:rPr>
        <w:t>: The input data is fed into the input layer.</w:t>
      </w:r>
    </w:p>
    <w:p w14:paraId="5DDFFCEB"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Hidden Layers</w:t>
      </w:r>
      <w:r w:rsidRPr="004A75D7">
        <w:rPr>
          <w:rFonts w:ascii="Open Sans Medium" w:hAnsi="Open Sans Medium" w:cs="Open Sans Medium"/>
        </w:rPr>
        <w:t>: The data is processed through one or more hidden layers, where each neuron performs a weighted sum of its inputs, adds a bias, and applies an activation function.</w:t>
      </w:r>
    </w:p>
    <w:p w14:paraId="74F69929" w14:textId="77777777" w:rsidR="004A75D7" w:rsidRPr="004A75D7" w:rsidRDefault="004A75D7" w:rsidP="004A75D7">
      <w:pPr>
        <w:numPr>
          <w:ilvl w:val="0"/>
          <w:numId w:val="1"/>
        </w:numPr>
        <w:rPr>
          <w:rFonts w:ascii="Open Sans Medium" w:hAnsi="Open Sans Medium" w:cs="Open Sans Medium"/>
        </w:rPr>
      </w:pPr>
      <w:r w:rsidRPr="004A75D7">
        <w:rPr>
          <w:rFonts w:ascii="Open Sans Medium" w:hAnsi="Open Sans Medium" w:cs="Open Sans Medium"/>
          <w:b/>
          <w:bCs/>
        </w:rPr>
        <w:t>Output Layer</w:t>
      </w:r>
      <w:r w:rsidRPr="004A75D7">
        <w:rPr>
          <w:rFonts w:ascii="Open Sans Medium" w:hAnsi="Open Sans Medium" w:cs="Open Sans Medium"/>
        </w:rPr>
        <w:t>: The final output is produced after processing through the output layer neurons.</w:t>
      </w:r>
    </w:p>
    <w:p w14:paraId="335EB946" w14:textId="47855ED2" w:rsidR="004A75D7" w:rsidRPr="004A75D7" w:rsidRDefault="004A75D7" w:rsidP="004A75D7">
      <w:pPr>
        <w:rPr>
          <w:rFonts w:ascii="Open Sans Medium" w:hAnsi="Open Sans Medium" w:cs="Open Sans Medium"/>
        </w:rPr>
      </w:pPr>
      <w:r w:rsidRPr="004A75D7">
        <w:rPr>
          <w:rFonts w:ascii="Open Sans Medium" w:hAnsi="Open Sans Medium" w:cs="Open Sans Medium"/>
        </w:rPr>
        <w:t xml:space="preserve">Mathematically, for a single neuron </w:t>
      </w:r>
      <w:r w:rsidRPr="004A75D7">
        <w:rPr>
          <w:rFonts w:ascii="Cambria Math" w:hAnsi="Cambria Math" w:cs="Cambria Math"/>
        </w:rPr>
        <w:t>𝑗</w:t>
      </w:r>
      <w:r w:rsidRPr="004A75D7">
        <w:rPr>
          <w:rFonts w:ascii="Open Sans Medium" w:hAnsi="Open Sans Medium" w:cs="Open Sans Medium"/>
        </w:rPr>
        <w:t xml:space="preserve"> in layer </w:t>
      </w:r>
      <w:r w:rsidRPr="004A75D7">
        <w:rPr>
          <w:rFonts w:ascii="Open Sans Medium" w:hAnsi="Open Sans Medium" w:cs="Open Sans Medium"/>
          <w:i/>
          <w:iCs/>
        </w:rPr>
        <w:t>l</w:t>
      </w:r>
      <w:r w:rsidRPr="004A75D7">
        <w:rPr>
          <w:rFonts w:ascii="Open Sans Medium" w:hAnsi="Open Sans Medium" w:cs="Open Sans Medium"/>
        </w:rPr>
        <w:t>:</w:t>
      </w:r>
    </w:p>
    <w:p w14:paraId="335F3D2B" w14:textId="77777777" w:rsidR="00447D7A" w:rsidRPr="007156E3" w:rsidRDefault="004967EA" w:rsidP="004A75D7">
      <w:pPr>
        <w:rPr>
          <w:rFonts w:ascii="Open Sans Medium" w:eastAsiaTheme="minorEastAsia"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nary>
            <m:naryPr>
              <m:chr m:val="∑"/>
              <m:limLoc m:val="undOvr"/>
              <m:supHide m:val="1"/>
              <m:ctrlPr>
                <w:rPr>
                  <w:rFonts w:ascii="Cambria Math" w:hAnsi="Cambria Math" w:cs="Open Sans Medium"/>
                  <w:i/>
                  <w:iCs/>
                </w:rPr>
              </m:ctrlPr>
            </m:naryPr>
            <m:sub>
              <m:r>
                <w:rPr>
                  <w:rFonts w:ascii="Cambria Math" w:hAnsi="Cambria Math" w:cs="Open Sans Medium"/>
                </w:rPr>
                <m:t>i</m:t>
              </m:r>
            </m:sub>
            <m:sup/>
            <m:e>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e>
          </m:nary>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i</m:t>
              </m:r>
            </m:sub>
            <m:sup>
              <m:d>
                <m:dPr>
                  <m:ctrlPr>
                    <w:rPr>
                      <w:rFonts w:ascii="Cambria Math" w:hAnsi="Cambria Math" w:cs="Open Sans Medium"/>
                      <w:i/>
                      <w:iCs/>
                    </w:rPr>
                  </m:ctrlPr>
                </m:dPr>
                <m:e>
                  <m:r>
                    <w:rPr>
                      <w:rFonts w:ascii="Cambria Math" w:hAnsi="Cambria Math" w:cs="Open Sans Medium"/>
                    </w:rPr>
                    <m:t>l-1</m:t>
                  </m:r>
                </m:e>
              </m:d>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oMath>
      </m:oMathPara>
    </w:p>
    <w:p w14:paraId="53F6842D" w14:textId="45D89609" w:rsidR="004A75D7" w:rsidRPr="004A75D7" w:rsidRDefault="004A75D7" w:rsidP="004A75D7">
      <w:pPr>
        <w:rPr>
          <w:rFonts w:ascii="Open Sans Medium" w:hAnsi="Open Sans Medium" w:cs="Open Sans Medium"/>
        </w:rPr>
      </w:pPr>
      <m:oMathPara>
        <m:oMath>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r>
            <w:rPr>
              <w:rFonts w:ascii="Cambria Math" w:hAnsi="Cambria Math" w:cs="Open Sans Medium"/>
            </w:rPr>
            <m:t xml:space="preserve"> </m:t>
          </m:r>
          <m:r>
            <w:rPr>
              <w:rFonts w:ascii="Cambria Math" w:hAnsi="Cambria Math" w:cs="Open Sans Medium"/>
            </w:rPr>
            <m:t>σ</m:t>
          </m:r>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m:oMathPara>
    </w:p>
    <w:p w14:paraId="333992B5"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w:p>
    <w:p w14:paraId="42BDF3DC" w14:textId="65978A7B" w:rsidR="004A75D7" w:rsidRPr="004A75D7" w:rsidRDefault="00F770C6"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oMath>
      <w:r w:rsidR="004A75D7" w:rsidRPr="004A75D7">
        <w:rPr>
          <w:rFonts w:ascii="Open Sans Medium" w:hAnsi="Open Sans Medium" w:cs="Open Sans Medium"/>
        </w:rPr>
        <w:t xml:space="preserve"> is the weighted sum.</w:t>
      </w:r>
    </w:p>
    <w:p w14:paraId="0C410B0D" w14:textId="6BF4445F" w:rsidR="004A75D7" w:rsidRPr="004A75D7" w:rsidRDefault="00F770C6"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oMath>
      <w:r w:rsidRPr="007156E3">
        <w:rPr>
          <w:rFonts w:ascii="Open Sans Medium" w:eastAsiaTheme="minorEastAsia" w:hAnsi="Open Sans Medium" w:cs="Open Sans Medium"/>
          <w:iCs/>
        </w:rPr>
        <w:t xml:space="preserve"> is</w:t>
      </w:r>
      <w:r w:rsidR="004A75D7" w:rsidRPr="004A75D7">
        <w:rPr>
          <w:rFonts w:ascii="Open Sans Medium" w:hAnsi="Open Sans Medium" w:cs="Open Sans Medium"/>
        </w:rPr>
        <w:t xml:space="preserve"> the weight connecting neuron </w:t>
      </w:r>
      <w:r w:rsidR="004A75D7" w:rsidRPr="004A75D7">
        <w:rPr>
          <w:rFonts w:ascii="Cambria Math" w:hAnsi="Cambria Math" w:cs="Cambria Math"/>
        </w:rPr>
        <w:t>𝑖</w:t>
      </w:r>
      <w:r w:rsidR="00FA55CC" w:rsidRPr="007156E3">
        <w:rPr>
          <w:rFonts w:ascii="Open Sans Medium" w:hAnsi="Open Sans Medium" w:cs="Open Sans Medium"/>
        </w:rPr>
        <w:t xml:space="preserve"> </w:t>
      </w:r>
      <w:r w:rsidR="004A75D7" w:rsidRPr="004A75D7">
        <w:rPr>
          <w:rFonts w:ascii="Open Sans Medium" w:hAnsi="Open Sans Medium" w:cs="Open Sans Medium"/>
        </w:rPr>
        <w:t xml:space="preserve">in layer </w:t>
      </w:r>
      <m:oMath>
        <m:r>
          <w:rPr>
            <w:rFonts w:ascii="Cambria Math" w:hAnsi="Cambria Math" w:cs="Open Sans Medium"/>
          </w:rPr>
          <m:t>l-</m:t>
        </m:r>
        <m:r>
          <w:rPr>
            <w:rFonts w:ascii="Cambria Math" w:hAnsi="Cambria Math" w:cs="Open Sans Medium"/>
          </w:rPr>
          <m:t>1</m:t>
        </m:r>
      </m:oMath>
      <w:r w:rsidR="004A75D7" w:rsidRPr="004A75D7">
        <w:rPr>
          <w:rFonts w:ascii="Open Sans Medium" w:hAnsi="Open Sans Medium" w:cs="Open Sans Medium"/>
        </w:rPr>
        <w:t xml:space="preserve"> to neuron </w:t>
      </w:r>
      <w:r w:rsidR="004A75D7" w:rsidRPr="004A75D7">
        <w:rPr>
          <w:rFonts w:ascii="Cambria Math" w:hAnsi="Cambria Math" w:cs="Cambria Math"/>
        </w:rPr>
        <w:t>𝑗</w:t>
      </w:r>
      <w:r w:rsidR="004A75D7" w:rsidRPr="004A75D7">
        <w:rPr>
          <w:rFonts w:ascii="Open Sans Medium" w:hAnsi="Open Sans Medium" w:cs="Open Sans Medium"/>
        </w:rPr>
        <w:t xml:space="preserve"> in layer </w:t>
      </w:r>
      <w:r w:rsidR="004A75D7" w:rsidRPr="004A75D7">
        <w:rPr>
          <w:rFonts w:ascii="Cambria Math" w:hAnsi="Cambria Math" w:cs="Cambria Math"/>
        </w:rPr>
        <w:t>𝑙</w:t>
      </w:r>
      <w:r w:rsidR="004A75D7" w:rsidRPr="004A75D7">
        <w:rPr>
          <w:rFonts w:ascii="Open Sans Medium" w:hAnsi="Open Sans Medium" w:cs="Open Sans Medium"/>
        </w:rPr>
        <w:t>.</w:t>
      </w:r>
    </w:p>
    <w:p w14:paraId="3651BA2E" w14:textId="43085DFC" w:rsidR="004A75D7" w:rsidRPr="004A75D7" w:rsidRDefault="00093DF6" w:rsidP="004A75D7">
      <w:pPr>
        <w:numPr>
          <w:ilvl w:val="0"/>
          <w:numId w:val="2"/>
        </w:numPr>
        <w:rPr>
          <w:rFonts w:ascii="Open Sans Medium" w:hAnsi="Open Sans Medium" w:cs="Open Sans Medium"/>
        </w:rPr>
      </w:pPr>
      <m:oMath>
        <m:sSubSup>
          <m:sSubSupPr>
            <m:ctrlPr>
              <w:rPr>
                <w:rFonts w:ascii="Cambria Math" w:eastAsiaTheme="minorEastAsia" w:hAnsi="Cambria Math" w:cs="Open Sans Medium"/>
                <w:i/>
                <w:iCs/>
              </w:rPr>
            </m:ctrlPr>
          </m:sSubSupPr>
          <m:e>
            <m:r>
              <w:rPr>
                <w:rFonts w:ascii="Cambria Math" w:eastAsiaTheme="minorEastAsia" w:hAnsi="Cambria Math" w:cs="Open Sans Medium"/>
              </w:rPr>
              <m:t>a</m:t>
            </m:r>
          </m:e>
          <m:sub>
            <m:r>
              <w:rPr>
                <w:rFonts w:ascii="Cambria Math" w:eastAsiaTheme="minorEastAsia" w:hAnsi="Cambria Math" w:cs="Open Sans Medium"/>
              </w:rPr>
              <m:t>i</m:t>
            </m:r>
          </m:sub>
          <m:sup>
            <m:r>
              <w:rPr>
                <w:rFonts w:ascii="Cambria Math" w:hAnsi="Cambria Math" w:cs="Open Sans Medium"/>
              </w:rPr>
              <m:t>(l-1)</m:t>
            </m:r>
          </m:sup>
        </m:sSubSup>
      </m:oMath>
      <w:r w:rsidR="009156FB" w:rsidRPr="007156E3">
        <w:rPr>
          <w:rFonts w:ascii="Open Sans Medium" w:hAnsi="Open Sans Medium" w:cs="Open Sans Medium"/>
        </w:rPr>
        <w:t xml:space="preserve"> is</w:t>
      </w:r>
      <w:r w:rsidR="004A75D7" w:rsidRPr="004A75D7">
        <w:rPr>
          <w:rFonts w:ascii="Open Sans Medium" w:hAnsi="Open Sans Medium" w:cs="Open Sans Medium"/>
        </w:rPr>
        <w:t xml:space="preserve"> the activation of neuron </w:t>
      </w:r>
      <w:r w:rsidR="004A75D7" w:rsidRPr="004A75D7">
        <w:rPr>
          <w:rFonts w:ascii="Cambria Math" w:hAnsi="Cambria Math" w:cs="Cambria Math"/>
        </w:rPr>
        <w:t>𝑖</w:t>
      </w:r>
      <w:r w:rsidR="006D4E73" w:rsidRPr="007156E3">
        <w:rPr>
          <w:rFonts w:ascii="Open Sans Medium" w:hAnsi="Open Sans Medium" w:cs="Open Sans Medium"/>
          <w:i/>
          <w:iCs/>
        </w:rPr>
        <w:t xml:space="preserve"> </w:t>
      </w:r>
      <w:r w:rsidR="004A75D7" w:rsidRPr="004A75D7">
        <w:rPr>
          <w:rFonts w:ascii="Open Sans Medium" w:hAnsi="Open Sans Medium" w:cs="Open Sans Medium"/>
        </w:rPr>
        <w:t xml:space="preserve">in layer </w:t>
      </w:r>
      <m:oMath>
        <m:r>
          <w:rPr>
            <w:rFonts w:ascii="Cambria Math" w:hAnsi="Cambria Math" w:cs="Open Sans Medium"/>
          </w:rPr>
          <m:t>l-1</m:t>
        </m:r>
        <m:r>
          <w:rPr>
            <w:rFonts w:ascii="Cambria Math" w:hAnsi="Cambria Math" w:cs="Open Sans Medium"/>
          </w:rPr>
          <m:t>.</m:t>
        </m:r>
      </m:oMath>
    </w:p>
    <w:p w14:paraId="786042FC" w14:textId="28EAB5CA" w:rsidR="004A75D7" w:rsidRPr="004A75D7" w:rsidRDefault="00FA55CC" w:rsidP="004A75D7">
      <w:pPr>
        <w:numPr>
          <w:ilvl w:val="0"/>
          <w:numId w:val="2"/>
        </w:numPr>
        <w:rPr>
          <w:rFonts w:ascii="Open Sans Medium" w:hAnsi="Open Sans Medium" w:cs="Open Sans Medium"/>
        </w:rPr>
      </w:pPr>
      <m:oMath>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w:r w:rsidR="004A75D7" w:rsidRPr="004A75D7">
        <w:rPr>
          <w:rFonts w:ascii="Open Sans Medium" w:hAnsi="Open Sans Medium" w:cs="Open Sans Medium"/>
        </w:rPr>
        <w:t xml:space="preserve"> is the bias for neuron </w:t>
      </w:r>
      <w:r w:rsidR="004A75D7" w:rsidRPr="004A75D7">
        <w:rPr>
          <w:rFonts w:ascii="Cambria Math" w:hAnsi="Cambria Math" w:cs="Cambria Math"/>
        </w:rPr>
        <w:t>𝑗</w:t>
      </w:r>
      <w:r w:rsidR="004A75D7" w:rsidRPr="004A75D7">
        <w:rPr>
          <w:rFonts w:ascii="Open Sans Medium" w:hAnsi="Open Sans Medium" w:cs="Open Sans Medium"/>
        </w:rPr>
        <w:t xml:space="preserve"> in layer </w:t>
      </w:r>
      <w:r w:rsidR="004A75D7" w:rsidRPr="004A75D7">
        <w:rPr>
          <w:rFonts w:ascii="Open Sans Medium" w:hAnsi="Open Sans Medium" w:cs="Open Sans Medium"/>
          <w:i/>
          <w:iCs/>
        </w:rPr>
        <w:t>l</w:t>
      </w:r>
      <w:r w:rsidR="004A75D7" w:rsidRPr="004A75D7">
        <w:rPr>
          <w:rFonts w:ascii="Open Sans Medium" w:hAnsi="Open Sans Medium" w:cs="Open Sans Medium"/>
        </w:rPr>
        <w:t>.</w:t>
      </w:r>
    </w:p>
    <w:p w14:paraId="1FF6BA4E" w14:textId="2E41FF49" w:rsidR="004A75D7" w:rsidRPr="004A75D7" w:rsidRDefault="00E30452" w:rsidP="004A75D7">
      <w:pPr>
        <w:numPr>
          <w:ilvl w:val="0"/>
          <w:numId w:val="2"/>
        </w:numPr>
        <w:rPr>
          <w:rFonts w:ascii="Open Sans Medium" w:hAnsi="Open Sans Medium" w:cs="Open Sans Medium"/>
        </w:rPr>
      </w:pPr>
      <m:oMath>
        <m:r>
          <w:rPr>
            <w:rFonts w:ascii="Cambria Math" w:hAnsi="Cambria Math" w:cs="Open Sans Medium"/>
          </w:rPr>
          <m:t>σ</m:t>
        </m:r>
        <m:r>
          <w:rPr>
            <w:rFonts w:ascii="Cambria Math" w:hAnsi="Cambria Math" w:cs="Open Sans Medium"/>
          </w:rPr>
          <m:t xml:space="preserve"> </m:t>
        </m:r>
      </m:oMath>
      <w:r w:rsidR="004A75D7" w:rsidRPr="004A75D7">
        <w:rPr>
          <w:rFonts w:ascii="Open Sans Medium" w:hAnsi="Open Sans Medium" w:cs="Open Sans Medium"/>
        </w:rPr>
        <w:t>is the activation function.</w:t>
      </w:r>
    </w:p>
    <w:p w14:paraId="57560672"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2. Loss Calculation:</w:t>
      </w:r>
    </w:p>
    <w:p w14:paraId="1A422187"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The network's output is compared to the actual target values using a loss function (e.g., Mean Squared Error, Cross-Entropy). The loss function quantifies the error of the network's prediction.</w:t>
      </w:r>
    </w:p>
    <w:p w14:paraId="760CF0E9"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For instance, with Mean Squared Error (MSE):</w:t>
      </w:r>
    </w:p>
    <w:p w14:paraId="698315AD" w14:textId="67AF0A94" w:rsidR="004A75D7" w:rsidRPr="004A75D7" w:rsidRDefault="00E30452" w:rsidP="004A75D7">
      <w:pPr>
        <w:rPr>
          <w:rFonts w:ascii="Open Sans Medium" w:hAnsi="Open Sans Medium" w:cs="Open Sans Medium"/>
        </w:rPr>
      </w:pPr>
      <m:oMathPara>
        <m:oMath>
          <m:r>
            <w:rPr>
              <w:rFonts w:ascii="Cambria Math" w:hAnsi="Cambria Math" w:cs="Open Sans Medium"/>
            </w:rPr>
            <m:t>L=</m:t>
          </m:r>
          <m:f>
            <m:fPr>
              <m:ctrlPr>
                <w:rPr>
                  <w:rFonts w:ascii="Cambria Math" w:hAnsi="Cambria Math" w:cs="Open Sans Medium"/>
                  <w:i/>
                  <w:iCs/>
                </w:rPr>
              </m:ctrlPr>
            </m:fPr>
            <m:num>
              <m:r>
                <w:rPr>
                  <w:rFonts w:ascii="Cambria Math" w:hAnsi="Cambria Math" w:cs="Open Sans Medium"/>
                </w:rPr>
                <m:t>1</m:t>
              </m:r>
            </m:num>
            <m:den>
              <m:r>
                <w:rPr>
                  <w:rFonts w:ascii="Cambria Math" w:hAnsi="Cambria Math" w:cs="Open Sans Medium"/>
                </w:rPr>
                <m:t>2</m:t>
              </m:r>
            </m:den>
          </m:f>
          <m:nary>
            <m:naryPr>
              <m:chr m:val="∑"/>
              <m:limLoc m:val="undOvr"/>
              <m:supHide m:val="1"/>
              <m:ctrlPr>
                <w:rPr>
                  <w:rFonts w:ascii="Cambria Math" w:hAnsi="Cambria Math" w:cs="Open Sans Medium"/>
                  <w:i/>
                  <w:iCs/>
                </w:rPr>
              </m:ctrlPr>
            </m:naryPr>
            <m:sub>
              <m:r>
                <w:rPr>
                  <w:rFonts w:ascii="Cambria Math" w:hAnsi="Cambria Math" w:cs="Open Sans Medium"/>
                </w:rPr>
                <m:t>k</m:t>
              </m:r>
            </m:sub>
            <m:sup/>
            <m:e>
              <m:sSup>
                <m:sSupPr>
                  <m:ctrlPr>
                    <w:rPr>
                      <w:rFonts w:ascii="Cambria Math" w:hAnsi="Cambria Math" w:cs="Open Sans Medium"/>
                      <w:i/>
                      <w:iCs/>
                    </w:rPr>
                  </m:ctrlPr>
                </m:sSupPr>
                <m:e>
                  <m:r>
                    <w:rPr>
                      <w:rFonts w:ascii="Cambria Math" w:hAnsi="Cambria Math" w:cs="Open Sans Medium"/>
                    </w:rPr>
                    <m:t>(yk-</m:t>
                  </m:r>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m:t>
                  </m:r>
                </m:e>
                <m:sup>
                  <m:r>
                    <w:rPr>
                      <w:rFonts w:ascii="Cambria Math" w:hAnsi="Cambria Math" w:cs="Open Sans Medium"/>
                    </w:rPr>
                    <m:t>2</m:t>
                  </m:r>
                </m:sup>
              </m:sSup>
            </m:e>
          </m:nary>
        </m:oMath>
      </m:oMathPara>
    </w:p>
    <w:p w14:paraId="64E37193"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w:p>
    <w:p w14:paraId="04890B8B" w14:textId="437BE830" w:rsidR="004A75D7" w:rsidRPr="004A75D7" w:rsidRDefault="00E30452" w:rsidP="004A75D7">
      <w:pPr>
        <w:numPr>
          <w:ilvl w:val="0"/>
          <w:numId w:val="3"/>
        </w:numPr>
        <w:rPr>
          <w:rFonts w:ascii="Open Sans Medium" w:hAnsi="Open Sans Medium" w:cs="Open Sans Medium"/>
        </w:rPr>
      </w:pPr>
      <m:oMath>
        <m:r>
          <w:rPr>
            <w:rFonts w:ascii="Cambria Math" w:hAnsi="Cambria Math" w:cs="Open Sans Medium"/>
          </w:rPr>
          <m:t>yk</m:t>
        </m:r>
      </m:oMath>
      <w:r w:rsidR="004A75D7" w:rsidRPr="004A75D7">
        <w:rPr>
          <w:rFonts w:ascii="Open Sans Medium" w:hAnsi="Open Sans Medium" w:cs="Open Sans Medium"/>
        </w:rPr>
        <w:t>​ is the actual target value.</w:t>
      </w:r>
    </w:p>
    <w:p w14:paraId="188C7FA2" w14:textId="3673094B" w:rsidR="004A75D7" w:rsidRPr="004A75D7" w:rsidRDefault="00044B26" w:rsidP="004A75D7">
      <w:pPr>
        <w:numPr>
          <w:ilvl w:val="0"/>
          <w:numId w:val="3"/>
        </w:numPr>
        <w:rPr>
          <w:rFonts w:ascii="Open Sans Medium" w:hAnsi="Open Sans Medium" w:cs="Open Sans Medium"/>
        </w:rPr>
      </w:pPr>
      <m:oMath>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m:t>
        </m:r>
        <m:r>
          <w:rPr>
            <w:rFonts w:ascii="Cambria Math" w:hAnsi="Cambria Math" w:cs="Open Sans Medium"/>
          </w:rPr>
          <m:t>​</m:t>
        </m:r>
      </m:oMath>
      <w:r w:rsidR="004A75D7" w:rsidRPr="004A75D7">
        <w:rPr>
          <w:rFonts w:ascii="Open Sans Medium" w:hAnsi="Open Sans Medium" w:cs="Open Sans Medium"/>
        </w:rPr>
        <w:t xml:space="preserve"> is the predicted value.</w:t>
      </w:r>
    </w:p>
    <w:p w14:paraId="61091CCD"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3. Backpropagation:</w:t>
      </w:r>
    </w:p>
    <w:p w14:paraId="35A2D218"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Backpropagation aims to minimize the loss function by adjusting the weights and biases in the network. It involves the following steps:</w:t>
      </w:r>
    </w:p>
    <w:p w14:paraId="4262B298"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Compute the Gradient of the Loss with Respect to Each Output Neuron:</w:t>
      </w:r>
      <w:r w:rsidRPr="004A75D7">
        <w:rPr>
          <w:rFonts w:ascii="Open Sans Medium" w:hAnsi="Open Sans Medium" w:cs="Open Sans Medium"/>
        </w:rPr>
        <w:t xml:space="preserve"> The gradient of the loss </w:t>
      </w:r>
      <w:r w:rsidRPr="004A75D7">
        <w:rPr>
          <w:rFonts w:ascii="Cambria Math" w:hAnsi="Cambria Math" w:cs="Cambria Math"/>
        </w:rPr>
        <w:t>𝐿</w:t>
      </w:r>
      <w:r w:rsidRPr="004A75D7">
        <w:rPr>
          <w:rFonts w:ascii="Open Sans Medium" w:hAnsi="Open Sans Medium" w:cs="Open Sans Medium"/>
          <w:i/>
          <w:iCs/>
        </w:rPr>
        <w:t>L</w:t>
      </w:r>
      <w:r w:rsidRPr="004A75D7">
        <w:rPr>
          <w:rFonts w:ascii="Open Sans Medium" w:hAnsi="Open Sans Medium" w:cs="Open Sans Medium"/>
        </w:rPr>
        <w:t xml:space="preserve"> with respect to the output of neuron </w:t>
      </w:r>
      <w:r w:rsidRPr="004A75D7">
        <w:rPr>
          <w:rFonts w:ascii="Cambria Math" w:hAnsi="Cambria Math" w:cs="Cambria Math"/>
        </w:rPr>
        <w:t>𝑘</w:t>
      </w:r>
      <w:r w:rsidRPr="004A75D7">
        <w:rPr>
          <w:rFonts w:ascii="Open Sans Medium" w:hAnsi="Open Sans Medium" w:cs="Open Sans Medium"/>
          <w:i/>
          <w:iCs/>
        </w:rPr>
        <w:t>k</w:t>
      </w:r>
      <w:r w:rsidRPr="004A75D7">
        <w:rPr>
          <w:rFonts w:ascii="Open Sans Medium" w:hAnsi="Open Sans Medium" w:cs="Open Sans Medium"/>
        </w:rPr>
        <w:t xml:space="preserve"> in the output layer is given by:</w:t>
      </w:r>
    </w:p>
    <w:p w14:paraId="5F6A3CD2" w14:textId="17756D6C" w:rsidR="004A75D7" w:rsidRPr="004A75D7" w:rsidRDefault="006153B4"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k</m:t>
                  </m:r>
                </m:sub>
                <m:sup>
                  <m:r>
                    <w:rPr>
                      <w:rFonts w:ascii="Cambria Math" w:hAnsi="Cambria Math" w:cs="Open Sans Medium"/>
                    </w:rPr>
                    <m:t>L</m:t>
                  </m:r>
                </m:sup>
              </m:sSubSup>
            </m:den>
          </m:f>
          <m:r>
            <w:rPr>
              <w:rFonts w:ascii="Cambria Math" w:hAnsi="Cambria Math" w:cs="Open Sans Medium"/>
            </w:rPr>
            <m:t>​</m:t>
          </m:r>
        </m:oMath>
      </m:oMathPara>
    </w:p>
    <w:p w14:paraId="09AC28B2"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For MSE:</w:t>
      </w:r>
    </w:p>
    <w:p w14:paraId="2CA1F76D" w14:textId="249910F3" w:rsidR="004A75D7" w:rsidRPr="004A75D7" w:rsidRDefault="009A5052"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k</m:t>
                  </m:r>
                </m:sub>
                <m:sup>
                  <m:r>
                    <w:rPr>
                      <w:rFonts w:ascii="Cambria Math" w:hAnsi="Cambria Math" w:cs="Open Sans Medium"/>
                    </w:rPr>
                    <m:t>L</m:t>
                  </m:r>
                </m:sup>
              </m:sSubSup>
            </m:den>
          </m:f>
          <m:r>
            <w:rPr>
              <w:rFonts w:ascii="Cambria Math" w:hAnsi="Cambria Math" w:cs="Open Sans Medium"/>
            </w:rPr>
            <m:t>=</m:t>
          </m:r>
          <m:acc>
            <m:accPr>
              <m:ctrlPr>
                <w:rPr>
                  <w:rFonts w:ascii="Cambria Math" w:hAnsi="Cambria Math" w:cs="Open Sans Medium"/>
                  <w:i/>
                  <w:iCs/>
                </w:rPr>
              </m:ctrlPr>
            </m:accPr>
            <m:e>
              <m:r>
                <w:rPr>
                  <w:rFonts w:ascii="Cambria Math" w:hAnsi="Cambria Math" w:cs="Open Sans Medium"/>
                </w:rPr>
                <m:t>y</m:t>
              </m:r>
            </m:e>
          </m:acc>
          <m:r>
            <w:rPr>
              <w:rFonts w:ascii="Cambria Math" w:hAnsi="Cambria Math" w:cs="Open Sans Medium"/>
            </w:rPr>
            <m:t>k</m:t>
          </m:r>
          <m:r>
            <w:rPr>
              <w:rFonts w:ascii="Cambria Math" w:hAnsi="Cambria Math" w:cs="Open Sans Medium"/>
            </w:rPr>
            <m:t>-</m:t>
          </m:r>
          <m:r>
            <w:rPr>
              <w:rFonts w:ascii="Cambria Math" w:hAnsi="Cambria Math" w:cs="Open Sans Medium"/>
            </w:rPr>
            <m:t>yk</m:t>
          </m:r>
          <m:r>
            <w:rPr>
              <w:rFonts w:ascii="Cambria Math" w:hAnsi="Cambria Math" w:cs="Open Sans Medium"/>
            </w:rPr>
            <m:t>​</m:t>
          </m:r>
        </m:oMath>
      </m:oMathPara>
    </w:p>
    <w:p w14:paraId="5C9DE45E"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Backpropagate the Error:</w:t>
      </w:r>
      <w:r w:rsidRPr="004A75D7">
        <w:rPr>
          <w:rFonts w:ascii="Open Sans Medium" w:hAnsi="Open Sans Medium" w:cs="Open Sans Medium"/>
        </w:rPr>
        <w:t xml:space="preserve"> Using the chain rule, the error is propagated backward through the network to compute gradients for each weight and bias.</w:t>
      </w:r>
    </w:p>
    <w:p w14:paraId="304EC6D6" w14:textId="10BC2668" w:rsidR="004A75D7" w:rsidRPr="004A75D7" w:rsidRDefault="004A75D7" w:rsidP="004A75D7">
      <w:pPr>
        <w:rPr>
          <w:rFonts w:ascii="Open Sans Medium" w:hAnsi="Open Sans Medium" w:cs="Open Sans Medium"/>
        </w:rPr>
      </w:pPr>
      <w:r w:rsidRPr="004A75D7">
        <w:rPr>
          <w:rFonts w:ascii="Open Sans Medium" w:hAnsi="Open Sans Medium" w:cs="Open Sans Medium"/>
          <w:b/>
          <w:bCs/>
        </w:rPr>
        <w:lastRenderedPageBreak/>
        <w:t>Chain Rule Application:</w:t>
      </w:r>
      <w:r w:rsidRPr="004A75D7">
        <w:rPr>
          <w:rFonts w:ascii="Open Sans Medium" w:hAnsi="Open Sans Medium" w:cs="Open Sans Medium"/>
        </w:rPr>
        <w:t xml:space="preserve"> For a weight </w:t>
      </w:r>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m:t>
        </m:r>
      </m:oMath>
      <w:r w:rsidRPr="004A75D7">
        <w:rPr>
          <w:rFonts w:ascii="Open Sans Medium" w:hAnsi="Open Sans Medium" w:cs="Open Sans Medium"/>
        </w:rPr>
        <w:t xml:space="preserve"> the chain rule helps compute the gradient of the loss with respect to this weight by breaking it down into intermediate steps:</w:t>
      </w:r>
    </w:p>
    <w:p w14:paraId="592ECDAB" w14:textId="627E9574" w:rsidR="004A75D7" w:rsidRPr="004A75D7" w:rsidRDefault="00C1726F"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m:t>
                  </m:r>
                  <m:r>
                    <w:rPr>
                      <w:rFonts w:ascii="Cambria Math" w:hAnsi="Cambria Math" w:cs="Open Sans Medium"/>
                    </w:rPr>
                    <m:t>j</m:t>
                  </m:r>
                </m:sub>
                <m:sup>
                  <m:r>
                    <w:rPr>
                      <w:rFonts w:ascii="Cambria Math" w:hAnsi="Cambria Math" w:cs="Open Sans Medium"/>
                    </w:rPr>
                    <m:t>l</m:t>
                  </m:r>
                </m:sup>
              </m:sSubSup>
            </m:den>
          </m:f>
        </m:oMath>
      </m:oMathPara>
    </w:p>
    <w:p w14:paraId="7394EF5C" w14:textId="0A8F5052" w:rsidR="004A75D7" w:rsidRPr="004A75D7"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Loss with Respect to the Activation:</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oMath>
      <w:r w:rsidRPr="004A75D7">
        <w:rPr>
          <w:rFonts w:ascii="Open Sans Medium" w:hAnsi="Open Sans Medium" w:cs="Open Sans Medium"/>
        </w:rPr>
        <w:t xml:space="preserve"> This term represents the gradient of the loss with respect to the activation of neuron </w:t>
      </w:r>
      <w:r w:rsidRPr="004A75D7">
        <w:rPr>
          <w:rFonts w:ascii="Open Sans Medium" w:hAnsi="Open Sans Medium" w:cs="Open Sans Medium"/>
          <w:i/>
          <w:iCs/>
        </w:rPr>
        <w:t>j</w:t>
      </w:r>
      <w:r w:rsidRPr="004A75D7">
        <w:rPr>
          <w:rFonts w:ascii="Open Sans Medium" w:hAnsi="Open Sans Medium" w:cs="Open Sans Medium"/>
        </w:rPr>
        <w:t xml:space="preserve"> in layer </w:t>
      </w:r>
      <w:r w:rsidRPr="004A75D7">
        <w:rPr>
          <w:rFonts w:ascii="Open Sans Medium" w:hAnsi="Open Sans Medium" w:cs="Open Sans Medium"/>
          <w:i/>
          <w:iCs/>
        </w:rPr>
        <w:t>l</w:t>
      </w:r>
      <w:r w:rsidRPr="004A75D7">
        <w:rPr>
          <w:rFonts w:ascii="Open Sans Medium" w:hAnsi="Open Sans Medium" w:cs="Open Sans Medium"/>
        </w:rPr>
        <w:t>.</w:t>
      </w:r>
    </w:p>
    <w:p w14:paraId="07BE2DDA" w14:textId="77777777" w:rsidR="007706FC" w:rsidRPr="007156E3"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Activation with Respect to the Weighted Sum:</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r>
          <w:rPr>
            <w:rFonts w:ascii="Cambria Math" w:hAnsi="Cambria Math" w:cs="Open Sans Medium"/>
          </w:rPr>
          <m:t>σ</m:t>
        </m:r>
        <m:r>
          <w:rPr>
            <w:rFonts w:ascii="Cambria Math" w:hAnsi="Cambria Math" w:cs="Open Sans Medium"/>
          </w:rPr>
          <m:t>'</m:t>
        </m:r>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r>
          <m:rPr>
            <m:sty m:val="bi"/>
          </m:rPr>
          <w:rPr>
            <w:rFonts w:ascii="Cambria Math" w:hAnsi="Cambria Math" w:cs="Open Sans Medium"/>
          </w:rPr>
          <m:t>)</m:t>
        </m:r>
      </m:oMath>
      <w:r w:rsidRPr="004A75D7">
        <w:rPr>
          <w:rFonts w:ascii="Open Sans Medium" w:hAnsi="Open Sans Medium" w:cs="Open Sans Medium"/>
        </w:rPr>
        <w:t xml:space="preserve"> This is the derivative of the activation function. </w:t>
      </w:r>
    </w:p>
    <w:p w14:paraId="33AF9F3F" w14:textId="00D4D9AC" w:rsidR="004A75D7" w:rsidRPr="007156E3" w:rsidRDefault="004A75D7" w:rsidP="007706FC">
      <w:pPr>
        <w:numPr>
          <w:ilvl w:val="2"/>
          <w:numId w:val="4"/>
        </w:numPr>
        <w:rPr>
          <w:rFonts w:ascii="Open Sans Medium" w:hAnsi="Open Sans Medium" w:cs="Open Sans Medium"/>
        </w:rPr>
      </w:pPr>
      <w:r w:rsidRPr="004A75D7">
        <w:rPr>
          <w:rFonts w:ascii="Open Sans Medium" w:hAnsi="Open Sans Medium" w:cs="Open Sans Medium"/>
        </w:rPr>
        <w:t xml:space="preserve">For instance, for a sigmoid function </w:t>
      </w:r>
      <m:oMath>
        <m:r>
          <w:rPr>
            <w:rFonts w:ascii="Cambria Math" w:hAnsi="Cambria Math" w:cs="Open Sans Medium"/>
          </w:rPr>
          <m:t>σ</m:t>
        </m:r>
        <m:d>
          <m:dPr>
            <m:ctrlPr>
              <w:rPr>
                <w:rFonts w:ascii="Cambria Math" w:hAnsi="Cambria Math" w:cs="Open Sans Medium"/>
                <w:i/>
                <w:iCs/>
              </w:rPr>
            </m:ctrlPr>
          </m:dPr>
          <m:e>
            <m:r>
              <w:rPr>
                <w:rFonts w:ascii="Cambria Math" w:hAnsi="Cambria Math" w:cs="Open Sans Medium"/>
              </w:rPr>
              <m:t>z</m:t>
            </m:r>
          </m:e>
        </m:d>
        <m:r>
          <w:rPr>
            <w:rFonts w:ascii="Cambria Math" w:hAnsi="Cambria Math" w:cs="Open Sans Medium"/>
          </w:rPr>
          <m:t>=</m:t>
        </m:r>
        <m:f>
          <m:fPr>
            <m:ctrlPr>
              <w:rPr>
                <w:rFonts w:ascii="Cambria Math" w:hAnsi="Cambria Math" w:cs="Open Sans Medium"/>
                <w:i/>
                <w:iCs/>
              </w:rPr>
            </m:ctrlPr>
          </m:fPr>
          <m:num>
            <m:r>
              <w:rPr>
                <w:rFonts w:ascii="Cambria Math" w:hAnsi="Cambria Math" w:cs="Open Sans Medium"/>
              </w:rPr>
              <m:t>1</m:t>
            </m:r>
          </m:num>
          <m:den>
            <m:r>
              <w:rPr>
                <w:rFonts w:ascii="Cambria Math" w:hAnsi="Cambria Math" w:cs="Open Sans Medium"/>
              </w:rPr>
              <m:t>1+</m:t>
            </m:r>
            <m:sSup>
              <m:sSupPr>
                <m:ctrlPr>
                  <w:rPr>
                    <w:rFonts w:ascii="Cambria Math" w:hAnsi="Cambria Math" w:cs="Open Sans Medium"/>
                    <w:i/>
                    <w:iCs/>
                  </w:rPr>
                </m:ctrlPr>
              </m:sSupPr>
              <m:e>
                <m:r>
                  <w:rPr>
                    <w:rFonts w:ascii="Cambria Math" w:hAnsi="Cambria Math" w:cs="Open Sans Medium"/>
                  </w:rPr>
                  <m:t>e</m:t>
                </m:r>
              </m:e>
              <m:sup>
                <m:r>
                  <w:rPr>
                    <w:rFonts w:ascii="Cambria Math" w:hAnsi="Cambria Math" w:cs="Open Sans Medium"/>
                  </w:rPr>
                  <m:t>-z</m:t>
                </m:r>
              </m:sup>
            </m:sSup>
          </m:den>
        </m:f>
      </m:oMath>
      <w:r w:rsidRPr="004A75D7">
        <w:rPr>
          <w:rFonts w:ascii="Open Sans Medium" w:hAnsi="Open Sans Medium" w:cs="Open Sans Medium"/>
        </w:rPr>
        <w:t xml:space="preserve">​, the derivative </w:t>
      </w:r>
      <m:oMath>
        <m:r>
          <w:rPr>
            <w:rFonts w:ascii="Cambria Math" w:hAnsi="Cambria Math" w:cs="Open Sans Medium"/>
          </w:rPr>
          <m:t xml:space="preserve">is </m:t>
        </m:r>
        <m:r>
          <w:rPr>
            <w:rFonts w:ascii="Cambria Math" w:hAnsi="Cambria Math" w:cs="Open Sans Medium"/>
          </w:rPr>
          <m:t>σ'(z)=σ(z)(1-σ(z))</m:t>
        </m:r>
      </m:oMath>
    </w:p>
    <w:p w14:paraId="7DC0BD91" w14:textId="7D9C3F23" w:rsidR="006B5DD1" w:rsidRPr="004A75D7" w:rsidRDefault="001A59A6" w:rsidP="006B5DD1">
      <w:pPr>
        <w:numPr>
          <w:ilvl w:val="2"/>
          <w:numId w:val="4"/>
        </w:numPr>
        <w:rPr>
          <w:rFonts w:ascii="Open Sans Medium" w:hAnsi="Open Sans Medium" w:cs="Open Sans Medium"/>
        </w:rPr>
      </w:pPr>
      <w:r w:rsidRPr="007156E3">
        <w:rPr>
          <w:rFonts w:ascii="Open Sans Medium" w:eastAsiaTheme="minorEastAsia" w:hAnsi="Open Sans Medium" w:cs="Open Sans Medium"/>
          <w:iCs/>
        </w:rPr>
        <w:t xml:space="preserve">In this project we use </w:t>
      </w:r>
      <w:proofErr w:type="spellStart"/>
      <w:r w:rsidR="00250437" w:rsidRPr="007156E3">
        <w:rPr>
          <w:rFonts w:ascii="Open Sans Medium" w:eastAsiaTheme="minorEastAsia" w:hAnsi="Open Sans Medium" w:cs="Open Sans Medium"/>
          <w:iCs/>
        </w:rPr>
        <w:t>LeakyReLU</w:t>
      </w:r>
      <w:proofErr w:type="spellEnd"/>
      <w:r w:rsidR="006B5DD1" w:rsidRPr="007156E3">
        <w:rPr>
          <w:rFonts w:ascii="Open Sans Medium" w:eastAsiaTheme="minorEastAsia" w:hAnsi="Open Sans Medium" w:cs="Open Sans Medium"/>
          <w:iCs/>
        </w:rPr>
        <w:t xml:space="preserve"> </w:t>
      </w:r>
      <m:oMath>
        <m:r>
          <w:rPr>
            <w:rFonts w:ascii="Cambria Math" w:eastAsiaTheme="minorEastAsia" w:hAnsi="Cambria Math" w:cs="Open Sans Medium"/>
          </w:rPr>
          <m:t>f</m:t>
        </m:r>
        <m:d>
          <m:dPr>
            <m:ctrlPr>
              <w:rPr>
                <w:rFonts w:ascii="Cambria Math" w:eastAsiaTheme="minorEastAsia" w:hAnsi="Cambria Math" w:cs="Open Sans Medium"/>
                <w:i/>
                <w:iCs/>
              </w:rPr>
            </m:ctrlPr>
          </m:dPr>
          <m:e>
            <m:r>
              <w:rPr>
                <w:rFonts w:ascii="Cambria Math" w:eastAsiaTheme="minorEastAsia" w:hAnsi="Cambria Math" w:cs="Open Sans Medium"/>
              </w:rPr>
              <m:t>x</m:t>
            </m:r>
          </m:e>
        </m:d>
        <m:r>
          <w:rPr>
            <w:rFonts w:ascii="Cambria Math" w:eastAsiaTheme="minorEastAsia" w:hAnsi="Cambria Math" w:cs="Open Sans Medium"/>
          </w:rPr>
          <m:t>=</m:t>
        </m:r>
        <m:d>
          <m:dPr>
            <m:begChr m:val="{"/>
            <m:endChr m:val=""/>
            <m:ctrlPr>
              <w:rPr>
                <w:rFonts w:ascii="Cambria Math" w:eastAsiaTheme="minorEastAsia" w:hAnsi="Cambria Math" w:cs="Open Sans Medium"/>
                <w:i/>
                <w:iCs/>
              </w:rPr>
            </m:ctrlPr>
          </m:dPr>
          <m:e>
            <m:eqArr>
              <m:eqArrPr>
                <m:ctrlPr>
                  <w:rPr>
                    <w:rFonts w:ascii="Cambria Math" w:eastAsiaTheme="minorEastAsia" w:hAnsi="Cambria Math" w:cs="Open Sans Medium"/>
                    <w:i/>
                    <w:iCs/>
                  </w:rPr>
                </m:ctrlPr>
              </m:eqArrPr>
              <m:e>
                <m:r>
                  <w:rPr>
                    <w:rFonts w:ascii="Cambria Math" w:eastAsiaTheme="minorEastAsia" w:hAnsi="Cambria Math" w:cs="Open Sans Medium"/>
                  </w:rPr>
                  <m:t>x where x&gt;0</m:t>
                </m:r>
              </m:e>
              <m:e>
                <m:r>
                  <w:rPr>
                    <w:rFonts w:ascii="Cambria Math" w:eastAsiaTheme="minorEastAsia" w:hAnsi="Cambria Math" w:cs="Open Sans Medium"/>
                  </w:rPr>
                  <m:t>cx where x&lt;0</m:t>
                </m:r>
              </m:e>
            </m:eqArr>
          </m:e>
        </m:d>
      </m:oMath>
      <w:r w:rsidR="006B5DD1" w:rsidRPr="007156E3">
        <w:rPr>
          <w:rFonts w:ascii="Open Sans Medium" w:hAnsi="Open Sans Medium" w:cs="Open Sans Medium"/>
        </w:rPr>
        <w:t xml:space="preserve">  </w:t>
      </w:r>
      <m:oMath>
        <m:r>
          <w:rPr>
            <w:rFonts w:ascii="Cambria Math" w:eastAsiaTheme="minorEastAsia" w:hAnsi="Cambria Math" w:cs="Open Sans Medium"/>
          </w:rPr>
          <m:t>f</m:t>
        </m:r>
        <m:r>
          <w:rPr>
            <w:rFonts w:ascii="Cambria Math" w:eastAsiaTheme="minorEastAsia" w:hAnsi="Cambria Math" w:cs="Open Sans Medium"/>
          </w:rPr>
          <m:t>'</m:t>
        </m:r>
        <m:d>
          <m:dPr>
            <m:ctrlPr>
              <w:rPr>
                <w:rFonts w:ascii="Cambria Math" w:eastAsiaTheme="minorEastAsia" w:hAnsi="Cambria Math" w:cs="Open Sans Medium"/>
                <w:i/>
                <w:iCs/>
              </w:rPr>
            </m:ctrlPr>
          </m:dPr>
          <m:e>
            <m:r>
              <w:rPr>
                <w:rFonts w:ascii="Cambria Math" w:eastAsiaTheme="minorEastAsia" w:hAnsi="Cambria Math" w:cs="Open Sans Medium"/>
              </w:rPr>
              <m:t>x</m:t>
            </m:r>
          </m:e>
        </m:d>
        <m:r>
          <w:rPr>
            <w:rFonts w:ascii="Cambria Math" w:eastAsiaTheme="minorEastAsia" w:hAnsi="Cambria Math" w:cs="Open Sans Medium"/>
          </w:rPr>
          <m:t>=</m:t>
        </m:r>
        <m:d>
          <m:dPr>
            <m:begChr m:val="{"/>
            <m:endChr m:val=""/>
            <m:ctrlPr>
              <w:rPr>
                <w:rFonts w:ascii="Cambria Math" w:eastAsiaTheme="minorEastAsia" w:hAnsi="Cambria Math" w:cs="Open Sans Medium"/>
                <w:i/>
                <w:iCs/>
              </w:rPr>
            </m:ctrlPr>
          </m:dPr>
          <m:e>
            <m:eqArr>
              <m:eqArrPr>
                <m:ctrlPr>
                  <w:rPr>
                    <w:rFonts w:ascii="Cambria Math" w:eastAsiaTheme="minorEastAsia" w:hAnsi="Cambria Math" w:cs="Open Sans Medium"/>
                    <w:i/>
                    <w:iCs/>
                  </w:rPr>
                </m:ctrlPr>
              </m:eqArrPr>
              <m:e>
                <m:r>
                  <w:rPr>
                    <w:rFonts w:ascii="Cambria Math" w:eastAsiaTheme="minorEastAsia" w:hAnsi="Cambria Math" w:cs="Open Sans Medium"/>
                  </w:rPr>
                  <m:t>1</m:t>
                </m:r>
                <m:r>
                  <w:rPr>
                    <w:rFonts w:ascii="Cambria Math" w:eastAsiaTheme="minorEastAsia" w:hAnsi="Cambria Math" w:cs="Open Sans Medium"/>
                  </w:rPr>
                  <m:t xml:space="preserve"> where x&gt;0</m:t>
                </m:r>
              </m:e>
              <m:e>
                <m:r>
                  <w:rPr>
                    <w:rFonts w:ascii="Cambria Math" w:eastAsiaTheme="minorEastAsia" w:hAnsi="Cambria Math" w:cs="Open Sans Medium"/>
                  </w:rPr>
                  <m:t>c where x&lt;0</m:t>
                </m:r>
              </m:e>
            </m:eqArr>
          </m:e>
        </m:d>
      </m:oMath>
      <w:r w:rsidR="00DB6F72" w:rsidRPr="007156E3">
        <w:rPr>
          <w:rFonts w:ascii="Open Sans Medium" w:hAnsi="Open Sans Medium" w:cs="Open Sans Medium"/>
        </w:rPr>
        <w:t xml:space="preserve">  </w:t>
      </w:r>
    </w:p>
    <w:p w14:paraId="737D136B" w14:textId="1359B012" w:rsidR="004A75D7" w:rsidRPr="004A75D7" w:rsidRDefault="004A75D7" w:rsidP="004A75D7">
      <w:pPr>
        <w:numPr>
          <w:ilvl w:val="1"/>
          <w:numId w:val="4"/>
        </w:numPr>
        <w:rPr>
          <w:rFonts w:ascii="Open Sans Medium" w:hAnsi="Open Sans Medium" w:cs="Open Sans Medium"/>
        </w:rPr>
      </w:pPr>
      <w:r w:rsidRPr="004A75D7">
        <w:rPr>
          <w:rFonts w:ascii="Open Sans Medium" w:hAnsi="Open Sans Medium" w:cs="Open Sans Medium"/>
          <w:b/>
          <w:bCs/>
        </w:rPr>
        <w:t>Gradient of the Weighted Sum with Respect to the Weight:</w:t>
      </w:r>
      <w:r w:rsidRPr="004A75D7">
        <w:rPr>
          <w:rFonts w:ascii="Open Sans Medium" w:hAnsi="Open Sans Medium" w:cs="Open Sans Medium"/>
        </w:rPr>
        <w:t xml:space="preserve"> </w:t>
      </w:r>
      <m:oMath>
        <m:f>
          <m:fPr>
            <m:ctrlPr>
              <w:rPr>
                <w:rFonts w:ascii="Cambria Math" w:hAnsi="Cambria Math" w:cs="Open Sans Medium"/>
                <w:i/>
                <w:iCs/>
              </w:rPr>
            </m:ctrlPr>
          </m:fPr>
          <m:num>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i</m:t>
            </m:r>
          </m:sub>
          <m:sup>
            <m:r>
              <w:rPr>
                <w:rFonts w:ascii="Cambria Math" w:hAnsi="Cambria Math" w:cs="Open Sans Medium"/>
              </w:rPr>
              <m:t>(l-1)</m:t>
            </m:r>
          </m:sup>
        </m:sSubSup>
        <m:r>
          <w:rPr>
            <w:rFonts w:ascii="Cambria Math" w:hAnsi="Cambria Math" w:cs="Open Sans Medium"/>
          </w:rPr>
          <m:t>​</m:t>
        </m:r>
      </m:oMath>
      <w:r w:rsidRPr="004A75D7">
        <w:rPr>
          <w:rFonts w:ascii="Open Sans Medium" w:hAnsi="Open Sans Medium" w:cs="Open Sans Medium"/>
        </w:rPr>
        <w:t xml:space="preserve"> This term is simply the activation of the neuron from the previous layer.</w:t>
      </w:r>
    </w:p>
    <w:p w14:paraId="205EE06A"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Combining these, the gradient for the weight is:</w:t>
      </w:r>
    </w:p>
    <w:p w14:paraId="72D415C0" w14:textId="33B8AE76" w:rsidR="004A75D7" w:rsidRPr="004A75D7" w:rsidRDefault="00F5675D" w:rsidP="004A75D7">
      <w:pPr>
        <w:rPr>
          <w:rFonts w:ascii="Open Sans Medium" w:hAnsi="Open Sans Medium" w:cs="Open Sans Medium"/>
        </w:rPr>
      </w:pPr>
      <m:oMathPara>
        <m:oMath>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rPr>
              </m:ctrlPr>
            </m:sSubSupPr>
            <m:e>
              <m:r>
                <w:rPr>
                  <w:rFonts w:ascii="Cambria Math" w:hAnsi="Cambria Math" w:cs="Open Sans Medium"/>
                </w:rPr>
                <m:t>a</m:t>
              </m:r>
            </m:e>
            <m:sub>
              <m:r>
                <w:rPr>
                  <w:rFonts w:ascii="Cambria Math" w:hAnsi="Cambria Math" w:cs="Open Sans Medium"/>
                </w:rPr>
                <m:t>i</m:t>
              </m:r>
            </m:sub>
            <m:sup>
              <m:r>
                <w:rPr>
                  <w:rFonts w:ascii="Cambria Math" w:hAnsi="Cambria Math" w:cs="Open Sans Medium"/>
                </w:rPr>
                <m:t>l-1</m:t>
              </m:r>
            </m:sup>
          </m:sSubSup>
          <m:r>
            <w:rPr>
              <w:rFonts w:ascii="Cambria Math" w:hAnsi="Cambria Math" w:cs="Open Sans Medium"/>
            </w:rPr>
            <m:t>​</m:t>
          </m:r>
        </m:oMath>
      </m:oMathPara>
    </w:p>
    <w:p w14:paraId="4D535F62" w14:textId="13999860" w:rsidR="004A75D7" w:rsidRPr="004A75D7" w:rsidRDefault="004A75D7" w:rsidP="004A75D7">
      <w:pPr>
        <w:rPr>
          <w:rFonts w:ascii="Open Sans Medium" w:hAnsi="Open Sans Medium" w:cs="Open Sans Medium"/>
        </w:rPr>
      </w:pPr>
      <w:r w:rsidRPr="004A75D7">
        <w:rPr>
          <w:rFonts w:ascii="Open Sans Medium" w:hAnsi="Open Sans Medium" w:cs="Open Sans Medium"/>
        </w:rPr>
        <w:t xml:space="preserve">where </w:t>
      </w:r>
      <m:oMath>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 xml:space="preserve">= </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a</m:t>
                </m:r>
              </m:e>
              <m:sub>
                <m:r>
                  <w:rPr>
                    <w:rFonts w:ascii="Cambria Math" w:hAnsi="Cambria Math" w:cs="Open Sans Medium"/>
                  </w:rPr>
                  <m:t>j</m:t>
                </m:r>
              </m:sub>
              <m:sup>
                <m:r>
                  <w:rPr>
                    <w:rFonts w:ascii="Cambria Math" w:hAnsi="Cambria Math" w:cs="Open Sans Medium"/>
                  </w:rPr>
                  <m:t>l</m:t>
                </m:r>
              </m:sup>
            </m:sSubSup>
          </m:den>
        </m:f>
        <m:r>
          <w:rPr>
            <w:rFonts w:ascii="Cambria Math" w:hAnsi="Cambria Math" w:cs="Open Sans Medium"/>
          </w:rPr>
          <m:t>*</m:t>
        </m:r>
        <m:r>
          <w:rPr>
            <w:rFonts w:ascii="Cambria Math" w:hAnsi="Cambria Math" w:cs="Open Sans Medium"/>
          </w:rPr>
          <m:t>σ</m:t>
        </m:r>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z</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w:p>
    <w:p w14:paraId="127F1D87" w14:textId="77777777" w:rsidR="004A75D7" w:rsidRPr="004A75D7" w:rsidRDefault="004A75D7" w:rsidP="004A75D7">
      <w:pPr>
        <w:numPr>
          <w:ilvl w:val="0"/>
          <w:numId w:val="4"/>
        </w:numPr>
        <w:rPr>
          <w:rFonts w:ascii="Open Sans Medium" w:hAnsi="Open Sans Medium" w:cs="Open Sans Medium"/>
        </w:rPr>
      </w:pPr>
      <w:r w:rsidRPr="004A75D7">
        <w:rPr>
          <w:rFonts w:ascii="Open Sans Medium" w:hAnsi="Open Sans Medium" w:cs="Open Sans Medium"/>
          <w:b/>
          <w:bCs/>
        </w:rPr>
        <w:t>Update the Weights and Biases:</w:t>
      </w:r>
      <w:r w:rsidRPr="004A75D7">
        <w:rPr>
          <w:rFonts w:ascii="Open Sans Medium" w:hAnsi="Open Sans Medium" w:cs="Open Sans Medium"/>
        </w:rPr>
        <w:t xml:space="preserve"> Using the computed gradients, the weights and biases are updated to minimize the loss. This is typically done using gradient descent or a variant (e.g., stochastic gradient descent).</w:t>
      </w:r>
    </w:p>
    <w:p w14:paraId="78BF66DB" w14:textId="77777777" w:rsidR="00BC2FD4" w:rsidRPr="007156E3" w:rsidRDefault="00016DF5" w:rsidP="004A75D7">
      <w:pPr>
        <w:rPr>
          <w:rFonts w:ascii="Open Sans Medium" w:eastAsiaTheme="minorEastAsia"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r>
            <w:rPr>
              <w:rFonts w:ascii="Cambria Math" w:hAnsi="Cambria Math" w:cs="Open Sans Medium"/>
            </w:rPr>
            <m:t>-η</m:t>
          </m:r>
          <m:f>
            <m:fPr>
              <m:ctrlPr>
                <w:rPr>
                  <w:rFonts w:ascii="Cambria Math" w:hAnsi="Cambria Math" w:cs="Open Sans Medium"/>
                  <w:i/>
                  <w:iCs/>
                </w:rPr>
              </m:ctrlPr>
            </m:fPr>
            <m:num>
              <m:r>
                <w:rPr>
                  <w:rFonts w:ascii="Cambria Math" w:hAnsi="Cambria Math" w:cs="Open Sans Medium"/>
                </w:rPr>
                <m:t>∂L</m:t>
              </m:r>
            </m:num>
            <m:den>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w</m:t>
                  </m:r>
                </m:e>
                <m:sub>
                  <m:r>
                    <w:rPr>
                      <w:rFonts w:ascii="Cambria Math" w:hAnsi="Cambria Math" w:cs="Open Sans Medium"/>
                    </w:rPr>
                    <m:t>ij</m:t>
                  </m:r>
                </m:sub>
                <m:sup>
                  <m:r>
                    <w:rPr>
                      <w:rFonts w:ascii="Cambria Math" w:hAnsi="Cambria Math" w:cs="Open Sans Medium"/>
                    </w:rPr>
                    <m:t>l</m:t>
                  </m:r>
                </m:sup>
              </m:sSubSup>
            </m:den>
          </m:f>
        </m:oMath>
      </m:oMathPara>
    </w:p>
    <w:p w14:paraId="319C7F3D" w14:textId="6DA59D85" w:rsidR="004A75D7" w:rsidRPr="004A75D7" w:rsidRDefault="00093C5B" w:rsidP="004A75D7">
      <w:pPr>
        <w:rPr>
          <w:rFonts w:ascii="Open Sans Medium" w:hAnsi="Open Sans Medium" w:cs="Open Sans Medium"/>
        </w:rPr>
      </w:pPr>
      <m:oMathPara>
        <m:oMath>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sSubSup>
            <m:sSubSupPr>
              <m:ctrlPr>
                <w:rPr>
                  <w:rFonts w:ascii="Cambria Math" w:hAnsi="Cambria Math" w:cs="Open Sans Medium"/>
                  <w:i/>
                  <w:iCs/>
                </w:rPr>
              </m:ctrlPr>
            </m:sSubSupPr>
            <m:e>
              <m:r>
                <w:rPr>
                  <w:rFonts w:ascii="Cambria Math" w:hAnsi="Cambria Math" w:cs="Open Sans Medium"/>
                </w:rPr>
                <m:t>b</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r>
            <w:rPr>
              <w:rFonts w:ascii="Cambria Math" w:hAnsi="Cambria Math" w:cs="Open Sans Medium"/>
            </w:rPr>
            <m:t>η</m:t>
          </m:r>
          <m:sSubSup>
            <m:sSubSupPr>
              <m:ctrlPr>
                <w:rPr>
                  <w:rFonts w:ascii="Cambria Math" w:hAnsi="Cambria Math" w:cs="Open Sans Medium"/>
                  <w:i/>
                  <w:iCs/>
                </w:rPr>
              </m:ctrlPr>
            </m:sSubSupPr>
            <m:e>
              <m:r>
                <w:rPr>
                  <w:rFonts w:ascii="Cambria Math" w:hAnsi="Cambria Math" w:cs="Open Sans Medium"/>
                </w:rPr>
                <m:t>δ</m:t>
              </m:r>
            </m:e>
            <m:sub>
              <m:r>
                <w:rPr>
                  <w:rFonts w:ascii="Cambria Math" w:hAnsi="Cambria Math" w:cs="Open Sans Medium"/>
                </w:rPr>
                <m:t>j</m:t>
              </m:r>
            </m:sub>
            <m:sup>
              <m:r>
                <w:rPr>
                  <w:rFonts w:ascii="Cambria Math" w:hAnsi="Cambria Math" w:cs="Open Sans Medium"/>
                </w:rPr>
                <m:t>l</m:t>
              </m:r>
            </m:sup>
          </m:sSubSup>
          <m:r>
            <w:rPr>
              <w:rFonts w:ascii="Cambria Math" w:hAnsi="Cambria Math" w:cs="Open Sans Medium"/>
            </w:rPr>
            <m:t>​</m:t>
          </m:r>
        </m:oMath>
      </m:oMathPara>
    </w:p>
    <w:p w14:paraId="5BCA0DAB" w14:textId="224A5013" w:rsidR="004A75D7" w:rsidRPr="004A75D7" w:rsidRDefault="004A75D7" w:rsidP="004A75D7">
      <w:pPr>
        <w:rPr>
          <w:rFonts w:ascii="Open Sans Medium" w:hAnsi="Open Sans Medium" w:cs="Open Sans Medium"/>
        </w:rPr>
      </w:pPr>
      <w:r w:rsidRPr="004A75D7">
        <w:rPr>
          <w:rFonts w:ascii="Open Sans Medium" w:hAnsi="Open Sans Medium" w:cs="Open Sans Medium"/>
        </w:rPr>
        <w:t>where</w:t>
      </w:r>
      <m:oMath>
        <m:r>
          <w:rPr>
            <w:rFonts w:ascii="Cambria Math" w:hAnsi="Cambria Math" w:cs="Open Sans Medium"/>
          </w:rPr>
          <m:t xml:space="preserve"> </m:t>
        </m:r>
        <m:r>
          <w:rPr>
            <w:rFonts w:ascii="Cambria Math" w:hAnsi="Cambria Math" w:cs="Open Sans Medium"/>
          </w:rPr>
          <m:t>ηη</m:t>
        </m:r>
      </m:oMath>
      <w:r w:rsidRPr="004A75D7">
        <w:rPr>
          <w:rFonts w:ascii="Open Sans Medium" w:hAnsi="Open Sans Medium" w:cs="Open Sans Medium"/>
        </w:rPr>
        <w:t xml:space="preserve"> is the learning rate.</w:t>
      </w:r>
    </w:p>
    <w:p w14:paraId="717B3009" w14:textId="77777777" w:rsidR="004A75D7" w:rsidRPr="004A75D7" w:rsidRDefault="004A75D7" w:rsidP="004A75D7">
      <w:pPr>
        <w:rPr>
          <w:rFonts w:ascii="Open Sans Medium" w:hAnsi="Open Sans Medium" w:cs="Open Sans Medium"/>
          <w:b/>
          <w:bCs/>
        </w:rPr>
      </w:pPr>
      <w:r w:rsidRPr="004A75D7">
        <w:rPr>
          <w:rFonts w:ascii="Open Sans Medium" w:hAnsi="Open Sans Medium" w:cs="Open Sans Medium"/>
          <w:b/>
          <w:bCs/>
        </w:rPr>
        <w:t>4. Iterate Over Training Data:</w:t>
      </w:r>
    </w:p>
    <w:p w14:paraId="1DEEBE16" w14:textId="77777777" w:rsidR="004A75D7" w:rsidRPr="004A75D7" w:rsidRDefault="004A75D7" w:rsidP="004A75D7">
      <w:pPr>
        <w:rPr>
          <w:rFonts w:ascii="Open Sans Medium" w:hAnsi="Open Sans Medium" w:cs="Open Sans Medium"/>
        </w:rPr>
      </w:pPr>
      <w:r w:rsidRPr="004A75D7">
        <w:rPr>
          <w:rFonts w:ascii="Open Sans Medium" w:hAnsi="Open Sans Medium" w:cs="Open Sans Medium"/>
        </w:rPr>
        <w:t>The above steps (forward propagation, loss calculation, backpropagation, and parameter update) are repeated for multiple epochs over the entire training dataset until the network's performance converges.</w:t>
      </w:r>
    </w:p>
    <w:p w14:paraId="3101D527" w14:textId="77777777" w:rsidR="00EB13D9" w:rsidRPr="007156E3" w:rsidRDefault="00EB13D9">
      <w:pPr>
        <w:rPr>
          <w:rFonts w:ascii="Open Sans Medium" w:hAnsi="Open Sans Medium" w:cs="Open Sans Medium"/>
        </w:rPr>
      </w:pPr>
    </w:p>
    <w:sectPr w:rsidR="00EB13D9" w:rsidRPr="0071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Medium">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17E4"/>
    <w:multiLevelType w:val="multilevel"/>
    <w:tmpl w:val="6A00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53CE4"/>
    <w:multiLevelType w:val="multilevel"/>
    <w:tmpl w:val="686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741D6"/>
    <w:multiLevelType w:val="multilevel"/>
    <w:tmpl w:val="F0626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C003B"/>
    <w:multiLevelType w:val="multilevel"/>
    <w:tmpl w:val="1E12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551243">
    <w:abstractNumId w:val="3"/>
  </w:num>
  <w:num w:numId="2" w16cid:durableId="1104418446">
    <w:abstractNumId w:val="1"/>
  </w:num>
  <w:num w:numId="3" w16cid:durableId="404835628">
    <w:abstractNumId w:val="0"/>
  </w:num>
  <w:num w:numId="4" w16cid:durableId="155130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7"/>
    <w:rsid w:val="000005D3"/>
    <w:rsid w:val="00016DF5"/>
    <w:rsid w:val="00044B26"/>
    <w:rsid w:val="000472D5"/>
    <w:rsid w:val="00093C5B"/>
    <w:rsid w:val="00093DF6"/>
    <w:rsid w:val="000D4067"/>
    <w:rsid w:val="000E2E0A"/>
    <w:rsid w:val="001819C8"/>
    <w:rsid w:val="001A59A6"/>
    <w:rsid w:val="001B3C4D"/>
    <w:rsid w:val="001F3E47"/>
    <w:rsid w:val="00206881"/>
    <w:rsid w:val="00217868"/>
    <w:rsid w:val="0022669D"/>
    <w:rsid w:val="00250437"/>
    <w:rsid w:val="002829FA"/>
    <w:rsid w:val="00304B22"/>
    <w:rsid w:val="00362BD4"/>
    <w:rsid w:val="00367C85"/>
    <w:rsid w:val="003A04BE"/>
    <w:rsid w:val="003D5D99"/>
    <w:rsid w:val="003E3305"/>
    <w:rsid w:val="003F30F6"/>
    <w:rsid w:val="00447D7A"/>
    <w:rsid w:val="00482C2F"/>
    <w:rsid w:val="00492822"/>
    <w:rsid w:val="004967EA"/>
    <w:rsid w:val="004A75D7"/>
    <w:rsid w:val="00516212"/>
    <w:rsid w:val="00567948"/>
    <w:rsid w:val="005A3D3C"/>
    <w:rsid w:val="006153B4"/>
    <w:rsid w:val="006B5DD1"/>
    <w:rsid w:val="006B64D2"/>
    <w:rsid w:val="006D4E73"/>
    <w:rsid w:val="007156E3"/>
    <w:rsid w:val="007706FC"/>
    <w:rsid w:val="007A3A59"/>
    <w:rsid w:val="008065C4"/>
    <w:rsid w:val="008476D8"/>
    <w:rsid w:val="00852C9E"/>
    <w:rsid w:val="0085506E"/>
    <w:rsid w:val="009156FB"/>
    <w:rsid w:val="00933A14"/>
    <w:rsid w:val="009A5052"/>
    <w:rsid w:val="009D12DD"/>
    <w:rsid w:val="009F79DC"/>
    <w:rsid w:val="00A637FC"/>
    <w:rsid w:val="00AD3981"/>
    <w:rsid w:val="00AD5D96"/>
    <w:rsid w:val="00AF09A9"/>
    <w:rsid w:val="00B97A86"/>
    <w:rsid w:val="00BB7947"/>
    <w:rsid w:val="00BC2FD4"/>
    <w:rsid w:val="00C1726F"/>
    <w:rsid w:val="00DB6F72"/>
    <w:rsid w:val="00DD0604"/>
    <w:rsid w:val="00E30452"/>
    <w:rsid w:val="00E36AF3"/>
    <w:rsid w:val="00EB053B"/>
    <w:rsid w:val="00EB13D9"/>
    <w:rsid w:val="00F5675D"/>
    <w:rsid w:val="00F770C6"/>
    <w:rsid w:val="00FA55CC"/>
    <w:rsid w:val="00FF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171"/>
  <w15:chartTrackingRefBased/>
  <w15:docId w15:val="{C109EF8B-0064-480F-8FFC-6F1D8E27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5D7"/>
    <w:rPr>
      <w:rFonts w:eastAsiaTheme="majorEastAsia" w:cstheme="majorBidi"/>
      <w:color w:val="272727" w:themeColor="text1" w:themeTint="D8"/>
    </w:rPr>
  </w:style>
  <w:style w:type="paragraph" w:styleId="Title">
    <w:name w:val="Title"/>
    <w:basedOn w:val="Normal"/>
    <w:next w:val="Normal"/>
    <w:link w:val="TitleChar"/>
    <w:uiPriority w:val="10"/>
    <w:qFormat/>
    <w:rsid w:val="004A7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5D7"/>
    <w:pPr>
      <w:spacing w:before="160"/>
      <w:jc w:val="center"/>
    </w:pPr>
    <w:rPr>
      <w:i/>
      <w:iCs/>
      <w:color w:val="404040" w:themeColor="text1" w:themeTint="BF"/>
    </w:rPr>
  </w:style>
  <w:style w:type="character" w:customStyle="1" w:styleId="QuoteChar">
    <w:name w:val="Quote Char"/>
    <w:basedOn w:val="DefaultParagraphFont"/>
    <w:link w:val="Quote"/>
    <w:uiPriority w:val="29"/>
    <w:rsid w:val="004A75D7"/>
    <w:rPr>
      <w:i/>
      <w:iCs/>
      <w:color w:val="404040" w:themeColor="text1" w:themeTint="BF"/>
    </w:rPr>
  </w:style>
  <w:style w:type="paragraph" w:styleId="ListParagraph">
    <w:name w:val="List Paragraph"/>
    <w:basedOn w:val="Normal"/>
    <w:uiPriority w:val="34"/>
    <w:qFormat/>
    <w:rsid w:val="004A75D7"/>
    <w:pPr>
      <w:ind w:left="720"/>
      <w:contextualSpacing/>
    </w:pPr>
  </w:style>
  <w:style w:type="character" w:styleId="IntenseEmphasis">
    <w:name w:val="Intense Emphasis"/>
    <w:basedOn w:val="DefaultParagraphFont"/>
    <w:uiPriority w:val="21"/>
    <w:qFormat/>
    <w:rsid w:val="004A75D7"/>
    <w:rPr>
      <w:i/>
      <w:iCs/>
      <w:color w:val="0F4761" w:themeColor="accent1" w:themeShade="BF"/>
    </w:rPr>
  </w:style>
  <w:style w:type="paragraph" w:styleId="IntenseQuote">
    <w:name w:val="Intense Quote"/>
    <w:basedOn w:val="Normal"/>
    <w:next w:val="Normal"/>
    <w:link w:val="IntenseQuoteChar"/>
    <w:uiPriority w:val="30"/>
    <w:qFormat/>
    <w:rsid w:val="004A7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5D7"/>
    <w:rPr>
      <w:i/>
      <w:iCs/>
      <w:color w:val="0F4761" w:themeColor="accent1" w:themeShade="BF"/>
    </w:rPr>
  </w:style>
  <w:style w:type="character" w:styleId="IntenseReference">
    <w:name w:val="Intense Reference"/>
    <w:basedOn w:val="DefaultParagraphFont"/>
    <w:uiPriority w:val="32"/>
    <w:qFormat/>
    <w:rsid w:val="004A7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57571">
      <w:bodyDiv w:val="1"/>
      <w:marLeft w:val="0"/>
      <w:marRight w:val="0"/>
      <w:marTop w:val="0"/>
      <w:marBottom w:val="0"/>
      <w:divBdr>
        <w:top w:val="none" w:sz="0" w:space="0" w:color="auto"/>
        <w:left w:val="none" w:sz="0" w:space="0" w:color="auto"/>
        <w:bottom w:val="none" w:sz="0" w:space="0" w:color="auto"/>
        <w:right w:val="none" w:sz="0" w:space="0" w:color="auto"/>
      </w:divBdr>
    </w:div>
    <w:div w:id="1538809218">
      <w:bodyDiv w:val="1"/>
      <w:marLeft w:val="0"/>
      <w:marRight w:val="0"/>
      <w:marTop w:val="0"/>
      <w:marBottom w:val="0"/>
      <w:divBdr>
        <w:top w:val="none" w:sz="0" w:space="0" w:color="auto"/>
        <w:left w:val="none" w:sz="0" w:space="0" w:color="auto"/>
        <w:bottom w:val="none" w:sz="0" w:space="0" w:color="auto"/>
        <w:right w:val="none" w:sz="0" w:space="0" w:color="auto"/>
      </w:divBdr>
    </w:div>
    <w:div w:id="162511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2D11-0C88-4AA3-A9E4-A73BB01C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Callaghan</dc:creator>
  <cp:keywords/>
  <dc:description/>
  <cp:lastModifiedBy>Patrick Callaghan</cp:lastModifiedBy>
  <cp:revision>2</cp:revision>
  <dcterms:created xsi:type="dcterms:W3CDTF">2024-05-27T20:14:00Z</dcterms:created>
  <dcterms:modified xsi:type="dcterms:W3CDTF">2024-05-27T20:14:00Z</dcterms:modified>
</cp:coreProperties>
</file>