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E9AB" w14:textId="11228CE7" w:rsidR="009233C6" w:rsidRPr="005F601A" w:rsidRDefault="00D35B2B" w:rsidP="00B4757A">
      <w:pPr>
        <w:pStyle w:val="Title"/>
        <w:spacing w:line="360" w:lineRule="auto"/>
        <w:jc w:val="center"/>
      </w:pPr>
      <w:r>
        <w:t>Rapport TP2 Machine Learning</w:t>
      </w:r>
    </w:p>
    <w:p w14:paraId="2468962D" w14:textId="14D6F632" w:rsidR="33DA0A0D" w:rsidRDefault="33DA0A0D" w:rsidP="33DA0A0D"/>
    <w:p w14:paraId="56CB309C" w14:textId="1F1BEFF7" w:rsidR="006A7002" w:rsidRPr="00617852" w:rsidRDefault="00FD4BDB" w:rsidP="00617852">
      <w:pPr>
        <w:pStyle w:val="Subtitle"/>
        <w:spacing w:line="360" w:lineRule="auto"/>
        <w:rPr>
          <w:u w:val="single"/>
        </w:rPr>
      </w:pPr>
      <w:r w:rsidRPr="004C37B0">
        <w:rPr>
          <w:u w:val="single"/>
        </w:rPr>
        <w:t>Description</w:t>
      </w:r>
      <w:r w:rsidR="004C37B0" w:rsidRPr="004C37B0">
        <w:rPr>
          <w:u w:val="single"/>
        </w:rPr>
        <w:t xml:space="preserve"> de la s</w:t>
      </w:r>
      <w:r w:rsidR="004C37B0">
        <w:rPr>
          <w:u w:val="single"/>
        </w:rPr>
        <w:t>olution</w:t>
      </w:r>
    </w:p>
    <w:p w14:paraId="3B995099" w14:textId="0E3C0337" w:rsidR="7D1A9482" w:rsidRDefault="7D1A9482" w:rsidP="33DA0A0D">
      <w:pPr>
        <w:spacing w:line="360" w:lineRule="auto"/>
        <w:jc w:val="both"/>
        <w:rPr>
          <w:rFonts w:eastAsiaTheme="minorEastAsia"/>
          <w:lang w:val="fr-FR"/>
        </w:rPr>
      </w:pPr>
      <w:r w:rsidRPr="33DA0A0D">
        <w:rPr>
          <w:rFonts w:eastAsiaTheme="minorEastAsia"/>
          <w:lang w:val="fr-FR"/>
        </w:rPr>
        <w:t>Nous avons créé une solution qui vous permet d'importer, via une interface utilisateur front-end, une image d'animal à une API back-end. Cette dernière traite votre image en la classifiant selon sa base de données et vous retourne une prédiction sur l'animal.</w:t>
      </w:r>
    </w:p>
    <w:p w14:paraId="1633E78D" w14:textId="3C5B5B78" w:rsidR="61877EB1" w:rsidRDefault="61877EB1" w:rsidP="61877EB1">
      <w:pPr>
        <w:spacing w:line="360" w:lineRule="auto"/>
        <w:jc w:val="both"/>
      </w:pPr>
    </w:p>
    <w:p w14:paraId="43E3DC2B" w14:textId="77777777" w:rsidR="00755424" w:rsidRDefault="00755424" w:rsidP="00822512">
      <w:pPr>
        <w:spacing w:line="360" w:lineRule="auto"/>
        <w:jc w:val="both"/>
      </w:pPr>
    </w:p>
    <w:p w14:paraId="791C0E4D" w14:textId="7AED7476" w:rsidR="006A7002" w:rsidRPr="00617852" w:rsidRDefault="00C7030C" w:rsidP="00617852">
      <w:pPr>
        <w:pStyle w:val="Subtitle"/>
        <w:spacing w:line="360" w:lineRule="auto"/>
        <w:rPr>
          <w:u w:val="single"/>
        </w:rPr>
      </w:pPr>
      <w:r w:rsidRPr="003C1C45">
        <w:rPr>
          <w:u w:val="single"/>
        </w:rPr>
        <w:t>Comment</w:t>
      </w:r>
      <w:r w:rsidR="00B23F5C">
        <w:rPr>
          <w:u w:val="single"/>
        </w:rPr>
        <w:t xml:space="preserve"> ce peut</w:t>
      </w:r>
      <w:r w:rsidRPr="003C1C45">
        <w:rPr>
          <w:u w:val="single"/>
        </w:rPr>
        <w:t xml:space="preserve"> répondre </w:t>
      </w:r>
      <w:r w:rsidR="004279B4">
        <w:rPr>
          <w:u w:val="single"/>
        </w:rPr>
        <w:t>à</w:t>
      </w:r>
      <w:r w:rsidR="005B7818">
        <w:rPr>
          <w:u w:val="single"/>
        </w:rPr>
        <w:t xml:space="preserve"> vos</w:t>
      </w:r>
      <w:r w:rsidR="004072C4" w:rsidRPr="003C1C45">
        <w:rPr>
          <w:u w:val="single"/>
        </w:rPr>
        <w:t xml:space="preserve"> besoins</w:t>
      </w:r>
    </w:p>
    <w:p w14:paraId="1C0E92E7" w14:textId="38CF6812" w:rsidR="60A6EA29" w:rsidRDefault="60A6EA29" w:rsidP="0467A048">
      <w:pPr>
        <w:spacing w:line="360" w:lineRule="auto"/>
        <w:jc w:val="both"/>
        <w:rPr>
          <w:rFonts w:ascii="Aptos" w:eastAsia="Aptos" w:hAnsi="Aptos" w:cs="Aptos"/>
          <w:lang w:val="fr"/>
        </w:rPr>
      </w:pPr>
      <w:r w:rsidRPr="0467A048">
        <w:rPr>
          <w:rFonts w:ascii="Aptos" w:eastAsia="Aptos" w:hAnsi="Aptos" w:cs="Aptos"/>
          <w:lang w:val="fr"/>
        </w:rPr>
        <w:t>Notre solution peut être utilisée pour identifier des espèces animales, que ce soit dans des zoos, par des photographes ou à travers des caméras de surveillance.</w:t>
      </w:r>
    </w:p>
    <w:p w14:paraId="7233B7EA" w14:textId="11354F8D" w:rsidR="3D59D1F5" w:rsidRDefault="3D59D1F5" w:rsidP="3D59D1F5"/>
    <w:p w14:paraId="7C9F3A39" w14:textId="77777777" w:rsidR="001E6567" w:rsidRPr="001E6567" w:rsidRDefault="001E6567" w:rsidP="001E6567"/>
    <w:p w14:paraId="324A217E" w14:textId="49667AED" w:rsidR="00192CF7" w:rsidRDefault="004072C4" w:rsidP="008D0620">
      <w:pPr>
        <w:pStyle w:val="Subtitle"/>
        <w:spacing w:line="360" w:lineRule="auto"/>
        <w:rPr>
          <w:u w:val="single"/>
        </w:rPr>
      </w:pPr>
      <w:r w:rsidRPr="003C1C45">
        <w:rPr>
          <w:u w:val="single"/>
        </w:rPr>
        <w:t>Présentation</w:t>
      </w:r>
      <w:r w:rsidR="00FD1C23" w:rsidRPr="003C1C45">
        <w:rPr>
          <w:u w:val="single"/>
        </w:rPr>
        <w:t xml:space="preserve"> des outil</w:t>
      </w:r>
      <w:r w:rsidR="002D3380" w:rsidRPr="003C1C45">
        <w:rPr>
          <w:u w:val="single"/>
        </w:rPr>
        <w:t>s</w:t>
      </w:r>
    </w:p>
    <w:p w14:paraId="220205BC" w14:textId="77777777" w:rsidR="006A7002" w:rsidRPr="006A7002" w:rsidRDefault="006A7002" w:rsidP="006A7002"/>
    <w:p w14:paraId="4709EEA5" w14:textId="1A8442AB" w:rsidR="31530CD4" w:rsidRDefault="31530CD4" w:rsidP="3F2ABF34">
      <w:pPr>
        <w:spacing w:line="360" w:lineRule="auto"/>
        <w:jc w:val="both"/>
        <w:rPr>
          <w:rFonts w:ascii="Aptos" w:eastAsia="Aptos" w:hAnsi="Aptos" w:cs="Aptos"/>
          <w:lang w:val="fr"/>
        </w:rPr>
      </w:pPr>
      <w:r w:rsidRPr="47FA05D9">
        <w:rPr>
          <w:rFonts w:ascii="Aptos" w:eastAsia="Aptos" w:hAnsi="Aptos" w:cs="Aptos"/>
          <w:b/>
          <w:lang w:val="fr"/>
        </w:rPr>
        <w:t>ML.NET</w:t>
      </w:r>
      <w:r w:rsidRPr="3F2ABF34">
        <w:rPr>
          <w:rFonts w:ascii="Aptos" w:eastAsia="Aptos" w:hAnsi="Aptos" w:cs="Aptos"/>
          <w:lang w:val="fr"/>
        </w:rPr>
        <w:t xml:space="preserve"> : C'est une extension de la plateforme .NET de Microsoft, créée en 2018, qui permet d'implémenter de l'apprentissage automatique dans vos applications .NET. Avec ML.NET, vous pouvez entraîner un modèle pour qu'il fournisse des prédictions basées sur les données d'entrée.</w:t>
      </w:r>
    </w:p>
    <w:p w14:paraId="5851A0F6" w14:textId="009ECD7C" w:rsidR="31530CD4" w:rsidRDefault="31530CD4" w:rsidP="14288E6B">
      <w:pPr>
        <w:spacing w:line="257" w:lineRule="auto"/>
        <w:jc w:val="both"/>
      </w:pPr>
      <w:r w:rsidRPr="14288E6B">
        <w:rPr>
          <w:rFonts w:ascii="Calibri" w:eastAsia="Calibri" w:hAnsi="Calibri" w:cs="Calibri"/>
          <w:lang w:val="fr"/>
        </w:rPr>
        <w:t xml:space="preserve"> </w:t>
      </w:r>
    </w:p>
    <w:p w14:paraId="6103AE6F" w14:textId="0325BF15" w:rsidR="00755424" w:rsidRPr="006A7002" w:rsidRDefault="31530CD4" w:rsidP="006A7002">
      <w:pPr>
        <w:spacing w:line="360" w:lineRule="auto"/>
        <w:jc w:val="both"/>
        <w:rPr>
          <w:rFonts w:ascii="Aptos" w:eastAsia="Aptos" w:hAnsi="Aptos" w:cs="Aptos"/>
          <w:lang w:val="fr-FR"/>
        </w:rPr>
      </w:pPr>
      <w:r w:rsidRPr="47FA05D9">
        <w:rPr>
          <w:rFonts w:ascii="Aptos" w:eastAsia="Aptos" w:hAnsi="Aptos" w:cs="Aptos"/>
          <w:b/>
          <w:lang w:val="fr-FR"/>
        </w:rPr>
        <w:t>React</w:t>
      </w:r>
      <w:r w:rsidRPr="7B78A580">
        <w:rPr>
          <w:rFonts w:ascii="Aptos" w:eastAsia="Aptos" w:hAnsi="Aptos" w:cs="Aptos"/>
          <w:lang w:val="fr-FR"/>
        </w:rPr>
        <w:t xml:space="preserve"> : C'est une bibliothèque JavaScript développée par Facebook en 2013. Elle facilite la création d'applications web dynamiques, de manière plus simple qu'avec JavaScript seul. React est souvent utilisée pour développer des interfaces utilisateur dans le cadre du développement web.</w:t>
      </w:r>
      <w:r w:rsidR="0019312F">
        <w:br w:type="page"/>
      </w:r>
    </w:p>
    <w:p w14:paraId="297A4C25" w14:textId="66C72EE8" w:rsidR="00192CF7" w:rsidRDefault="009C5CDD" w:rsidP="008D0620">
      <w:pPr>
        <w:pStyle w:val="Subtitle"/>
        <w:spacing w:line="360" w:lineRule="auto"/>
        <w:rPr>
          <w:u w:val="single"/>
        </w:rPr>
      </w:pPr>
      <w:r w:rsidRPr="33DA0A0D">
        <w:rPr>
          <w:u w:val="single"/>
        </w:rPr>
        <w:lastRenderedPageBreak/>
        <w:t>Description de l’algor</w:t>
      </w:r>
      <w:r w:rsidR="00E6793E" w:rsidRPr="33DA0A0D">
        <w:rPr>
          <w:u w:val="single"/>
        </w:rPr>
        <w:t>ithme (Force</w:t>
      </w:r>
      <w:r w:rsidR="0074322A" w:rsidRPr="33DA0A0D">
        <w:rPr>
          <w:u w:val="single"/>
        </w:rPr>
        <w:t>s</w:t>
      </w:r>
      <w:r w:rsidR="00E6793E" w:rsidRPr="33DA0A0D">
        <w:rPr>
          <w:u w:val="single"/>
        </w:rPr>
        <w:t xml:space="preserve"> et Faiblesse</w:t>
      </w:r>
      <w:r w:rsidR="0074322A" w:rsidRPr="33DA0A0D">
        <w:rPr>
          <w:u w:val="single"/>
        </w:rPr>
        <w:t>s</w:t>
      </w:r>
      <w:r w:rsidR="00E6793E" w:rsidRPr="33DA0A0D">
        <w:rPr>
          <w:u w:val="single"/>
        </w:rPr>
        <w:t>)</w:t>
      </w:r>
    </w:p>
    <w:p w14:paraId="66F27071" w14:textId="2794F93A" w:rsidR="33DA0A0D" w:rsidRDefault="33DA0A0D" w:rsidP="33DA0A0D">
      <w:pPr>
        <w:spacing w:line="278" w:lineRule="auto"/>
        <w:rPr>
          <w:rFonts w:eastAsiaTheme="majorEastAsia" w:cstheme="majorBidi"/>
          <w:color w:val="595959" w:themeColor="text1" w:themeTint="A6"/>
          <w:sz w:val="28"/>
          <w:szCs w:val="28"/>
          <w:u w:val="single"/>
        </w:rPr>
      </w:pPr>
    </w:p>
    <w:p w14:paraId="256B137F" w14:textId="26CC67C6" w:rsidR="1C0EA247" w:rsidRDefault="1C0EA247" w:rsidP="33DA0A0D">
      <w:pPr>
        <w:spacing w:line="360" w:lineRule="auto"/>
        <w:jc w:val="both"/>
        <w:rPr>
          <w:rFonts w:eastAsiaTheme="minorEastAsia"/>
          <w:color w:val="000000" w:themeColor="text1"/>
        </w:rPr>
      </w:pPr>
      <w:r w:rsidRPr="33DA0A0D">
        <w:rPr>
          <w:rFonts w:eastAsiaTheme="minorEastAsia"/>
          <w:color w:val="000000" w:themeColor="text1"/>
        </w:rPr>
        <w:t>Notre solution repose sur l'utilisation d'un algorithme d'apprentissage profond fourni par ML.NET, une bibliothèque d'apprentissage automatique robuste et polyvalente de Microsoft. Le cœur de l'algorithme est un modèle de classification d'image basé sur des réseaux de neurones convolutifs (CNN), spécialement optimisé pour l'interprétation et la reconnaissance visuelle d'images.</w:t>
      </w:r>
    </w:p>
    <w:p w14:paraId="4AF36771" w14:textId="4FBA2093" w:rsidR="33DA0A0D" w:rsidRDefault="33DA0A0D" w:rsidP="33DA0A0D">
      <w:pPr>
        <w:spacing w:line="360" w:lineRule="auto"/>
        <w:jc w:val="both"/>
        <w:rPr>
          <w:rFonts w:eastAsiaTheme="majorEastAsia" w:cstheme="majorBidi"/>
          <w:color w:val="000000" w:themeColor="text1"/>
        </w:rPr>
      </w:pPr>
    </w:p>
    <w:p w14:paraId="7B7BF094" w14:textId="35205E45" w:rsidR="1C0EA247" w:rsidRDefault="1C0EA247" w:rsidP="33DA0A0D">
      <w:pPr>
        <w:spacing w:line="278" w:lineRule="auto"/>
        <w:rPr>
          <w:rFonts w:eastAsiaTheme="majorEastAsia" w:cstheme="majorBidi"/>
          <w:u w:val="single"/>
        </w:rPr>
      </w:pPr>
      <w:r w:rsidRPr="33DA0A0D">
        <w:rPr>
          <w:rFonts w:eastAsiaTheme="majorEastAsia" w:cstheme="majorBidi"/>
          <w:u w:val="single"/>
        </w:rPr>
        <w:t>Forces :</w:t>
      </w:r>
    </w:p>
    <w:p w14:paraId="0147E127" w14:textId="657F7F13" w:rsidR="1C0EA247" w:rsidRDefault="1C0EA247" w:rsidP="33DA0A0D">
      <w:pPr>
        <w:spacing w:line="360" w:lineRule="auto"/>
        <w:rPr>
          <w:rFonts w:eastAsiaTheme="minorEastAsia"/>
        </w:rPr>
      </w:pPr>
      <w:r w:rsidRPr="33DA0A0D">
        <w:rPr>
          <w:rFonts w:eastAsiaTheme="minorEastAsia"/>
        </w:rPr>
        <w:t>- Haute précision : Grâce à sa capacité à apprendre des caractéristiques hiérarchiques des images, le modèle offre une grande précision dans la classification des différentes espèces animales.</w:t>
      </w:r>
    </w:p>
    <w:p w14:paraId="2FB21B9C" w14:textId="2003C3E2" w:rsidR="1C0EA247" w:rsidRDefault="1C0EA247" w:rsidP="33DA0A0D">
      <w:pPr>
        <w:spacing w:line="360" w:lineRule="auto"/>
        <w:rPr>
          <w:rFonts w:eastAsiaTheme="minorEastAsia"/>
        </w:rPr>
      </w:pPr>
      <w:r w:rsidRPr="33DA0A0D">
        <w:rPr>
          <w:rFonts w:eastAsiaTheme="minorEastAsia"/>
        </w:rPr>
        <w:t>- Automatisation : Une fois entraîné, le modèle effectue des prédictions sans intervention humaine, ce qui permet un traitement rapide et efficace des demandes d'analyse d'image.</w:t>
      </w:r>
    </w:p>
    <w:p w14:paraId="7C67C39E" w14:textId="5FA154FE" w:rsidR="1C0EA247" w:rsidRDefault="1C0EA247" w:rsidP="33DA0A0D">
      <w:pPr>
        <w:spacing w:line="360" w:lineRule="auto"/>
        <w:rPr>
          <w:rFonts w:eastAsiaTheme="minorEastAsia"/>
        </w:rPr>
      </w:pPr>
      <w:r w:rsidRPr="33DA0A0D">
        <w:rPr>
          <w:rFonts w:eastAsiaTheme="minorEastAsia"/>
        </w:rPr>
        <w:t>- Adaptabilité : Le modèle peut être réentraîné avec de nouvelles données pour reconnaître de nouvelles catégories d'animaux, rendant la solution évolutive et adaptée aux besoins changeants.</w:t>
      </w:r>
    </w:p>
    <w:p w14:paraId="614383C7" w14:textId="33BD2E26" w:rsidR="33DA0A0D" w:rsidRDefault="33DA0A0D" w:rsidP="33DA0A0D">
      <w:pPr>
        <w:spacing w:line="278" w:lineRule="auto"/>
        <w:rPr>
          <w:rFonts w:eastAsiaTheme="majorEastAsia" w:cstheme="majorBidi"/>
          <w:color w:val="595959" w:themeColor="text1" w:themeTint="A6"/>
          <w:sz w:val="28"/>
          <w:szCs w:val="28"/>
          <w:u w:val="single"/>
        </w:rPr>
      </w:pPr>
    </w:p>
    <w:p w14:paraId="5D367866" w14:textId="75BDE54C" w:rsidR="1C0EA247" w:rsidRDefault="1C0EA247" w:rsidP="33DA0A0D">
      <w:pPr>
        <w:spacing w:line="278" w:lineRule="auto"/>
        <w:rPr>
          <w:rFonts w:eastAsiaTheme="minorEastAsia"/>
          <w:u w:val="single"/>
        </w:rPr>
      </w:pPr>
      <w:r w:rsidRPr="33DA0A0D">
        <w:rPr>
          <w:rFonts w:eastAsiaTheme="minorEastAsia"/>
          <w:u w:val="single"/>
        </w:rPr>
        <w:t>Faiblesses :</w:t>
      </w:r>
    </w:p>
    <w:p w14:paraId="3DBCA357" w14:textId="163FF0A2" w:rsidR="1C0EA247" w:rsidRDefault="1C0EA247" w:rsidP="33DA0A0D">
      <w:pPr>
        <w:spacing w:line="360" w:lineRule="auto"/>
        <w:rPr>
          <w:rFonts w:eastAsiaTheme="minorEastAsia"/>
        </w:rPr>
      </w:pPr>
      <w:r w:rsidRPr="33DA0A0D">
        <w:rPr>
          <w:rFonts w:eastAsiaTheme="minorEastAsia"/>
        </w:rPr>
        <w:t>- Dépendance aux données : La qualité et la quantité des données utilisées pour l'entraînement ont un impact direct sur les performances du modèle. Un ensemble de données biaisé ou trop petit peut limiter l'efficacité du modèle.</w:t>
      </w:r>
    </w:p>
    <w:p w14:paraId="102820AE" w14:textId="6475A852" w:rsidR="1C0EA247" w:rsidRDefault="1C0EA247" w:rsidP="33DA0A0D">
      <w:pPr>
        <w:spacing w:line="360" w:lineRule="auto"/>
        <w:rPr>
          <w:rFonts w:eastAsiaTheme="minorEastAsia"/>
        </w:rPr>
      </w:pPr>
      <w:r w:rsidRPr="33DA0A0D">
        <w:rPr>
          <w:rFonts w:eastAsiaTheme="minorEastAsia"/>
        </w:rPr>
        <w:t>- Manque de transparence : Comme avec la plupart des modèles d'apprentissage profond, il peut être difficile de comprendre comment et pourquoi le modèle arrive à une prédiction spécifique (problématique de la 'boîte noire').</w:t>
      </w:r>
    </w:p>
    <w:p w14:paraId="457916E6" w14:textId="36B366C0" w:rsidR="1C0EA247" w:rsidRDefault="1C0EA247" w:rsidP="33DA0A0D">
      <w:pPr>
        <w:spacing w:line="360" w:lineRule="auto"/>
        <w:rPr>
          <w:rFonts w:eastAsiaTheme="minorEastAsia"/>
        </w:rPr>
      </w:pPr>
      <w:r w:rsidRPr="33DA0A0D">
        <w:rPr>
          <w:rFonts w:eastAsiaTheme="minorEastAsia"/>
        </w:rPr>
        <w:t>- Ressources de calcul : Le processus d'entraînement requiert des ressources de calcul substantielles, potentiellement limitantes pour les organisations avec des infrastructures informatiques moins développées.</w:t>
      </w:r>
    </w:p>
    <w:p w14:paraId="02C1CCA7" w14:textId="4930C2FB" w:rsidR="33DA0A0D" w:rsidRDefault="33DA0A0D" w:rsidP="33DA0A0D">
      <w:pPr>
        <w:spacing w:line="278" w:lineRule="auto"/>
        <w:rPr>
          <w:rFonts w:eastAsiaTheme="majorEastAsia" w:cstheme="majorBidi"/>
        </w:rPr>
      </w:pPr>
    </w:p>
    <w:p w14:paraId="24EE48F0" w14:textId="6841B10E" w:rsidR="33DA0A0D" w:rsidRDefault="33DA0A0D" w:rsidP="33DA0A0D">
      <w:pPr>
        <w:spacing w:line="278" w:lineRule="auto"/>
        <w:rPr>
          <w:rFonts w:eastAsiaTheme="majorEastAsia" w:cstheme="majorBidi"/>
        </w:rPr>
      </w:pPr>
    </w:p>
    <w:p w14:paraId="6641D2F8" w14:textId="72B82BC7" w:rsidR="00FB4909" w:rsidRDefault="006F4B44" w:rsidP="33DA0A0D">
      <w:pPr>
        <w:pStyle w:val="Subtitle"/>
        <w:spacing w:line="360" w:lineRule="auto"/>
        <w:rPr>
          <w:u w:val="single"/>
        </w:rPr>
      </w:pPr>
      <w:r w:rsidRPr="33DA0A0D">
        <w:rPr>
          <w:u w:val="single"/>
        </w:rPr>
        <w:lastRenderedPageBreak/>
        <w:t>Processus</w:t>
      </w:r>
      <w:r w:rsidR="009B1EA2" w:rsidRPr="33DA0A0D">
        <w:rPr>
          <w:u w:val="single"/>
        </w:rPr>
        <w:t xml:space="preserve"> d’entrainement</w:t>
      </w:r>
      <w:r w:rsidR="00605159" w:rsidRPr="33DA0A0D">
        <w:rPr>
          <w:u w:val="single"/>
        </w:rPr>
        <w:t xml:space="preserve"> et conception de l’application</w:t>
      </w:r>
    </w:p>
    <w:p w14:paraId="7161C43F" w14:textId="77777777" w:rsidR="00BA21CC" w:rsidRPr="00BA21CC" w:rsidRDefault="00BA21CC" w:rsidP="00BA21CC"/>
    <w:p w14:paraId="12ADD32C" w14:textId="21A0C871" w:rsidR="00FB4909" w:rsidRDefault="55F8DF30" w:rsidP="33DA0A0D">
      <w:pPr>
        <w:spacing w:line="360" w:lineRule="auto"/>
        <w:jc w:val="both"/>
      </w:pPr>
      <w:r>
        <w:t>Nous avons commencé notre projet par la collecte d'un échantillon d</w:t>
      </w:r>
      <w:r w:rsidR="674F42A6">
        <w:t>e plus de 900 images d’animaux</w:t>
      </w:r>
      <w:r w:rsidR="36A859D2">
        <w:t xml:space="preserve"> triée en 16 catégories</w:t>
      </w:r>
      <w:r>
        <w:t xml:space="preserve">. Le modèle a été entraîné au sein d'une application console, utilisant </w:t>
      </w:r>
      <w:r w:rsidR="5A134D34">
        <w:t>notre échantillon d’images</w:t>
      </w:r>
      <w:r>
        <w:t xml:space="preserve">. Une fois l'entraînement achevé, le modèle a été intégré dans une API backend conçue pour gérer les requêtes </w:t>
      </w:r>
      <w:r w:rsidR="1445CAB4">
        <w:t xml:space="preserve">venant </w:t>
      </w:r>
      <w:r>
        <w:t>de notre application cliente. Celle-ci a été spécifiquement développée pour permettre aux utilisateurs de soumettre des images et de recevoir les prédictions de notre modèle d'intelligence artificielle.</w:t>
      </w:r>
    </w:p>
    <w:p w14:paraId="541F2BC0" w14:textId="126FE621" w:rsidR="00FB4909" w:rsidRDefault="55F8DF30" w:rsidP="33DA0A0D">
      <w:pPr>
        <w:spacing w:line="360" w:lineRule="auto"/>
        <w:jc w:val="both"/>
      </w:pPr>
      <w:r>
        <w:t xml:space="preserve"> </w:t>
      </w:r>
    </w:p>
    <w:p w14:paraId="0D8C3ABF" w14:textId="06BBE6E0" w:rsidR="006E6AB3" w:rsidRDefault="006E6AB3" w:rsidP="008D0620">
      <w:pPr>
        <w:pStyle w:val="Subtitle"/>
        <w:spacing w:line="360" w:lineRule="auto"/>
        <w:rPr>
          <w:u w:val="single"/>
        </w:rPr>
      </w:pPr>
      <w:r w:rsidRPr="33DA0A0D">
        <w:rPr>
          <w:u w:val="single"/>
        </w:rPr>
        <w:t>Évaluation des performances</w:t>
      </w:r>
    </w:p>
    <w:p w14:paraId="465FED8A" w14:textId="593F2D71" w:rsidR="00913946" w:rsidRDefault="48D00CBA" w:rsidP="33DA0A0D">
      <w:r>
        <w:t xml:space="preserve"> </w:t>
      </w:r>
    </w:p>
    <w:p w14:paraId="6C782F85" w14:textId="264A93AE" w:rsidR="00913946" w:rsidRDefault="48D00CBA" w:rsidP="33DA0A0D">
      <w:pPr>
        <w:spacing w:line="360" w:lineRule="auto"/>
        <w:jc w:val="both"/>
      </w:pPr>
      <w:r>
        <w:t xml:space="preserve">Notre modèle s'est révélé assez bien performant lors des tests sur un échantillon de 900 images. Le modèle </w:t>
      </w:r>
      <w:r w:rsidR="395AE36F">
        <w:t>reflète</w:t>
      </w:r>
      <w:r>
        <w:t xml:space="preserve"> une très bonne capacité à classer correctement diverses espèces animales.</w:t>
      </w:r>
      <w:r w:rsidR="078E5355">
        <w:t xml:space="preserve"> </w:t>
      </w:r>
      <w:r w:rsidR="24F650AE">
        <w:t>Cependant, les performances du modèle pourraient encore être améliorées en augmentant la taille de l'échantillon d'images.</w:t>
      </w:r>
    </w:p>
    <w:p w14:paraId="595A6E20" w14:textId="66BCFF50" w:rsidR="00913946" w:rsidRDefault="00913946" w:rsidP="33DA0A0D">
      <w:pPr>
        <w:spacing w:line="278" w:lineRule="auto"/>
      </w:pPr>
    </w:p>
    <w:p w14:paraId="337CAF85" w14:textId="5166437A" w:rsidR="003904B9" w:rsidRDefault="003904B9">
      <w:pPr>
        <w:spacing w:line="278" w:lineRule="auto"/>
        <w:rPr>
          <w:rFonts w:eastAsiaTheme="majorEastAsia" w:cstheme="majorBidi"/>
          <w:color w:val="595959" w:themeColor="text1" w:themeTint="A6"/>
          <w:spacing w:val="15"/>
          <w:sz w:val="28"/>
          <w:szCs w:val="28"/>
          <w:u w:val="single"/>
        </w:rPr>
      </w:pPr>
      <w:r>
        <w:rPr>
          <w:rFonts w:eastAsiaTheme="majorEastAsia" w:cstheme="majorBidi"/>
          <w:color w:val="595959" w:themeColor="text1" w:themeTint="A6"/>
          <w:spacing w:val="15"/>
          <w:sz w:val="28"/>
          <w:szCs w:val="28"/>
          <w:u w:val="single"/>
        </w:rPr>
        <w:br w:type="page"/>
      </w:r>
    </w:p>
    <w:p w14:paraId="3C2C6304" w14:textId="06CF9A73" w:rsidR="008D0620" w:rsidRDefault="006705AD" w:rsidP="008D0620">
      <w:pPr>
        <w:pStyle w:val="Subtitle"/>
        <w:spacing w:line="360" w:lineRule="auto"/>
        <w:rPr>
          <w:u w:val="single"/>
        </w:rPr>
      </w:pPr>
      <w:r w:rsidRPr="003C1C45">
        <w:rPr>
          <w:u w:val="single"/>
        </w:rPr>
        <w:lastRenderedPageBreak/>
        <w:t>Captures de la solution en action</w:t>
      </w:r>
    </w:p>
    <w:p w14:paraId="60ACFDD4" w14:textId="21A39B9C" w:rsidR="00D14851" w:rsidRPr="00D14851" w:rsidRDefault="00941EEA" w:rsidP="00D14851">
      <w:r w:rsidRPr="00941EEA">
        <w:rPr>
          <w:noProof/>
        </w:rPr>
        <w:drawing>
          <wp:inline distT="0" distB="0" distL="0" distR="0" wp14:anchorId="4E19A79B" wp14:editId="65F275F1">
            <wp:extent cx="5943600" cy="3793490"/>
            <wp:effectExtent l="0" t="0" r="0" b="0"/>
            <wp:docPr id="17776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77" name="Picture 1" descr="A screenshot of a computer&#10;&#10;Description automatically generated"/>
                    <pic:cNvPicPr/>
                  </pic:nvPicPr>
                  <pic:blipFill>
                    <a:blip r:embed="rId6"/>
                    <a:stretch>
                      <a:fillRect/>
                    </a:stretch>
                  </pic:blipFill>
                  <pic:spPr>
                    <a:xfrm>
                      <a:off x="0" y="0"/>
                      <a:ext cx="5943600" cy="3793490"/>
                    </a:xfrm>
                    <a:prstGeom prst="rect">
                      <a:avLst/>
                    </a:prstGeom>
                  </pic:spPr>
                </pic:pic>
              </a:graphicData>
            </a:graphic>
          </wp:inline>
        </w:drawing>
      </w:r>
    </w:p>
    <w:p w14:paraId="6B1B2CA3" w14:textId="2FF64372" w:rsidR="008D0620" w:rsidRDefault="004E1F21" w:rsidP="008D0620">
      <w:pPr>
        <w:pStyle w:val="Subtitle"/>
        <w:spacing w:line="360" w:lineRule="auto"/>
        <w:rPr>
          <w:u w:val="single"/>
        </w:rPr>
      </w:pPr>
      <w:r w:rsidRPr="004E1F21">
        <w:rPr>
          <w:noProof/>
          <w:u w:val="single"/>
        </w:rPr>
        <w:drawing>
          <wp:inline distT="0" distB="0" distL="0" distR="0" wp14:anchorId="69E27EEF" wp14:editId="15862E5B">
            <wp:extent cx="5943600" cy="3054985"/>
            <wp:effectExtent l="0" t="0" r="0" b="0"/>
            <wp:docPr id="876170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70075" name="Picture 1" descr="A screenshot of a computer&#10;&#10;Description automatically generated"/>
                    <pic:cNvPicPr/>
                  </pic:nvPicPr>
                  <pic:blipFill>
                    <a:blip r:embed="rId7"/>
                    <a:stretch>
                      <a:fillRect/>
                    </a:stretch>
                  </pic:blipFill>
                  <pic:spPr>
                    <a:xfrm>
                      <a:off x="0" y="0"/>
                      <a:ext cx="5943600" cy="3054985"/>
                    </a:xfrm>
                    <a:prstGeom prst="rect">
                      <a:avLst/>
                    </a:prstGeom>
                  </pic:spPr>
                </pic:pic>
              </a:graphicData>
            </a:graphic>
          </wp:inline>
        </w:drawing>
      </w:r>
    </w:p>
    <w:p w14:paraId="1AF0B5BE" w14:textId="1C956938" w:rsidR="00677779" w:rsidRDefault="00C315AF" w:rsidP="00677779">
      <w:r w:rsidRPr="00C315AF">
        <w:rPr>
          <w:noProof/>
        </w:rPr>
        <w:lastRenderedPageBreak/>
        <w:drawing>
          <wp:inline distT="0" distB="0" distL="0" distR="0" wp14:anchorId="0D968584" wp14:editId="11624D2A">
            <wp:extent cx="5943600" cy="3380105"/>
            <wp:effectExtent l="0" t="0" r="0" b="0"/>
            <wp:docPr id="151466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61036" name="Picture 1" descr="A screenshot of a computer&#10;&#10;Description automatically generated"/>
                    <pic:cNvPicPr/>
                  </pic:nvPicPr>
                  <pic:blipFill>
                    <a:blip r:embed="rId8"/>
                    <a:stretch>
                      <a:fillRect/>
                    </a:stretch>
                  </pic:blipFill>
                  <pic:spPr>
                    <a:xfrm>
                      <a:off x="0" y="0"/>
                      <a:ext cx="5943600" cy="3380105"/>
                    </a:xfrm>
                    <a:prstGeom prst="rect">
                      <a:avLst/>
                    </a:prstGeom>
                  </pic:spPr>
                </pic:pic>
              </a:graphicData>
            </a:graphic>
          </wp:inline>
        </w:drawing>
      </w:r>
    </w:p>
    <w:p w14:paraId="175D2ED5" w14:textId="3ECC2FCA" w:rsidR="00D2333E" w:rsidRDefault="002B695F" w:rsidP="00677779">
      <w:r w:rsidRPr="002B695F">
        <w:rPr>
          <w:noProof/>
        </w:rPr>
        <w:drawing>
          <wp:inline distT="0" distB="0" distL="0" distR="0" wp14:anchorId="1021D086" wp14:editId="2D3D1599">
            <wp:extent cx="5943600" cy="3731895"/>
            <wp:effectExtent l="0" t="0" r="0" b="1905"/>
            <wp:docPr id="1040261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61685" name="Picture 1" descr="A screenshot of a computer screen&#10;&#10;Description automatically generated"/>
                    <pic:cNvPicPr/>
                  </pic:nvPicPr>
                  <pic:blipFill>
                    <a:blip r:embed="rId9"/>
                    <a:stretch>
                      <a:fillRect/>
                    </a:stretch>
                  </pic:blipFill>
                  <pic:spPr>
                    <a:xfrm>
                      <a:off x="0" y="0"/>
                      <a:ext cx="5943600" cy="3731895"/>
                    </a:xfrm>
                    <a:prstGeom prst="rect">
                      <a:avLst/>
                    </a:prstGeom>
                  </pic:spPr>
                </pic:pic>
              </a:graphicData>
            </a:graphic>
          </wp:inline>
        </w:drawing>
      </w:r>
    </w:p>
    <w:p w14:paraId="3A522EA0" w14:textId="77777777" w:rsidR="00D2333E" w:rsidRDefault="00D2333E">
      <w:pPr>
        <w:spacing w:line="278" w:lineRule="auto"/>
      </w:pPr>
      <w:r>
        <w:br w:type="page"/>
      </w:r>
    </w:p>
    <w:p w14:paraId="5F4B4A89" w14:textId="6F820C34" w:rsidR="00807AA3" w:rsidRDefault="00302E2C" w:rsidP="008D0620">
      <w:pPr>
        <w:pStyle w:val="Subtitle"/>
        <w:spacing w:line="360" w:lineRule="auto"/>
        <w:rPr>
          <w:u w:val="single"/>
        </w:rPr>
      </w:pPr>
      <w:r w:rsidRPr="33DA0A0D">
        <w:rPr>
          <w:u w:val="single"/>
        </w:rPr>
        <w:lastRenderedPageBreak/>
        <w:t xml:space="preserve">Notre opinion sur </w:t>
      </w:r>
      <w:r w:rsidR="00B4757A" w:rsidRPr="33DA0A0D">
        <w:rPr>
          <w:u w:val="single"/>
        </w:rPr>
        <w:t>les technologies expérimentées</w:t>
      </w:r>
    </w:p>
    <w:p w14:paraId="7282A825" w14:textId="32067B0F" w:rsidR="00745E4B" w:rsidRPr="00FB4909" w:rsidRDefault="64BF1764" w:rsidP="33DA0A0D">
      <w:pPr>
        <w:jc w:val="both"/>
      </w:pPr>
      <w:r w:rsidRPr="33DA0A0D">
        <w:rPr>
          <w:rStyle w:val="Strong"/>
          <w:b w:val="0"/>
          <w:bCs w:val="0"/>
        </w:rPr>
        <w:t xml:space="preserve"> </w:t>
      </w:r>
    </w:p>
    <w:p w14:paraId="6AE4DFBD" w14:textId="665DECAD" w:rsidR="00745E4B" w:rsidRPr="00FB4909" w:rsidRDefault="64BF1764" w:rsidP="33DA0A0D">
      <w:pPr>
        <w:spacing w:line="360" w:lineRule="auto"/>
        <w:jc w:val="both"/>
        <w:rPr>
          <w:rStyle w:val="Strong"/>
          <w:b w:val="0"/>
          <w:bCs w:val="0"/>
        </w:rPr>
      </w:pPr>
      <w:r w:rsidRPr="33DA0A0D">
        <w:rPr>
          <w:rStyle w:val="Strong"/>
        </w:rPr>
        <w:t xml:space="preserve">ML.NET : </w:t>
      </w:r>
      <w:r w:rsidRPr="33DA0A0D">
        <w:rPr>
          <w:rStyle w:val="Strong"/>
          <w:b w:val="0"/>
          <w:bCs w:val="0"/>
        </w:rPr>
        <w:t>Nous avons été surpris par la facilité de compréhension de ML.NET, qui a dépassé nos attentes. Il offre une vaste gamme de modèles, bien au-delà de la simple reconnaissance d'images, pour l'apprentissage automatique. Avec de bonnes connaissances en .NET, vous pourrez facilement intégrer un modèle dans votre application.</w:t>
      </w:r>
    </w:p>
    <w:p w14:paraId="450D97E0" w14:textId="6FD5D3EC" w:rsidR="00745E4B" w:rsidRPr="00FB4909" w:rsidRDefault="00745E4B" w:rsidP="33DA0A0D">
      <w:pPr>
        <w:jc w:val="both"/>
        <w:rPr>
          <w:rStyle w:val="Strong"/>
          <w:b w:val="0"/>
          <w:bCs w:val="0"/>
        </w:rPr>
      </w:pPr>
    </w:p>
    <w:p w14:paraId="3805B735" w14:textId="1E5D7A02" w:rsidR="00745E4B" w:rsidRPr="00FB4909" w:rsidRDefault="57988B6A" w:rsidP="33DA0A0D">
      <w:pPr>
        <w:spacing w:line="360" w:lineRule="auto"/>
        <w:jc w:val="both"/>
        <w:rPr>
          <w:rStyle w:val="Strong"/>
          <w:b w:val="0"/>
          <w:bCs w:val="0"/>
        </w:rPr>
      </w:pPr>
      <w:r w:rsidRPr="33DA0A0D">
        <w:rPr>
          <w:rStyle w:val="Strong"/>
        </w:rPr>
        <w:t>React :</w:t>
      </w:r>
      <w:r w:rsidRPr="33DA0A0D">
        <w:rPr>
          <w:rStyle w:val="Strong"/>
          <w:b w:val="0"/>
          <w:bCs w:val="0"/>
        </w:rPr>
        <w:t xml:space="preserve"> Même s'il se révèle légèrement plus complexe à maîtriser que HTML/CSS/JavaScript, React offre une expérience de développement nettement plus agréable grâce à son architecture basée sur les composants. Cette approche modulaire non seulement simplifie la gestion de l'interface utilisateur mais encourage également la réutilisation du code, ce qui améliore l'efficacité du développement et la maintenance des applications.</w:t>
      </w:r>
    </w:p>
    <w:p w14:paraId="1E3DFB92" w14:textId="71C839CC" w:rsidR="00745E4B" w:rsidRPr="00FB4909" w:rsidRDefault="57988B6A" w:rsidP="33DA0A0D">
      <w:pPr>
        <w:jc w:val="both"/>
      </w:pPr>
      <w:r w:rsidRPr="33DA0A0D">
        <w:rPr>
          <w:rStyle w:val="Strong"/>
          <w:b w:val="0"/>
          <w:bCs w:val="0"/>
        </w:rPr>
        <w:t xml:space="preserve"> </w:t>
      </w:r>
    </w:p>
    <w:p w14:paraId="1CFFF36F" w14:textId="34666729" w:rsidR="00807AA3" w:rsidRDefault="00316899" w:rsidP="00EB0537">
      <w:pPr>
        <w:pStyle w:val="Subtitle"/>
        <w:spacing w:line="360" w:lineRule="auto"/>
        <w:rPr>
          <w:u w:val="single"/>
        </w:rPr>
      </w:pPr>
      <w:r w:rsidRPr="33DA0A0D">
        <w:rPr>
          <w:u w:val="single"/>
        </w:rPr>
        <w:t>Captures du Kanban</w:t>
      </w:r>
    </w:p>
    <w:p w14:paraId="25E569AD" w14:textId="06B8B0F5" w:rsidR="33DA0A0D" w:rsidRDefault="33DA0A0D" w:rsidP="33DA0A0D"/>
    <w:p w14:paraId="5939E8A0" w14:textId="74993485" w:rsidR="22EE038E" w:rsidRDefault="22EE038E" w:rsidP="33DA0A0D">
      <w:pPr>
        <w:rPr>
          <w:b/>
          <w:bCs/>
        </w:rPr>
      </w:pPr>
      <w:r w:rsidRPr="33DA0A0D">
        <w:rPr>
          <w:b/>
          <w:bCs/>
        </w:rPr>
        <w:t>Semaine 1</w:t>
      </w:r>
      <w:r>
        <w:t> :</w:t>
      </w:r>
    </w:p>
    <w:p w14:paraId="7DAD7D95" w14:textId="37AB589D" w:rsidR="007445A2" w:rsidRDefault="008D5308" w:rsidP="33DA0A0D">
      <w:pPr>
        <w:rPr>
          <w:b/>
          <w:bCs/>
        </w:rPr>
      </w:pPr>
      <w:r w:rsidRPr="00047EA6">
        <w:rPr>
          <w:b/>
          <w:bCs/>
          <w:noProof/>
        </w:rPr>
        <w:drawing>
          <wp:anchor distT="0" distB="0" distL="114300" distR="114300" simplePos="0" relativeHeight="251658240" behindDoc="0" locked="0" layoutInCell="1" allowOverlap="1" wp14:anchorId="78CE4B0C" wp14:editId="4EB28971">
            <wp:simplePos x="0" y="0"/>
            <wp:positionH relativeFrom="margin">
              <wp:align>left</wp:align>
            </wp:positionH>
            <wp:positionV relativeFrom="paragraph">
              <wp:posOffset>245110</wp:posOffset>
            </wp:positionV>
            <wp:extent cx="5414645" cy="2655570"/>
            <wp:effectExtent l="0" t="0" r="0" b="0"/>
            <wp:wrapTopAndBottom/>
            <wp:docPr id="414682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82314"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6828" cy="2656786"/>
                    </a:xfrm>
                    <a:prstGeom prst="rect">
                      <a:avLst/>
                    </a:prstGeom>
                  </pic:spPr>
                </pic:pic>
              </a:graphicData>
            </a:graphic>
            <wp14:sizeRelH relativeFrom="margin">
              <wp14:pctWidth>0</wp14:pctWidth>
            </wp14:sizeRelH>
            <wp14:sizeRelV relativeFrom="margin">
              <wp14:pctHeight>0</wp14:pctHeight>
            </wp14:sizeRelV>
          </wp:anchor>
        </w:drawing>
      </w:r>
    </w:p>
    <w:p w14:paraId="17553A04" w14:textId="72F5EB10" w:rsidR="33DA0A0D" w:rsidRDefault="33DA0A0D" w:rsidP="33DA0A0D">
      <w:pPr>
        <w:rPr>
          <w:b/>
          <w:bCs/>
        </w:rPr>
      </w:pPr>
    </w:p>
    <w:p w14:paraId="3E4641A0" w14:textId="236FA262" w:rsidR="33DA0A0D" w:rsidRDefault="33DA0A0D" w:rsidP="33DA0A0D">
      <w:pPr>
        <w:rPr>
          <w:b/>
          <w:bCs/>
        </w:rPr>
      </w:pPr>
    </w:p>
    <w:p w14:paraId="455AD05B" w14:textId="20E1D3EC" w:rsidR="33DA0A0D" w:rsidRDefault="33DA0A0D" w:rsidP="33DA0A0D">
      <w:pPr>
        <w:rPr>
          <w:b/>
          <w:bCs/>
        </w:rPr>
      </w:pPr>
    </w:p>
    <w:p w14:paraId="4C51A985" w14:textId="7EEEBF6D" w:rsidR="33DA0A0D" w:rsidRDefault="33DA0A0D" w:rsidP="33DA0A0D">
      <w:pPr>
        <w:rPr>
          <w:b/>
          <w:bCs/>
        </w:rPr>
      </w:pPr>
    </w:p>
    <w:p w14:paraId="6EEA6050" w14:textId="6E7A8B5A" w:rsidR="008D5308" w:rsidRPr="00047EA6" w:rsidRDefault="008D5308" w:rsidP="008D5308">
      <w:pPr>
        <w:rPr>
          <w:b/>
          <w:bCs/>
        </w:rPr>
      </w:pPr>
      <w:r w:rsidRPr="00047EA6">
        <w:rPr>
          <w:b/>
          <w:bCs/>
        </w:rPr>
        <w:t>Semaine 2 :</w:t>
      </w:r>
    </w:p>
    <w:p w14:paraId="6A1BF80B" w14:textId="405C416D" w:rsidR="007445A2" w:rsidRDefault="00376D3E" w:rsidP="008D5308">
      <w:r w:rsidRPr="00CA3EE5">
        <w:rPr>
          <w:noProof/>
        </w:rPr>
        <w:drawing>
          <wp:inline distT="0" distB="0" distL="0" distR="0" wp14:anchorId="2C008DF6" wp14:editId="00DE7394">
            <wp:extent cx="5526942" cy="2449002"/>
            <wp:effectExtent l="0" t="0" r="0" b="8890"/>
            <wp:docPr id="222444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35023" name="Picture 1" descr="A screenshot of a computer&#10;&#10;Description automatically generated"/>
                    <pic:cNvPicPr/>
                  </pic:nvPicPr>
                  <pic:blipFill rotWithShape="1">
                    <a:blip r:embed="rId11"/>
                    <a:srcRect b="7258"/>
                    <a:stretch/>
                  </pic:blipFill>
                  <pic:spPr bwMode="auto">
                    <a:xfrm>
                      <a:off x="0" y="0"/>
                      <a:ext cx="5556796" cy="2462230"/>
                    </a:xfrm>
                    <a:prstGeom prst="rect">
                      <a:avLst/>
                    </a:prstGeom>
                    <a:ln>
                      <a:noFill/>
                    </a:ln>
                    <a:extLst>
                      <a:ext uri="{53640926-AAD7-44D8-BBD7-CCE9431645EC}">
                        <a14:shadowObscured xmlns:a14="http://schemas.microsoft.com/office/drawing/2010/main"/>
                      </a:ext>
                    </a:extLst>
                  </pic:spPr>
                </pic:pic>
              </a:graphicData>
            </a:graphic>
          </wp:inline>
        </w:drawing>
      </w:r>
    </w:p>
    <w:p w14:paraId="6184EF65" w14:textId="0EB5A812" w:rsidR="33DA0A0D" w:rsidRDefault="33DA0A0D" w:rsidP="33DA0A0D">
      <w:pPr>
        <w:rPr>
          <w:b/>
          <w:bCs/>
        </w:rPr>
      </w:pPr>
    </w:p>
    <w:p w14:paraId="3B06C21B" w14:textId="3AEC7374" w:rsidR="33DA0A0D" w:rsidRDefault="33DA0A0D" w:rsidP="33DA0A0D">
      <w:pPr>
        <w:rPr>
          <w:b/>
          <w:bCs/>
        </w:rPr>
      </w:pPr>
    </w:p>
    <w:p w14:paraId="3D974F31" w14:textId="303B32E3" w:rsidR="008D5308" w:rsidRPr="00047EA6" w:rsidRDefault="008D5308" w:rsidP="008D5308">
      <w:pPr>
        <w:rPr>
          <w:b/>
          <w:bCs/>
        </w:rPr>
      </w:pPr>
      <w:r w:rsidRPr="00047EA6">
        <w:rPr>
          <w:b/>
          <w:bCs/>
        </w:rPr>
        <w:t>Semaine 3 :</w:t>
      </w:r>
    </w:p>
    <w:p w14:paraId="167AE5D8" w14:textId="661885B8" w:rsidR="007445A2" w:rsidRDefault="000C0C31" w:rsidP="008D5308">
      <w:r w:rsidRPr="000C0C31">
        <w:rPr>
          <w:noProof/>
        </w:rPr>
        <w:drawing>
          <wp:inline distT="0" distB="0" distL="0" distR="0" wp14:anchorId="743F9433" wp14:editId="181B5AFC">
            <wp:extent cx="5779873" cy="2552369"/>
            <wp:effectExtent l="0" t="0" r="0" b="635"/>
            <wp:docPr id="256470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70866" name="Picture 1" descr="A screenshot of a computer&#10;&#10;Description automatically generated"/>
                    <pic:cNvPicPr/>
                  </pic:nvPicPr>
                  <pic:blipFill rotWithShape="1">
                    <a:blip r:embed="rId12"/>
                    <a:srcRect b="8917"/>
                    <a:stretch/>
                  </pic:blipFill>
                  <pic:spPr bwMode="auto">
                    <a:xfrm>
                      <a:off x="0" y="0"/>
                      <a:ext cx="5795083" cy="2559086"/>
                    </a:xfrm>
                    <a:prstGeom prst="rect">
                      <a:avLst/>
                    </a:prstGeom>
                    <a:ln>
                      <a:noFill/>
                    </a:ln>
                    <a:extLst>
                      <a:ext uri="{53640926-AAD7-44D8-BBD7-CCE9431645EC}">
                        <a14:shadowObscured xmlns:a14="http://schemas.microsoft.com/office/drawing/2010/main"/>
                      </a:ext>
                    </a:extLst>
                  </pic:spPr>
                </pic:pic>
              </a:graphicData>
            </a:graphic>
          </wp:inline>
        </w:drawing>
      </w:r>
    </w:p>
    <w:p w14:paraId="5DBBC852" w14:textId="1522900C" w:rsidR="33DA0A0D" w:rsidRDefault="33DA0A0D" w:rsidP="33DA0A0D">
      <w:pPr>
        <w:rPr>
          <w:b/>
          <w:bCs/>
        </w:rPr>
      </w:pPr>
    </w:p>
    <w:p w14:paraId="3E115D42" w14:textId="4DB74715" w:rsidR="33DA0A0D" w:rsidRDefault="33DA0A0D" w:rsidP="33DA0A0D">
      <w:pPr>
        <w:rPr>
          <w:b/>
          <w:bCs/>
        </w:rPr>
      </w:pPr>
    </w:p>
    <w:p w14:paraId="3724C1A6" w14:textId="7E3A680F" w:rsidR="33DA0A0D" w:rsidRDefault="33DA0A0D" w:rsidP="33DA0A0D">
      <w:pPr>
        <w:rPr>
          <w:b/>
          <w:bCs/>
        </w:rPr>
      </w:pPr>
    </w:p>
    <w:p w14:paraId="7904E600" w14:textId="76297D06" w:rsidR="33DA0A0D" w:rsidRDefault="33DA0A0D" w:rsidP="33DA0A0D">
      <w:pPr>
        <w:rPr>
          <w:b/>
          <w:bCs/>
        </w:rPr>
      </w:pPr>
    </w:p>
    <w:p w14:paraId="46862D75" w14:textId="528D02A6" w:rsidR="33DA0A0D" w:rsidRDefault="33DA0A0D" w:rsidP="33DA0A0D">
      <w:pPr>
        <w:rPr>
          <w:b/>
          <w:bCs/>
        </w:rPr>
      </w:pPr>
    </w:p>
    <w:p w14:paraId="7A1313DE" w14:textId="735BE7BB" w:rsidR="33DA0A0D" w:rsidRDefault="33DA0A0D" w:rsidP="33DA0A0D">
      <w:pPr>
        <w:rPr>
          <w:b/>
          <w:bCs/>
        </w:rPr>
      </w:pPr>
    </w:p>
    <w:p w14:paraId="255476D6" w14:textId="2303A9B3" w:rsidR="33DA0A0D" w:rsidRDefault="33DA0A0D" w:rsidP="33DA0A0D">
      <w:pPr>
        <w:rPr>
          <w:b/>
          <w:bCs/>
        </w:rPr>
      </w:pPr>
    </w:p>
    <w:p w14:paraId="67F81633" w14:textId="06EF41DB" w:rsidR="00040555" w:rsidRPr="00047EA6" w:rsidRDefault="00040555" w:rsidP="00040555">
      <w:pPr>
        <w:rPr>
          <w:b/>
          <w:bCs/>
        </w:rPr>
      </w:pPr>
      <w:r w:rsidRPr="33DA0A0D">
        <w:rPr>
          <w:b/>
          <w:bCs/>
        </w:rPr>
        <w:t>Semaine 4 :</w:t>
      </w:r>
    </w:p>
    <w:p w14:paraId="456CD1D5" w14:textId="7E7D970E" w:rsidR="00EB0537" w:rsidRPr="00EB0537" w:rsidRDefault="00002F7D" w:rsidP="00EB0537">
      <w:r w:rsidRPr="00002F7D">
        <w:rPr>
          <w:noProof/>
        </w:rPr>
        <w:drawing>
          <wp:inline distT="0" distB="0" distL="0" distR="0" wp14:anchorId="3318EFCB" wp14:editId="30128CEC">
            <wp:extent cx="5943600" cy="2202815"/>
            <wp:effectExtent l="0" t="0" r="0" b="6985"/>
            <wp:docPr id="20289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4487" name="Picture 1" descr="A screenshot of a computer&#10;&#10;Description automatically generated"/>
                    <pic:cNvPicPr/>
                  </pic:nvPicPr>
                  <pic:blipFill>
                    <a:blip r:embed="rId13"/>
                    <a:stretch>
                      <a:fillRect/>
                    </a:stretch>
                  </pic:blipFill>
                  <pic:spPr>
                    <a:xfrm>
                      <a:off x="0" y="0"/>
                      <a:ext cx="5943600" cy="2202815"/>
                    </a:xfrm>
                    <a:prstGeom prst="rect">
                      <a:avLst/>
                    </a:prstGeom>
                  </pic:spPr>
                </pic:pic>
              </a:graphicData>
            </a:graphic>
          </wp:inline>
        </w:drawing>
      </w:r>
    </w:p>
    <w:sectPr w:rsidR="00EB0537" w:rsidRPr="00EB0537" w:rsidSect="006059C6">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18C0" w14:textId="77777777" w:rsidR="006059C6" w:rsidRDefault="006059C6" w:rsidP="00EF620A">
      <w:pPr>
        <w:spacing w:after="0" w:line="240" w:lineRule="auto"/>
      </w:pPr>
      <w:r>
        <w:separator/>
      </w:r>
    </w:p>
  </w:endnote>
  <w:endnote w:type="continuationSeparator" w:id="0">
    <w:p w14:paraId="497A0955" w14:textId="77777777" w:rsidR="006059C6" w:rsidRDefault="006059C6" w:rsidP="00EF620A">
      <w:pPr>
        <w:spacing w:after="0" w:line="240" w:lineRule="auto"/>
      </w:pPr>
      <w:r>
        <w:continuationSeparator/>
      </w:r>
    </w:p>
  </w:endnote>
  <w:endnote w:type="continuationNotice" w:id="1">
    <w:p w14:paraId="40A98DF4" w14:textId="77777777" w:rsidR="006059C6" w:rsidRDefault="00605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615F" w14:textId="2DEE9BF5" w:rsidR="003C1C45" w:rsidRPr="00644913" w:rsidRDefault="00644913" w:rsidP="00644913">
    <w:pPr>
      <w:pStyle w:val="Footer"/>
      <w:rPr>
        <w:rFonts w:ascii="Times New Roman" w:hAnsi="Times New Roman" w:cs="Times New Roman"/>
        <w:sz w:val="24"/>
        <w:szCs w:val="24"/>
      </w:rPr>
    </w:pPr>
    <w:r>
      <w:rPr>
        <w:rFonts w:ascii="Times New Roman" w:hAnsi="Times New Roman" w:cs="Times New Roman"/>
        <w:sz w:val="24"/>
        <w:szCs w:val="24"/>
      </w:rPr>
      <w:t>19 avril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E93D" w14:textId="77777777" w:rsidR="006059C6" w:rsidRDefault="006059C6" w:rsidP="00EF620A">
      <w:pPr>
        <w:spacing w:after="0" w:line="240" w:lineRule="auto"/>
      </w:pPr>
      <w:r>
        <w:separator/>
      </w:r>
    </w:p>
  </w:footnote>
  <w:footnote w:type="continuationSeparator" w:id="0">
    <w:p w14:paraId="27AC97BB" w14:textId="77777777" w:rsidR="006059C6" w:rsidRDefault="006059C6" w:rsidP="00EF620A">
      <w:pPr>
        <w:spacing w:after="0" w:line="240" w:lineRule="auto"/>
      </w:pPr>
      <w:r>
        <w:continuationSeparator/>
      </w:r>
    </w:p>
  </w:footnote>
  <w:footnote w:type="continuationNotice" w:id="1">
    <w:p w14:paraId="449F752A" w14:textId="77777777" w:rsidR="006059C6" w:rsidRDefault="00605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655D" w14:textId="6EF556F8" w:rsidR="00EF620A" w:rsidRPr="00D35B2B" w:rsidRDefault="00EF620A" w:rsidP="00D35B2B">
    <w:pPr>
      <w:pStyle w:val="Default"/>
      <w:tabs>
        <w:tab w:val="right" w:pos="9360"/>
      </w:tabs>
      <w:rPr>
        <w:lang w:val="fr-CA"/>
      </w:rPr>
    </w:pPr>
    <w:r>
      <w:rPr>
        <w:lang w:val="fr-CA"/>
      </w:rPr>
      <w:t>H24 - Veille technologique</w:t>
    </w:r>
    <w:r w:rsidRPr="002405CB">
      <w:rPr>
        <w:lang w:val="fr-CA"/>
      </w:rPr>
      <w:tab/>
      <w:t>Philippe e</w:t>
    </w:r>
    <w:r>
      <w:rPr>
        <w:lang w:val="fr-CA"/>
      </w:rPr>
      <w:t>t Patrick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7"/>
    <w:rsid w:val="00002F7D"/>
    <w:rsid w:val="00003071"/>
    <w:rsid w:val="00040555"/>
    <w:rsid w:val="00047EA6"/>
    <w:rsid w:val="0005788F"/>
    <w:rsid w:val="00075FD8"/>
    <w:rsid w:val="000B642F"/>
    <w:rsid w:val="000C0C31"/>
    <w:rsid w:val="000D1DB1"/>
    <w:rsid w:val="000D2ED7"/>
    <w:rsid w:val="000D66D8"/>
    <w:rsid w:val="000E0CDD"/>
    <w:rsid w:val="000E6514"/>
    <w:rsid w:val="00101C27"/>
    <w:rsid w:val="00104FE2"/>
    <w:rsid w:val="001071DD"/>
    <w:rsid w:val="00116C48"/>
    <w:rsid w:val="001253CE"/>
    <w:rsid w:val="0012711A"/>
    <w:rsid w:val="00134D90"/>
    <w:rsid w:val="001518CE"/>
    <w:rsid w:val="00156A1C"/>
    <w:rsid w:val="00187F70"/>
    <w:rsid w:val="00192CF7"/>
    <w:rsid w:val="0019312F"/>
    <w:rsid w:val="0019681E"/>
    <w:rsid w:val="001A0896"/>
    <w:rsid w:val="001A45A0"/>
    <w:rsid w:val="001A4908"/>
    <w:rsid w:val="001A4DB9"/>
    <w:rsid w:val="001B43B5"/>
    <w:rsid w:val="001E6567"/>
    <w:rsid w:val="001F1F48"/>
    <w:rsid w:val="002007D4"/>
    <w:rsid w:val="00237043"/>
    <w:rsid w:val="00242577"/>
    <w:rsid w:val="00247E5A"/>
    <w:rsid w:val="0025035D"/>
    <w:rsid w:val="002664D4"/>
    <w:rsid w:val="00267FCE"/>
    <w:rsid w:val="00287966"/>
    <w:rsid w:val="002908AA"/>
    <w:rsid w:val="00292044"/>
    <w:rsid w:val="002A60B4"/>
    <w:rsid w:val="002B3F34"/>
    <w:rsid w:val="002B695F"/>
    <w:rsid w:val="002C2CBD"/>
    <w:rsid w:val="002D3380"/>
    <w:rsid w:val="002D3A4E"/>
    <w:rsid w:val="002E47F2"/>
    <w:rsid w:val="00302825"/>
    <w:rsid w:val="00302E2C"/>
    <w:rsid w:val="00306780"/>
    <w:rsid w:val="00316899"/>
    <w:rsid w:val="0032087A"/>
    <w:rsid w:val="003232E1"/>
    <w:rsid w:val="0032625F"/>
    <w:rsid w:val="003265A7"/>
    <w:rsid w:val="0034005A"/>
    <w:rsid w:val="0036128F"/>
    <w:rsid w:val="00367A9E"/>
    <w:rsid w:val="00376D3E"/>
    <w:rsid w:val="00386469"/>
    <w:rsid w:val="003904B9"/>
    <w:rsid w:val="003C1C45"/>
    <w:rsid w:val="003C5576"/>
    <w:rsid w:val="003D3985"/>
    <w:rsid w:val="003F55DD"/>
    <w:rsid w:val="00400348"/>
    <w:rsid w:val="004072C4"/>
    <w:rsid w:val="0041194B"/>
    <w:rsid w:val="004279B4"/>
    <w:rsid w:val="004339D6"/>
    <w:rsid w:val="004378FB"/>
    <w:rsid w:val="00446AF1"/>
    <w:rsid w:val="00475A8F"/>
    <w:rsid w:val="00491534"/>
    <w:rsid w:val="004C37B0"/>
    <w:rsid w:val="004D1256"/>
    <w:rsid w:val="004E1F21"/>
    <w:rsid w:val="004F681B"/>
    <w:rsid w:val="004F75E0"/>
    <w:rsid w:val="005167EC"/>
    <w:rsid w:val="00526A2D"/>
    <w:rsid w:val="00541B9B"/>
    <w:rsid w:val="005447B3"/>
    <w:rsid w:val="005504B4"/>
    <w:rsid w:val="00560E72"/>
    <w:rsid w:val="005738BC"/>
    <w:rsid w:val="00586780"/>
    <w:rsid w:val="00586825"/>
    <w:rsid w:val="005875A0"/>
    <w:rsid w:val="00596400"/>
    <w:rsid w:val="005B7818"/>
    <w:rsid w:val="005C0687"/>
    <w:rsid w:val="005C7004"/>
    <w:rsid w:val="005D38C0"/>
    <w:rsid w:val="005D649B"/>
    <w:rsid w:val="005F3A39"/>
    <w:rsid w:val="005F601A"/>
    <w:rsid w:val="00605159"/>
    <w:rsid w:val="006059C6"/>
    <w:rsid w:val="00612D51"/>
    <w:rsid w:val="006176FE"/>
    <w:rsid w:val="00617852"/>
    <w:rsid w:val="00632FA8"/>
    <w:rsid w:val="00637BE7"/>
    <w:rsid w:val="00644913"/>
    <w:rsid w:val="00657ECE"/>
    <w:rsid w:val="00660F3C"/>
    <w:rsid w:val="006705AD"/>
    <w:rsid w:val="00677779"/>
    <w:rsid w:val="0068619A"/>
    <w:rsid w:val="006902EE"/>
    <w:rsid w:val="00697284"/>
    <w:rsid w:val="006A0915"/>
    <w:rsid w:val="006A7002"/>
    <w:rsid w:val="006B28BC"/>
    <w:rsid w:val="006E4D46"/>
    <w:rsid w:val="006E6AB3"/>
    <w:rsid w:val="006F3E3A"/>
    <w:rsid w:val="006F4B44"/>
    <w:rsid w:val="00716413"/>
    <w:rsid w:val="007242BB"/>
    <w:rsid w:val="00725EE7"/>
    <w:rsid w:val="0072707C"/>
    <w:rsid w:val="007417A0"/>
    <w:rsid w:val="0074322A"/>
    <w:rsid w:val="007445A2"/>
    <w:rsid w:val="00745E4B"/>
    <w:rsid w:val="00755424"/>
    <w:rsid w:val="00764B9B"/>
    <w:rsid w:val="00770B4A"/>
    <w:rsid w:val="00775E7E"/>
    <w:rsid w:val="00790161"/>
    <w:rsid w:val="007964A5"/>
    <w:rsid w:val="007A6F15"/>
    <w:rsid w:val="007E44FE"/>
    <w:rsid w:val="007F03EB"/>
    <w:rsid w:val="00800652"/>
    <w:rsid w:val="00807AA3"/>
    <w:rsid w:val="00822512"/>
    <w:rsid w:val="00835836"/>
    <w:rsid w:val="008368AC"/>
    <w:rsid w:val="00847D61"/>
    <w:rsid w:val="0085347D"/>
    <w:rsid w:val="0086014A"/>
    <w:rsid w:val="00877D3A"/>
    <w:rsid w:val="00887284"/>
    <w:rsid w:val="008A1C0B"/>
    <w:rsid w:val="008A23E6"/>
    <w:rsid w:val="008B7EE2"/>
    <w:rsid w:val="008C109E"/>
    <w:rsid w:val="008C1509"/>
    <w:rsid w:val="008D0620"/>
    <w:rsid w:val="008D1651"/>
    <w:rsid w:val="008D5308"/>
    <w:rsid w:val="008F13F9"/>
    <w:rsid w:val="00901B8E"/>
    <w:rsid w:val="0091364B"/>
    <w:rsid w:val="00913946"/>
    <w:rsid w:val="00917FF9"/>
    <w:rsid w:val="0092016B"/>
    <w:rsid w:val="009233C6"/>
    <w:rsid w:val="009270B8"/>
    <w:rsid w:val="00941EEA"/>
    <w:rsid w:val="009452AC"/>
    <w:rsid w:val="00952CF7"/>
    <w:rsid w:val="00956C55"/>
    <w:rsid w:val="0097118A"/>
    <w:rsid w:val="00976DFA"/>
    <w:rsid w:val="00981892"/>
    <w:rsid w:val="00985CBA"/>
    <w:rsid w:val="009A5FA0"/>
    <w:rsid w:val="009B1EA2"/>
    <w:rsid w:val="009C5CDD"/>
    <w:rsid w:val="009D73D5"/>
    <w:rsid w:val="009F2DAB"/>
    <w:rsid w:val="00A01771"/>
    <w:rsid w:val="00A036C5"/>
    <w:rsid w:val="00A037B6"/>
    <w:rsid w:val="00A17A67"/>
    <w:rsid w:val="00A55B2C"/>
    <w:rsid w:val="00A61899"/>
    <w:rsid w:val="00A734AF"/>
    <w:rsid w:val="00AA2EFB"/>
    <w:rsid w:val="00AA691A"/>
    <w:rsid w:val="00AC3D89"/>
    <w:rsid w:val="00AD33D0"/>
    <w:rsid w:val="00AE2598"/>
    <w:rsid w:val="00AF0650"/>
    <w:rsid w:val="00B17E75"/>
    <w:rsid w:val="00B2383C"/>
    <w:rsid w:val="00B23F5C"/>
    <w:rsid w:val="00B2454E"/>
    <w:rsid w:val="00B34CE2"/>
    <w:rsid w:val="00B34D15"/>
    <w:rsid w:val="00B408A2"/>
    <w:rsid w:val="00B4757A"/>
    <w:rsid w:val="00B55055"/>
    <w:rsid w:val="00B7525F"/>
    <w:rsid w:val="00B83956"/>
    <w:rsid w:val="00B870FB"/>
    <w:rsid w:val="00BA21CC"/>
    <w:rsid w:val="00BA7A24"/>
    <w:rsid w:val="00BB2878"/>
    <w:rsid w:val="00BB4F61"/>
    <w:rsid w:val="00BD1C43"/>
    <w:rsid w:val="00BE2A57"/>
    <w:rsid w:val="00BF03F4"/>
    <w:rsid w:val="00BF0D7D"/>
    <w:rsid w:val="00C0465C"/>
    <w:rsid w:val="00C0639E"/>
    <w:rsid w:val="00C06DAD"/>
    <w:rsid w:val="00C12044"/>
    <w:rsid w:val="00C203EE"/>
    <w:rsid w:val="00C20A45"/>
    <w:rsid w:val="00C25E5F"/>
    <w:rsid w:val="00C315AF"/>
    <w:rsid w:val="00C465BA"/>
    <w:rsid w:val="00C52BF8"/>
    <w:rsid w:val="00C6009A"/>
    <w:rsid w:val="00C7030C"/>
    <w:rsid w:val="00C72FFA"/>
    <w:rsid w:val="00C81476"/>
    <w:rsid w:val="00C95BD3"/>
    <w:rsid w:val="00C96DAE"/>
    <w:rsid w:val="00CA3EE5"/>
    <w:rsid w:val="00CB7012"/>
    <w:rsid w:val="00CD1B56"/>
    <w:rsid w:val="00CF4EB6"/>
    <w:rsid w:val="00D03CA4"/>
    <w:rsid w:val="00D14851"/>
    <w:rsid w:val="00D2333E"/>
    <w:rsid w:val="00D35B2B"/>
    <w:rsid w:val="00D435DE"/>
    <w:rsid w:val="00D53F3F"/>
    <w:rsid w:val="00D630D5"/>
    <w:rsid w:val="00D81DFC"/>
    <w:rsid w:val="00DD13C0"/>
    <w:rsid w:val="00DD28BC"/>
    <w:rsid w:val="00DD5A46"/>
    <w:rsid w:val="00DE76E6"/>
    <w:rsid w:val="00E108A4"/>
    <w:rsid w:val="00E1112F"/>
    <w:rsid w:val="00E40B4A"/>
    <w:rsid w:val="00E5195C"/>
    <w:rsid w:val="00E52644"/>
    <w:rsid w:val="00E6793E"/>
    <w:rsid w:val="00E70AC9"/>
    <w:rsid w:val="00E72708"/>
    <w:rsid w:val="00E75FCE"/>
    <w:rsid w:val="00E92FFD"/>
    <w:rsid w:val="00EB0537"/>
    <w:rsid w:val="00EC012B"/>
    <w:rsid w:val="00EC50B9"/>
    <w:rsid w:val="00EC57F8"/>
    <w:rsid w:val="00ED755D"/>
    <w:rsid w:val="00EE2D10"/>
    <w:rsid w:val="00EF620A"/>
    <w:rsid w:val="00F676FD"/>
    <w:rsid w:val="00F922B6"/>
    <w:rsid w:val="00FB44CA"/>
    <w:rsid w:val="00FB4909"/>
    <w:rsid w:val="00FC3E29"/>
    <w:rsid w:val="00FD1C23"/>
    <w:rsid w:val="00FD4BDB"/>
    <w:rsid w:val="00FF0A69"/>
    <w:rsid w:val="0187A436"/>
    <w:rsid w:val="0467A048"/>
    <w:rsid w:val="067B3249"/>
    <w:rsid w:val="06A133AC"/>
    <w:rsid w:val="078E5355"/>
    <w:rsid w:val="09A2F4D3"/>
    <w:rsid w:val="0CDAFA3C"/>
    <w:rsid w:val="1051970F"/>
    <w:rsid w:val="10E4E367"/>
    <w:rsid w:val="1280B3C8"/>
    <w:rsid w:val="134A3BC0"/>
    <w:rsid w:val="14288E6B"/>
    <w:rsid w:val="1445CAB4"/>
    <w:rsid w:val="14B77B08"/>
    <w:rsid w:val="14CCE3C4"/>
    <w:rsid w:val="14E60C21"/>
    <w:rsid w:val="15CD26C9"/>
    <w:rsid w:val="19EFC281"/>
    <w:rsid w:val="1A735A41"/>
    <w:rsid w:val="1C0EA247"/>
    <w:rsid w:val="1C1F44DC"/>
    <w:rsid w:val="1D878BF6"/>
    <w:rsid w:val="22EE038E"/>
    <w:rsid w:val="24140768"/>
    <w:rsid w:val="24F650AE"/>
    <w:rsid w:val="279EB8B8"/>
    <w:rsid w:val="29F349B3"/>
    <w:rsid w:val="2EA9B9EC"/>
    <w:rsid w:val="31197D28"/>
    <w:rsid w:val="31530CD4"/>
    <w:rsid w:val="32B092C4"/>
    <w:rsid w:val="33DA0A0D"/>
    <w:rsid w:val="34F3581B"/>
    <w:rsid w:val="36A859D2"/>
    <w:rsid w:val="3766E076"/>
    <w:rsid w:val="395AE36F"/>
    <w:rsid w:val="3CE57FA4"/>
    <w:rsid w:val="3D59D1F5"/>
    <w:rsid w:val="3DCA324A"/>
    <w:rsid w:val="3F2ABF34"/>
    <w:rsid w:val="3FE22064"/>
    <w:rsid w:val="4555B9A0"/>
    <w:rsid w:val="455649E2"/>
    <w:rsid w:val="47FA05D9"/>
    <w:rsid w:val="48D00CBA"/>
    <w:rsid w:val="4A1092A8"/>
    <w:rsid w:val="4F98B984"/>
    <w:rsid w:val="51FE811C"/>
    <w:rsid w:val="55F8DF30"/>
    <w:rsid w:val="573138EF"/>
    <w:rsid w:val="5795B12F"/>
    <w:rsid w:val="57988B6A"/>
    <w:rsid w:val="5915DC49"/>
    <w:rsid w:val="5966221D"/>
    <w:rsid w:val="5A134D34"/>
    <w:rsid w:val="5BCA7459"/>
    <w:rsid w:val="5D349F7B"/>
    <w:rsid w:val="5F594C97"/>
    <w:rsid w:val="60A6EA29"/>
    <w:rsid w:val="61877EB1"/>
    <w:rsid w:val="63C118A6"/>
    <w:rsid w:val="64BF1764"/>
    <w:rsid w:val="67196318"/>
    <w:rsid w:val="674F42A6"/>
    <w:rsid w:val="6BD915A4"/>
    <w:rsid w:val="72435995"/>
    <w:rsid w:val="766214FF"/>
    <w:rsid w:val="7716CAB8"/>
    <w:rsid w:val="79854829"/>
    <w:rsid w:val="799E7086"/>
    <w:rsid w:val="7B20B3E3"/>
    <w:rsid w:val="7B78A580"/>
    <w:rsid w:val="7D1A948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1FE2"/>
  <w15:chartTrackingRefBased/>
  <w15:docId w15:val="{0825CF6B-5EE1-4D0B-830C-170440DD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28F"/>
    <w:pPr>
      <w:spacing w:line="259" w:lineRule="auto"/>
    </w:pPr>
    <w:rPr>
      <w:sz w:val="22"/>
      <w:szCs w:val="22"/>
    </w:rPr>
  </w:style>
  <w:style w:type="paragraph" w:styleId="Heading1">
    <w:name w:val="heading 1"/>
    <w:basedOn w:val="Normal"/>
    <w:next w:val="Normal"/>
    <w:link w:val="Heading1Char"/>
    <w:uiPriority w:val="9"/>
    <w:qFormat/>
    <w:rsid w:val="003265A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5A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5A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5A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265A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265A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265A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265A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265A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5A7"/>
    <w:rPr>
      <w:rFonts w:eastAsiaTheme="majorEastAsia" w:cstheme="majorBidi"/>
      <w:color w:val="272727" w:themeColor="text1" w:themeTint="D8"/>
    </w:rPr>
  </w:style>
  <w:style w:type="paragraph" w:styleId="Title">
    <w:name w:val="Title"/>
    <w:basedOn w:val="Normal"/>
    <w:next w:val="Normal"/>
    <w:link w:val="TitleChar"/>
    <w:uiPriority w:val="10"/>
    <w:qFormat/>
    <w:rsid w:val="00326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5A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5A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265A7"/>
    <w:rPr>
      <w:i/>
      <w:iCs/>
      <w:color w:val="404040" w:themeColor="text1" w:themeTint="BF"/>
    </w:rPr>
  </w:style>
  <w:style w:type="paragraph" w:styleId="ListParagraph">
    <w:name w:val="List Paragraph"/>
    <w:basedOn w:val="Normal"/>
    <w:uiPriority w:val="34"/>
    <w:qFormat/>
    <w:rsid w:val="003265A7"/>
    <w:pPr>
      <w:spacing w:line="278" w:lineRule="auto"/>
      <w:ind w:left="720"/>
      <w:contextualSpacing/>
    </w:pPr>
    <w:rPr>
      <w:sz w:val="24"/>
      <w:szCs w:val="24"/>
    </w:rPr>
  </w:style>
  <w:style w:type="character" w:styleId="IntenseEmphasis">
    <w:name w:val="Intense Emphasis"/>
    <w:basedOn w:val="DefaultParagraphFont"/>
    <w:uiPriority w:val="21"/>
    <w:qFormat/>
    <w:rsid w:val="003265A7"/>
    <w:rPr>
      <w:i/>
      <w:iCs/>
      <w:color w:val="0F4761" w:themeColor="accent1" w:themeShade="BF"/>
    </w:rPr>
  </w:style>
  <w:style w:type="paragraph" w:styleId="IntenseQuote">
    <w:name w:val="Intense Quote"/>
    <w:basedOn w:val="Normal"/>
    <w:next w:val="Normal"/>
    <w:link w:val="IntenseQuoteChar"/>
    <w:uiPriority w:val="30"/>
    <w:qFormat/>
    <w:rsid w:val="003265A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265A7"/>
    <w:rPr>
      <w:i/>
      <w:iCs/>
      <w:color w:val="0F4761" w:themeColor="accent1" w:themeShade="BF"/>
    </w:rPr>
  </w:style>
  <w:style w:type="character" w:styleId="IntenseReference">
    <w:name w:val="Intense Reference"/>
    <w:basedOn w:val="DefaultParagraphFont"/>
    <w:uiPriority w:val="32"/>
    <w:qFormat/>
    <w:rsid w:val="003265A7"/>
    <w:rPr>
      <w:b/>
      <w:bCs/>
      <w:smallCaps/>
      <w:color w:val="0F4761" w:themeColor="accent1" w:themeShade="BF"/>
      <w:spacing w:val="5"/>
    </w:rPr>
  </w:style>
  <w:style w:type="paragraph" w:styleId="Header">
    <w:name w:val="header"/>
    <w:basedOn w:val="Normal"/>
    <w:link w:val="HeaderChar"/>
    <w:uiPriority w:val="99"/>
    <w:unhideWhenUsed/>
    <w:rsid w:val="00EF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20A"/>
    <w:rPr>
      <w:sz w:val="22"/>
      <w:szCs w:val="22"/>
    </w:rPr>
  </w:style>
  <w:style w:type="paragraph" w:styleId="Footer">
    <w:name w:val="footer"/>
    <w:basedOn w:val="Normal"/>
    <w:link w:val="FooterChar"/>
    <w:uiPriority w:val="99"/>
    <w:unhideWhenUsed/>
    <w:rsid w:val="00EF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20A"/>
    <w:rPr>
      <w:sz w:val="22"/>
      <w:szCs w:val="22"/>
    </w:rPr>
  </w:style>
  <w:style w:type="paragraph" w:customStyle="1" w:styleId="Default">
    <w:name w:val="Default"/>
    <w:rsid w:val="00EF620A"/>
    <w:pPr>
      <w:autoSpaceDE w:val="0"/>
      <w:autoSpaceDN w:val="0"/>
      <w:adjustRightInd w:val="0"/>
      <w:spacing w:after="0" w:line="240" w:lineRule="auto"/>
    </w:pPr>
    <w:rPr>
      <w:rFonts w:ascii="Times New Roman" w:hAnsi="Times New Roman" w:cs="Times New Roman"/>
      <w:color w:val="000000"/>
      <w:kern w:val="0"/>
      <w:lang w:val="en-CA"/>
    </w:rPr>
  </w:style>
  <w:style w:type="character" w:styleId="Strong">
    <w:name w:val="Strong"/>
    <w:basedOn w:val="DefaultParagraphFont"/>
    <w:uiPriority w:val="22"/>
    <w:qFormat/>
    <w:rsid w:val="001B4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721</Words>
  <Characters>3970</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Arsenault1</dc:creator>
  <cp:keywords/>
  <dc:description/>
  <cp:lastModifiedBy>Philippe Arsenault1</cp:lastModifiedBy>
  <cp:revision>225</cp:revision>
  <dcterms:created xsi:type="dcterms:W3CDTF">2024-04-17T23:27:00Z</dcterms:created>
  <dcterms:modified xsi:type="dcterms:W3CDTF">2024-04-18T22:50:00Z</dcterms:modified>
</cp:coreProperties>
</file>