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CD39" w14:textId="44EDDE8C" w:rsidR="009A6D5E" w:rsidRPr="009A6D5E" w:rsidRDefault="009A6D5E" w:rsidP="009A6D5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Fragen</w:t>
      </w:r>
      <w:r w:rsidRPr="009A6D5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 Der Prager Frühling 1968</w:t>
      </w:r>
    </w:p>
    <w:p w14:paraId="7C2BD960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war das Besondere am Prager Frühling im Vergleich zu anderen Reformbewegungen im Ostblock?</w:t>
      </w:r>
    </w:p>
    <w:p w14:paraId="393F43B1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Wer war Alexander </w:t>
      </w:r>
      <w:proofErr w:type="spellStart"/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Dubček</w:t>
      </w:r>
      <w:proofErr w:type="spellEnd"/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welche Rolle spielte er im Prager Frühling?</w:t>
      </w:r>
    </w:p>
    <w:p w14:paraId="4B14B4E4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Welche Reformen wurden unter </w:t>
      </w:r>
      <w:proofErr w:type="spellStart"/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Dubček</w:t>
      </w:r>
      <w:proofErr w:type="spellEnd"/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eingeführt?</w:t>
      </w:r>
    </w:p>
    <w:p w14:paraId="746C75A0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beinhaltete das Aktionsprogramm der Kommunistischen Partei im April 1968?</w:t>
      </w:r>
    </w:p>
    <w:p w14:paraId="7FE9836A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Warum war das „Manifest der 2000 Worte“ für die sowjetische Führung besonders bedrohlich?</w:t>
      </w:r>
    </w:p>
    <w:p w14:paraId="3C63894C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Wann und wie begann die militärische Niederschlagung des Prager Frühlings?</w:t>
      </w:r>
    </w:p>
    <w:p w14:paraId="5196F1F7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Auf welche Weise leistete die Bevölkerung der </w:t>
      </w:r>
      <w:proofErr w:type="gramStart"/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ČSSR Widerstand</w:t>
      </w:r>
      <w:proofErr w:type="gramEnd"/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gegen die sowjetische Invasion?</w:t>
      </w:r>
    </w:p>
    <w:p w14:paraId="26CD63E7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Warum marschierte die Nationale Volksarmee (NVA) der DDR nicht in die ČSSR ein?</w:t>
      </w:r>
    </w:p>
    <w:p w14:paraId="307E6039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Was geschah mit Alexander </w:t>
      </w:r>
      <w:proofErr w:type="spellStart"/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Dubček</w:t>
      </w:r>
      <w:proofErr w:type="spellEnd"/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nach der gewaltsamen Beendigung des Prager Frühlings?</w:t>
      </w:r>
    </w:p>
    <w:p w14:paraId="7B3E333C" w14:textId="77777777" w:rsidR="009A6D5E" w:rsidRPr="009A6D5E" w:rsidRDefault="009A6D5E" w:rsidP="009A6D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A6D5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 Bedeutung hatte der Prager Frühling für spätere politische Bewegungen im Ostblock?</w:t>
      </w:r>
    </w:p>
    <w:sectPr w:rsidR="009A6D5E" w:rsidRPr="009A6D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7A3"/>
    <w:multiLevelType w:val="multilevel"/>
    <w:tmpl w:val="118C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14282"/>
    <w:multiLevelType w:val="multilevel"/>
    <w:tmpl w:val="4BB4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650228">
    <w:abstractNumId w:val="0"/>
  </w:num>
  <w:num w:numId="2" w16cid:durableId="1128161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5E"/>
    <w:rsid w:val="00150457"/>
    <w:rsid w:val="002F4858"/>
    <w:rsid w:val="003E6B27"/>
    <w:rsid w:val="00613A7F"/>
    <w:rsid w:val="0070506D"/>
    <w:rsid w:val="0074245A"/>
    <w:rsid w:val="0096414F"/>
    <w:rsid w:val="009A6D5E"/>
    <w:rsid w:val="00AE327D"/>
    <w:rsid w:val="00FD2AA1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C3579A"/>
  <w15:chartTrackingRefBased/>
  <w15:docId w15:val="{97743F93-589E-094C-9EF1-D34FF586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6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6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A6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6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6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6D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6D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6D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6D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6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6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A6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6D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6D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6D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6D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6D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6D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6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6D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6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6D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6D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6D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6D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6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6D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6D5E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A6D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A6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9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692</Characters>
  <Application>Microsoft Office Word</Application>
  <DocSecurity>0</DocSecurity>
  <Lines>13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Fischer</dc:creator>
  <cp:keywords/>
  <dc:description/>
  <cp:lastModifiedBy>Patrick Fischer</cp:lastModifiedBy>
  <cp:revision>2</cp:revision>
  <dcterms:created xsi:type="dcterms:W3CDTF">2026-04-07T06:09:00Z</dcterms:created>
  <dcterms:modified xsi:type="dcterms:W3CDTF">2026-04-07T06:09:00Z</dcterms:modified>
</cp:coreProperties>
</file>