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0" w:type="auto"/>
        <w:jc w:val="center"/>
        <w:tblLayout w:type="fixed"/>
        <w:tblCellMar>
          <w:top w:w="0" w:type="dxa"/>
          <w:left w:w="108" w:type="dxa"/>
          <w:bottom w:w="0" w:type="dxa"/>
          <w:right w:w="108" w:type="dxa"/>
        </w:tblCellMar>
      </w:tblPr>
      <w:tblGrid>
        <w:gridCol w:w="10368"/>
      </w:tblGrid>
      <w:tr w14:paraId="12F7B83B">
        <w:tblPrEx>
          <w:tblCellMar>
            <w:top w:w="0" w:type="dxa"/>
            <w:left w:w="108" w:type="dxa"/>
            <w:bottom w:w="0" w:type="dxa"/>
            <w:right w:w="108" w:type="dxa"/>
          </w:tblCellMar>
        </w:tblPrEx>
        <w:trPr>
          <w:jc w:val="center"/>
        </w:trPr>
        <w:tc>
          <w:tcPr>
            <w:tcW w:w="10872" w:type="dxa"/>
            <w:shd w:val="clear" w:color="auto" w:fill="1B5E20"/>
            <w:tcMar>
              <w:top w:w="170" w:type="dxa"/>
              <w:left w:w="260" w:type="dxa"/>
              <w:bottom w:w="170" w:type="dxa"/>
              <w:right w:w="260" w:type="dxa"/>
            </w:tcMar>
          </w:tcPr>
          <w:p w14:paraId="7FD24B89">
            <w:pPr>
              <w:spacing w:after="80"/>
              <w:jc w:val="left"/>
              <w:rPr>
                <w:rFonts w:hint="default" w:ascii="Aptos Display" w:hAnsi="Aptos Display" w:cs="Aptos Display"/>
              </w:rPr>
            </w:pPr>
            <w:r>
              <w:rPr>
                <w:rFonts w:hint="default" w:ascii="Aptos Display" w:hAnsi="Aptos Display" w:eastAsia="Carlito" w:cs="Aptos Display"/>
                <w:b/>
                <w:color w:val="FFFFFF"/>
                <w:sz w:val="54"/>
              </w:rPr>
              <w:t>AI WORKFLOW AUDIT</w:t>
            </w:r>
          </w:p>
          <w:p w14:paraId="1B5A8993">
            <w:pPr>
              <w:spacing w:after="0"/>
              <w:rPr>
                <w:rFonts w:hint="default" w:ascii="Aptos Display" w:hAnsi="Aptos Display" w:cs="Aptos Display"/>
              </w:rPr>
            </w:pPr>
            <w:r>
              <w:rPr>
                <w:rFonts w:hint="default" w:ascii="Aptos Display" w:hAnsi="Aptos Display" w:eastAsia="Carlito" w:cs="Aptos Display"/>
                <w:b w:val="0"/>
                <w:color w:val="D8F3DE"/>
                <w:sz w:val="22"/>
              </w:rPr>
              <w:t>Tool setup, task classifications, and reusable target workflows</w:t>
            </w:r>
          </w:p>
        </w:tc>
      </w:tr>
    </w:tbl>
    <w:p w14:paraId="11EABDB6">
      <w:pPr>
        <w:spacing w:after="0"/>
        <w:rPr>
          <w:rFonts w:hint="default" w:ascii="Aptos Display" w:hAnsi="Aptos Display" w:cs="Aptos Display"/>
        </w:rPr>
      </w:pPr>
    </w:p>
    <w:tbl>
      <w:tblPr>
        <w:tblStyle w:val="12"/>
        <w:tblW w:w="0" w:type="auto"/>
        <w:jc w:val="center"/>
        <w:tblLayout w:type="fixed"/>
        <w:tblCellMar>
          <w:top w:w="0" w:type="dxa"/>
          <w:left w:w="108" w:type="dxa"/>
          <w:bottom w:w="0" w:type="dxa"/>
          <w:right w:w="108" w:type="dxa"/>
        </w:tblCellMar>
      </w:tblPr>
      <w:tblGrid>
        <w:gridCol w:w="5184"/>
        <w:gridCol w:w="5184"/>
      </w:tblGrid>
      <w:tr w14:paraId="1793A9E5">
        <w:tblPrEx>
          <w:tblCellMar>
            <w:top w:w="0" w:type="dxa"/>
            <w:left w:w="108" w:type="dxa"/>
            <w:bottom w:w="0" w:type="dxa"/>
            <w:right w:w="108" w:type="dxa"/>
          </w:tblCellMar>
        </w:tblPrEx>
        <w:trPr>
          <w:jc w:val="center"/>
        </w:trPr>
        <w:tc>
          <w:tcPr>
            <w:tcW w:w="2232" w:type="dxa"/>
            <w:tcBorders>
              <w:top w:val="single" w:color="B8D8BD" w:sz="4" w:space="0"/>
              <w:left w:val="single" w:color="B8D8BD" w:sz="4" w:space="0"/>
              <w:bottom w:val="single" w:color="B8D8BD" w:sz="4" w:space="0"/>
              <w:right w:val="single" w:color="B8D8BD" w:sz="4" w:space="0"/>
            </w:tcBorders>
            <w:shd w:val="clear" w:color="auto" w:fill="1B5E20"/>
            <w:tcMar>
              <w:top w:w="70" w:type="dxa"/>
              <w:left w:w="100" w:type="dxa"/>
              <w:bottom w:w="70" w:type="dxa"/>
              <w:right w:w="100" w:type="dxa"/>
            </w:tcMar>
            <w:vAlign w:val="center"/>
          </w:tcPr>
          <w:p w14:paraId="04B6738F">
            <w:pPr>
              <w:spacing w:after="0"/>
              <w:rPr>
                <w:rFonts w:hint="default" w:ascii="Aptos Display" w:hAnsi="Aptos Display" w:cs="Aptos Display"/>
              </w:rPr>
            </w:pPr>
            <w:r>
              <w:rPr>
                <w:rFonts w:hint="default" w:ascii="Aptos Display" w:hAnsi="Aptos Display" w:eastAsia="Carlito" w:cs="Aptos Display"/>
                <w:b/>
                <w:color w:val="FFFFFF"/>
                <w:sz w:val="17"/>
              </w:rPr>
              <w:t>NAME</w:t>
            </w:r>
          </w:p>
        </w:tc>
        <w:tc>
          <w:tcPr>
            <w:tcW w:w="8568" w:type="dxa"/>
            <w:tcBorders>
              <w:top w:val="single" w:color="B8D8BD" w:sz="4" w:space="0"/>
              <w:left w:val="single" w:color="B8D8BD" w:sz="4" w:space="0"/>
              <w:bottom w:val="single" w:color="B8D8BD" w:sz="4" w:space="0"/>
              <w:right w:val="single" w:color="B8D8BD" w:sz="4" w:space="0"/>
            </w:tcBorders>
            <w:shd w:val="clear" w:color="auto" w:fill="F4FBF5"/>
            <w:tcMar>
              <w:top w:w="70" w:type="dxa"/>
              <w:left w:w="100" w:type="dxa"/>
              <w:bottom w:w="70" w:type="dxa"/>
              <w:right w:w="100" w:type="dxa"/>
            </w:tcMar>
            <w:vAlign w:val="center"/>
          </w:tcPr>
          <w:p w14:paraId="279E7589">
            <w:pPr>
              <w:spacing w:after="0"/>
              <w:rPr>
                <w:rFonts w:hint="default" w:ascii="Aptos Display" w:hAnsi="Aptos Display" w:cs="Aptos Display"/>
                <w:lang w:val="en-PH"/>
              </w:rPr>
            </w:pPr>
            <w:r>
              <w:rPr>
                <w:rFonts w:hint="default" w:ascii="Aptos Display" w:hAnsi="Aptos Display" w:cs="Aptos Display"/>
                <w:b/>
                <w:bCs/>
                <w:color w:val="26332B"/>
                <w:sz w:val="18"/>
                <w:lang w:val="en-PH"/>
              </w:rPr>
              <w:t>John Patrick Ilagan</w:t>
            </w:r>
          </w:p>
        </w:tc>
      </w:tr>
      <w:tr w14:paraId="393734C2">
        <w:tblPrEx>
          <w:tblCellMar>
            <w:top w:w="0" w:type="dxa"/>
            <w:left w:w="108" w:type="dxa"/>
            <w:bottom w:w="0" w:type="dxa"/>
            <w:right w:w="108" w:type="dxa"/>
          </w:tblCellMar>
        </w:tblPrEx>
        <w:trPr>
          <w:jc w:val="center"/>
        </w:trPr>
        <w:tc>
          <w:tcPr>
            <w:tcW w:w="2232" w:type="dxa"/>
            <w:tcBorders>
              <w:top w:val="single" w:color="B8D8BD" w:sz="4" w:space="0"/>
              <w:left w:val="single" w:color="B8D8BD" w:sz="4" w:space="0"/>
              <w:bottom w:val="single" w:color="B8D8BD" w:sz="4" w:space="0"/>
              <w:right w:val="single" w:color="B8D8BD" w:sz="4" w:space="0"/>
            </w:tcBorders>
            <w:shd w:val="clear" w:color="auto" w:fill="1B5E20"/>
            <w:tcMar>
              <w:top w:w="70" w:type="dxa"/>
              <w:left w:w="100" w:type="dxa"/>
              <w:bottom w:w="70" w:type="dxa"/>
              <w:right w:w="100" w:type="dxa"/>
            </w:tcMar>
            <w:vAlign w:val="center"/>
          </w:tcPr>
          <w:p w14:paraId="6741C6A5">
            <w:pPr>
              <w:spacing w:after="0"/>
              <w:rPr>
                <w:rFonts w:hint="default" w:ascii="Aptos Display" w:hAnsi="Aptos Display" w:cs="Aptos Display"/>
              </w:rPr>
            </w:pPr>
            <w:r>
              <w:rPr>
                <w:rFonts w:hint="default" w:ascii="Aptos Display" w:hAnsi="Aptos Display" w:eastAsia="Carlito" w:cs="Aptos Display"/>
                <w:b/>
                <w:color w:val="FFFFFF"/>
                <w:sz w:val="17"/>
              </w:rPr>
              <w:t>CURRENT CONTEXT</w:t>
            </w:r>
          </w:p>
        </w:tc>
        <w:tc>
          <w:tcPr>
            <w:tcW w:w="8568" w:type="dxa"/>
            <w:tcBorders>
              <w:top w:val="single" w:color="B8D8BD" w:sz="4" w:space="0"/>
              <w:left w:val="single" w:color="B8D8BD" w:sz="4" w:space="0"/>
              <w:bottom w:val="single" w:color="B8D8BD" w:sz="4" w:space="0"/>
              <w:right w:val="single" w:color="B8D8BD" w:sz="4" w:space="0"/>
            </w:tcBorders>
            <w:shd w:val="clear" w:color="auto" w:fill="FFFFFF"/>
            <w:tcMar>
              <w:top w:w="70" w:type="dxa"/>
              <w:left w:w="100" w:type="dxa"/>
              <w:bottom w:w="70" w:type="dxa"/>
              <w:right w:w="100" w:type="dxa"/>
            </w:tcMar>
            <w:vAlign w:val="center"/>
          </w:tcPr>
          <w:p w14:paraId="616FFD97">
            <w:pPr>
              <w:spacing w:after="0"/>
              <w:rPr>
                <w:rFonts w:hint="default" w:ascii="Aptos Display" w:hAnsi="Aptos Display" w:cs="Aptos Display"/>
              </w:rPr>
            </w:pPr>
            <w:r>
              <w:rPr>
                <w:rFonts w:hint="default" w:ascii="Aptos Display" w:hAnsi="Aptos Display" w:eastAsia="Carlito" w:cs="Aptos Display"/>
                <w:b w:val="0"/>
                <w:color w:val="26332B"/>
                <w:sz w:val="18"/>
              </w:rPr>
              <w:t>Second-year BSIT student, Backend AI Engineering Intern, NEXI Network officer, and TESDA AI Prompting trainee</w:t>
            </w:r>
          </w:p>
        </w:tc>
      </w:tr>
      <w:tr w14:paraId="14BB1DB3">
        <w:tblPrEx>
          <w:tblCellMar>
            <w:top w:w="0" w:type="dxa"/>
            <w:left w:w="108" w:type="dxa"/>
            <w:bottom w:w="0" w:type="dxa"/>
            <w:right w:w="108" w:type="dxa"/>
          </w:tblCellMar>
        </w:tblPrEx>
        <w:trPr>
          <w:jc w:val="center"/>
        </w:trPr>
        <w:tc>
          <w:tcPr>
            <w:tcW w:w="2232" w:type="dxa"/>
            <w:tcBorders>
              <w:top w:val="single" w:color="B8D8BD" w:sz="4" w:space="0"/>
              <w:left w:val="single" w:color="B8D8BD" w:sz="4" w:space="0"/>
              <w:bottom w:val="single" w:color="B8D8BD" w:sz="4" w:space="0"/>
              <w:right w:val="single" w:color="B8D8BD" w:sz="4" w:space="0"/>
            </w:tcBorders>
            <w:shd w:val="clear" w:color="auto" w:fill="1B5E20"/>
            <w:tcMar>
              <w:top w:w="70" w:type="dxa"/>
              <w:left w:w="100" w:type="dxa"/>
              <w:bottom w:w="70" w:type="dxa"/>
              <w:right w:w="100" w:type="dxa"/>
            </w:tcMar>
            <w:vAlign w:val="center"/>
          </w:tcPr>
          <w:p w14:paraId="651D4765">
            <w:pPr>
              <w:spacing w:after="0"/>
              <w:rPr>
                <w:rFonts w:hint="default" w:ascii="Aptos Display" w:hAnsi="Aptos Display" w:cs="Aptos Display"/>
              </w:rPr>
            </w:pPr>
            <w:r>
              <w:rPr>
                <w:rFonts w:hint="default" w:ascii="Aptos Display" w:hAnsi="Aptos Display" w:eastAsia="Carlito" w:cs="Aptos Display"/>
                <w:b/>
                <w:color w:val="FFFFFF"/>
                <w:sz w:val="17"/>
              </w:rPr>
              <w:t>PROJECT</w:t>
            </w:r>
          </w:p>
        </w:tc>
        <w:tc>
          <w:tcPr>
            <w:tcW w:w="8568" w:type="dxa"/>
            <w:tcBorders>
              <w:top w:val="single" w:color="B8D8BD" w:sz="4" w:space="0"/>
              <w:left w:val="single" w:color="B8D8BD" w:sz="4" w:space="0"/>
              <w:bottom w:val="single" w:color="B8D8BD" w:sz="4" w:space="0"/>
              <w:right w:val="single" w:color="B8D8BD" w:sz="4" w:space="0"/>
            </w:tcBorders>
            <w:shd w:val="clear" w:color="auto" w:fill="F4FBF5"/>
            <w:tcMar>
              <w:top w:w="70" w:type="dxa"/>
              <w:left w:w="100" w:type="dxa"/>
              <w:bottom w:w="70" w:type="dxa"/>
              <w:right w:w="100" w:type="dxa"/>
            </w:tcMar>
            <w:vAlign w:val="center"/>
          </w:tcPr>
          <w:p w14:paraId="6840DBCE">
            <w:pPr>
              <w:spacing w:after="0"/>
              <w:rPr>
                <w:rFonts w:hint="default" w:ascii="Aptos Display" w:hAnsi="Aptos Display" w:cs="Aptos Display"/>
              </w:rPr>
            </w:pPr>
            <w:r>
              <w:rPr>
                <w:rFonts w:hint="default" w:ascii="Aptos Display" w:hAnsi="Aptos Display" w:eastAsia="Carlito" w:cs="Aptos Display"/>
                <w:b w:val="0"/>
                <w:color w:val="26332B"/>
                <w:sz w:val="18"/>
              </w:rPr>
              <w:t>Patrick - AI Fluency Workflow (separate from the FlyRank AI project)</w:t>
            </w:r>
          </w:p>
        </w:tc>
      </w:tr>
    </w:tbl>
    <w:p w14:paraId="77F71D5F">
      <w:pPr>
        <w:spacing w:after="0"/>
        <w:rPr>
          <w:rFonts w:hint="default" w:ascii="Aptos Display" w:hAnsi="Aptos Display" w:cs="Aptos Display"/>
        </w:rPr>
      </w:pPr>
    </w:p>
    <w:p w14:paraId="7957B8A9">
      <w:pPr>
        <w:pBdr>
          <w:bottom w:val="single" w:color="66BB6A" w:sz="14" w:space="4"/>
        </w:pBdr>
        <w:spacing w:before="160" w:after="100"/>
        <w:rPr>
          <w:rFonts w:hint="default" w:ascii="Aptos Display" w:hAnsi="Aptos Display" w:cs="Aptos Display"/>
        </w:rPr>
      </w:pPr>
      <w:r>
        <w:rPr>
          <w:rFonts w:hint="default" w:ascii="Aptos Display" w:hAnsi="Aptos Display" w:eastAsia="Carlito" w:cs="Aptos Display"/>
          <w:b/>
          <w:color w:val="1B5E20"/>
          <w:sz w:val="32"/>
        </w:rPr>
        <w:t>1. WORKFLOW AUDIT</w:t>
      </w:r>
    </w:p>
    <w:p w14:paraId="52F53FE9">
      <w:pPr>
        <w:spacing w:after="100"/>
        <w:rPr>
          <w:rFonts w:hint="default" w:ascii="Aptos Display" w:hAnsi="Aptos Display" w:cs="Aptos Display"/>
        </w:rPr>
      </w:pPr>
      <w:r>
        <w:rPr>
          <w:rFonts w:hint="default" w:ascii="Aptos Display" w:hAnsi="Aptos Display" w:eastAsia="Carlito" w:cs="Aptos Display"/>
          <w:b w:val="0"/>
          <w:color w:val="5F6F64"/>
          <w:sz w:val="18"/>
        </w:rPr>
        <w:t>Recurring tasks from my real week, classified by how AI should support them.</w:t>
      </w:r>
    </w:p>
    <w:tbl>
      <w:tblPr>
        <w:tblStyle w:val="12"/>
        <w:tblW w:w="0" w:type="auto"/>
        <w:jc w:val="center"/>
        <w:tblLayout w:type="fixed"/>
        <w:tblCellMar>
          <w:top w:w="0" w:type="dxa"/>
          <w:left w:w="108" w:type="dxa"/>
          <w:bottom w:w="0" w:type="dxa"/>
          <w:right w:w="108" w:type="dxa"/>
        </w:tblCellMar>
      </w:tblPr>
      <w:tblGrid>
        <w:gridCol w:w="2592"/>
        <w:gridCol w:w="2592"/>
        <w:gridCol w:w="2592"/>
        <w:gridCol w:w="2592"/>
      </w:tblGrid>
      <w:tr w14:paraId="1A70284F">
        <w:tblPrEx>
          <w:tblCellMar>
            <w:top w:w="0" w:type="dxa"/>
            <w:left w:w="108" w:type="dxa"/>
            <w:bottom w:w="0" w:type="dxa"/>
            <w:right w:w="108" w:type="dxa"/>
          </w:tblCellMar>
        </w:tblPrEx>
        <w:trPr>
          <w:tblHeader/>
          <w:jc w:val="center"/>
        </w:trPr>
        <w:tc>
          <w:tcPr>
            <w:tcW w:w="547" w:type="dxa"/>
            <w:tcBorders>
              <w:top w:val="single" w:color="1B5E20" w:sz="4" w:space="0"/>
              <w:left w:val="single" w:color="1B5E20" w:sz="4" w:space="0"/>
              <w:bottom w:val="single" w:color="1B5E20" w:sz="4" w:space="0"/>
              <w:right w:val="single" w:color="1B5E20" w:sz="4" w:space="0"/>
            </w:tcBorders>
            <w:shd w:val="clear" w:color="auto" w:fill="1B5E20"/>
            <w:tcMar>
              <w:top w:w="70" w:type="dxa"/>
              <w:left w:w="65" w:type="dxa"/>
              <w:bottom w:w="70" w:type="dxa"/>
              <w:right w:w="65" w:type="dxa"/>
            </w:tcMar>
            <w:vAlign w:val="center"/>
          </w:tcPr>
          <w:p w14:paraId="5F919D66">
            <w:pPr>
              <w:spacing w:after="0" w:line="240" w:lineRule="auto"/>
              <w:rPr>
                <w:rFonts w:hint="default" w:ascii="Aptos Display" w:hAnsi="Aptos Display" w:cs="Aptos Display"/>
              </w:rPr>
            </w:pPr>
            <w:r>
              <w:rPr>
                <w:rFonts w:hint="default" w:ascii="Aptos Display" w:hAnsi="Aptos Display" w:eastAsia="Carlito" w:cs="Aptos Display"/>
                <w:b/>
                <w:color w:val="FFFFFF"/>
                <w:sz w:val="16"/>
              </w:rPr>
              <w:t>#</w:t>
            </w:r>
          </w:p>
        </w:tc>
        <w:tc>
          <w:tcPr>
            <w:tcW w:w="3096" w:type="dxa"/>
            <w:tcBorders>
              <w:top w:val="single" w:color="1B5E20" w:sz="4" w:space="0"/>
              <w:left w:val="single" w:color="1B5E20" w:sz="4" w:space="0"/>
              <w:bottom w:val="single" w:color="1B5E20" w:sz="4" w:space="0"/>
              <w:right w:val="single" w:color="1B5E20" w:sz="4" w:space="0"/>
            </w:tcBorders>
            <w:shd w:val="clear" w:color="auto" w:fill="1B5E20"/>
            <w:tcMar>
              <w:top w:w="70" w:type="dxa"/>
              <w:left w:w="65" w:type="dxa"/>
              <w:bottom w:w="70" w:type="dxa"/>
              <w:right w:w="65" w:type="dxa"/>
            </w:tcMar>
            <w:vAlign w:val="center"/>
          </w:tcPr>
          <w:p w14:paraId="355CA22F">
            <w:pPr>
              <w:spacing w:after="0" w:line="240" w:lineRule="auto"/>
              <w:rPr>
                <w:rFonts w:hint="default" w:ascii="Aptos Display" w:hAnsi="Aptos Display" w:cs="Aptos Display"/>
              </w:rPr>
            </w:pPr>
            <w:r>
              <w:rPr>
                <w:rFonts w:hint="default" w:ascii="Aptos Display" w:hAnsi="Aptos Display" w:eastAsia="Carlito" w:cs="Aptos Display"/>
                <w:b/>
                <w:color w:val="FFFFFF"/>
                <w:sz w:val="16"/>
              </w:rPr>
              <w:t>RECURRING TASK</w:t>
            </w:r>
          </w:p>
        </w:tc>
        <w:tc>
          <w:tcPr>
            <w:tcW w:w="2232" w:type="dxa"/>
            <w:tcBorders>
              <w:top w:val="single" w:color="1B5E20" w:sz="4" w:space="0"/>
              <w:left w:val="single" w:color="1B5E20" w:sz="4" w:space="0"/>
              <w:bottom w:val="single" w:color="1B5E20" w:sz="4" w:space="0"/>
              <w:right w:val="single" w:color="1B5E20" w:sz="4" w:space="0"/>
            </w:tcBorders>
            <w:shd w:val="clear" w:color="auto" w:fill="1B5E20"/>
            <w:tcMar>
              <w:top w:w="70" w:type="dxa"/>
              <w:left w:w="65" w:type="dxa"/>
              <w:bottom w:w="70" w:type="dxa"/>
              <w:right w:w="65" w:type="dxa"/>
            </w:tcMar>
            <w:vAlign w:val="center"/>
          </w:tcPr>
          <w:p w14:paraId="6AADC535">
            <w:pPr>
              <w:spacing w:after="0" w:line="240" w:lineRule="auto"/>
              <w:rPr>
                <w:rFonts w:hint="default" w:ascii="Aptos Display" w:hAnsi="Aptos Display" w:cs="Aptos Display"/>
              </w:rPr>
            </w:pPr>
            <w:r>
              <w:rPr>
                <w:rFonts w:hint="default" w:ascii="Aptos Display" w:hAnsi="Aptos Display" w:eastAsia="Carlito" w:cs="Aptos Display"/>
                <w:b/>
                <w:color w:val="FFFFFF"/>
                <w:sz w:val="16"/>
              </w:rPr>
              <w:t>CLASSIFICATION</w:t>
            </w:r>
          </w:p>
        </w:tc>
        <w:tc>
          <w:tcPr>
            <w:tcW w:w="4982" w:type="dxa"/>
            <w:tcBorders>
              <w:top w:val="single" w:color="1B5E20" w:sz="4" w:space="0"/>
              <w:left w:val="single" w:color="1B5E20" w:sz="4" w:space="0"/>
              <w:bottom w:val="single" w:color="1B5E20" w:sz="4" w:space="0"/>
              <w:right w:val="single" w:color="1B5E20" w:sz="4" w:space="0"/>
            </w:tcBorders>
            <w:shd w:val="clear" w:color="auto" w:fill="1B5E20"/>
            <w:tcMar>
              <w:top w:w="70" w:type="dxa"/>
              <w:left w:w="65" w:type="dxa"/>
              <w:bottom w:w="70" w:type="dxa"/>
              <w:right w:w="65" w:type="dxa"/>
            </w:tcMar>
            <w:vAlign w:val="center"/>
          </w:tcPr>
          <w:p w14:paraId="1C04CA6B">
            <w:pPr>
              <w:spacing w:after="0" w:line="240" w:lineRule="auto"/>
              <w:rPr>
                <w:rFonts w:hint="default" w:ascii="Aptos Display" w:hAnsi="Aptos Display" w:cs="Aptos Display"/>
              </w:rPr>
            </w:pPr>
            <w:r>
              <w:rPr>
                <w:rFonts w:hint="default" w:ascii="Aptos Display" w:hAnsi="Aptos Display" w:eastAsia="Carlito" w:cs="Aptos Display"/>
                <w:b/>
                <w:color w:val="FFFFFF"/>
                <w:sz w:val="16"/>
              </w:rPr>
              <w:t>RATIONALE</w:t>
            </w:r>
          </w:p>
        </w:tc>
      </w:tr>
      <w:tr w14:paraId="13D70D35">
        <w:tblPrEx>
          <w:tblCellMar>
            <w:top w:w="0" w:type="dxa"/>
            <w:left w:w="108" w:type="dxa"/>
            <w:bottom w:w="0" w:type="dxa"/>
            <w:right w:w="108" w:type="dxa"/>
          </w:tblCellMar>
        </w:tblPrEx>
        <w:trPr>
          <w:cantSplit/>
          <w:jc w:val="center"/>
        </w:trPr>
        <w:tc>
          <w:tcPr>
            <w:tcW w:w="547" w:type="dxa"/>
            <w:tcBorders>
              <w:top w:val="single" w:color="B8D8BD" w:sz="2" w:space="0"/>
              <w:left w:val="single" w:color="B8D8BD" w:sz="2" w:space="0"/>
              <w:bottom w:val="single" w:color="B8D8BD" w:sz="2" w:space="0"/>
              <w:right w:val="single" w:color="B8D8BD" w:sz="2" w:space="0"/>
            </w:tcBorders>
            <w:shd w:val="clear" w:color="auto" w:fill="FFFFFF"/>
            <w:tcMar>
              <w:top w:w="55" w:type="dxa"/>
              <w:left w:w="65" w:type="dxa"/>
              <w:bottom w:w="55" w:type="dxa"/>
              <w:right w:w="65" w:type="dxa"/>
            </w:tcMar>
            <w:vAlign w:val="center"/>
          </w:tcPr>
          <w:p w14:paraId="6BFEC83C">
            <w:pPr>
              <w:spacing w:after="0" w:line="240" w:lineRule="auto"/>
              <w:rPr>
                <w:rFonts w:hint="default" w:ascii="Aptos Display" w:hAnsi="Aptos Display" w:cs="Aptos Display"/>
              </w:rPr>
            </w:pPr>
            <w:r>
              <w:rPr>
                <w:rFonts w:hint="default" w:ascii="Aptos Display" w:hAnsi="Aptos Display" w:eastAsia="Carlito" w:cs="Aptos Display"/>
                <w:b/>
                <w:color w:val="1B5E20"/>
                <w:sz w:val="16"/>
              </w:rPr>
              <w:t>1</w:t>
            </w:r>
          </w:p>
        </w:tc>
        <w:tc>
          <w:tcPr>
            <w:tcW w:w="3096" w:type="dxa"/>
            <w:tcBorders>
              <w:top w:val="single" w:color="B8D8BD" w:sz="2" w:space="0"/>
              <w:left w:val="single" w:color="B8D8BD" w:sz="2" w:space="0"/>
              <w:bottom w:val="single" w:color="B8D8BD" w:sz="2" w:space="0"/>
              <w:right w:val="single" w:color="B8D8BD" w:sz="2" w:space="0"/>
            </w:tcBorders>
            <w:shd w:val="clear" w:color="auto" w:fill="FFFFFF"/>
            <w:tcMar>
              <w:top w:w="55" w:type="dxa"/>
              <w:left w:w="65" w:type="dxa"/>
              <w:bottom w:w="55" w:type="dxa"/>
              <w:right w:w="65" w:type="dxa"/>
            </w:tcMar>
            <w:vAlign w:val="center"/>
          </w:tcPr>
          <w:p w14:paraId="0701F3C0">
            <w:pPr>
              <w:spacing w:after="0" w:line="240" w:lineRule="auto"/>
              <w:rPr>
                <w:rFonts w:hint="default" w:ascii="Aptos Display" w:hAnsi="Aptos Display" w:cs="Aptos Display"/>
              </w:rPr>
            </w:pPr>
            <w:r>
              <w:rPr>
                <w:rFonts w:hint="default" w:ascii="Aptos Display" w:hAnsi="Aptos Display" w:eastAsia="Carlito" w:cs="Aptos Display"/>
                <w:b w:val="0"/>
                <w:color w:val="26332B"/>
                <w:sz w:val="16"/>
              </w:rPr>
              <w:t>Develop the NEXI Network PWA using Codex</w:t>
            </w:r>
          </w:p>
        </w:tc>
        <w:tc>
          <w:tcPr>
            <w:tcW w:w="2232" w:type="dxa"/>
            <w:tcBorders>
              <w:top w:val="single" w:color="B8D8BD" w:sz="2" w:space="0"/>
              <w:left w:val="single" w:color="B8D8BD" w:sz="2" w:space="0"/>
              <w:bottom w:val="single" w:color="B8D8BD" w:sz="2" w:space="0"/>
              <w:right w:val="single" w:color="B8D8BD" w:sz="2" w:space="0"/>
            </w:tcBorders>
            <w:shd w:val="clear" w:color="auto" w:fill="E8F5E9"/>
            <w:tcMar>
              <w:top w:w="55" w:type="dxa"/>
              <w:left w:w="65" w:type="dxa"/>
              <w:bottom w:w="55" w:type="dxa"/>
              <w:right w:w="65" w:type="dxa"/>
            </w:tcMar>
            <w:vAlign w:val="center"/>
          </w:tcPr>
          <w:p w14:paraId="73D3774D">
            <w:pPr>
              <w:spacing w:after="0" w:line="240" w:lineRule="auto"/>
              <w:rPr>
                <w:rFonts w:hint="default" w:ascii="Aptos Display" w:hAnsi="Aptos Display" w:cs="Aptos Display"/>
              </w:rPr>
            </w:pPr>
            <w:r>
              <w:rPr>
                <w:rFonts w:hint="default" w:ascii="Aptos Display" w:hAnsi="Aptos Display" w:eastAsia="Carlito" w:cs="Aptos Display"/>
                <w:b/>
                <w:color w:val="2E7D32"/>
                <w:sz w:val="16"/>
              </w:rPr>
              <w:t>Collaborate with AI</w:t>
            </w:r>
          </w:p>
        </w:tc>
        <w:tc>
          <w:tcPr>
            <w:tcW w:w="4982" w:type="dxa"/>
            <w:tcBorders>
              <w:top w:val="single" w:color="B8D8BD" w:sz="2" w:space="0"/>
              <w:left w:val="single" w:color="B8D8BD" w:sz="2" w:space="0"/>
              <w:bottom w:val="single" w:color="B8D8BD" w:sz="2" w:space="0"/>
              <w:right w:val="single" w:color="B8D8BD" w:sz="2" w:space="0"/>
            </w:tcBorders>
            <w:shd w:val="clear" w:color="auto" w:fill="FFFFFF"/>
            <w:tcMar>
              <w:top w:w="55" w:type="dxa"/>
              <w:left w:w="65" w:type="dxa"/>
              <w:bottom w:w="55" w:type="dxa"/>
              <w:right w:w="65" w:type="dxa"/>
            </w:tcMar>
            <w:vAlign w:val="center"/>
          </w:tcPr>
          <w:p w14:paraId="699A2D67">
            <w:pPr>
              <w:spacing w:after="0" w:line="240" w:lineRule="auto"/>
              <w:rPr>
                <w:rFonts w:hint="default" w:ascii="Aptos Display" w:hAnsi="Aptos Display" w:cs="Aptos Display"/>
              </w:rPr>
            </w:pPr>
            <w:r>
              <w:rPr>
                <w:rFonts w:hint="default" w:ascii="Aptos Display" w:hAnsi="Aptos Display" w:eastAsia="Carlito" w:cs="Aptos Display"/>
                <w:b w:val="0"/>
                <w:color w:val="26332B"/>
                <w:sz w:val="16"/>
              </w:rPr>
              <w:t>AI can help plan and implement features, but I must define the organization requirements, test the system, review the code, and approve technical decisions.</w:t>
            </w:r>
          </w:p>
        </w:tc>
      </w:tr>
      <w:tr w14:paraId="447F030E">
        <w:tblPrEx>
          <w:tblCellMar>
            <w:top w:w="0" w:type="dxa"/>
            <w:left w:w="108" w:type="dxa"/>
            <w:bottom w:w="0" w:type="dxa"/>
            <w:right w:w="108" w:type="dxa"/>
          </w:tblCellMar>
        </w:tblPrEx>
        <w:trPr>
          <w:cantSplit/>
          <w:jc w:val="center"/>
        </w:trPr>
        <w:tc>
          <w:tcPr>
            <w:tcW w:w="547" w:type="dxa"/>
            <w:tcBorders>
              <w:top w:val="single" w:color="B8D8BD" w:sz="2" w:space="0"/>
              <w:left w:val="single" w:color="B8D8BD" w:sz="2" w:space="0"/>
              <w:bottom w:val="single" w:color="B8D8BD" w:sz="2" w:space="0"/>
              <w:right w:val="single" w:color="B8D8BD" w:sz="2" w:space="0"/>
            </w:tcBorders>
            <w:shd w:val="clear" w:color="auto" w:fill="F4FBF5"/>
            <w:tcMar>
              <w:top w:w="55" w:type="dxa"/>
              <w:left w:w="65" w:type="dxa"/>
              <w:bottom w:w="55" w:type="dxa"/>
              <w:right w:w="65" w:type="dxa"/>
            </w:tcMar>
            <w:vAlign w:val="center"/>
          </w:tcPr>
          <w:p w14:paraId="791E4374">
            <w:pPr>
              <w:spacing w:after="0" w:line="240" w:lineRule="auto"/>
              <w:rPr>
                <w:rFonts w:hint="default" w:ascii="Aptos Display" w:hAnsi="Aptos Display" w:cs="Aptos Display"/>
              </w:rPr>
            </w:pPr>
            <w:r>
              <w:rPr>
                <w:rFonts w:hint="default" w:ascii="Aptos Display" w:hAnsi="Aptos Display" w:eastAsia="Carlito" w:cs="Aptos Display"/>
                <w:b/>
                <w:color w:val="1B5E20"/>
                <w:sz w:val="16"/>
              </w:rPr>
              <w:t>2</w:t>
            </w:r>
          </w:p>
        </w:tc>
        <w:tc>
          <w:tcPr>
            <w:tcW w:w="3096" w:type="dxa"/>
            <w:tcBorders>
              <w:top w:val="single" w:color="B8D8BD" w:sz="2" w:space="0"/>
              <w:left w:val="single" w:color="B8D8BD" w:sz="2" w:space="0"/>
              <w:bottom w:val="single" w:color="B8D8BD" w:sz="2" w:space="0"/>
              <w:right w:val="single" w:color="B8D8BD" w:sz="2" w:space="0"/>
            </w:tcBorders>
            <w:shd w:val="clear" w:color="auto" w:fill="F4FBF5"/>
            <w:tcMar>
              <w:top w:w="55" w:type="dxa"/>
              <w:left w:w="65" w:type="dxa"/>
              <w:bottom w:w="55" w:type="dxa"/>
              <w:right w:w="65" w:type="dxa"/>
            </w:tcMar>
            <w:vAlign w:val="center"/>
          </w:tcPr>
          <w:p w14:paraId="071D021C">
            <w:pPr>
              <w:spacing w:after="0" w:line="240" w:lineRule="auto"/>
              <w:rPr>
                <w:rFonts w:hint="default" w:ascii="Aptos Display" w:hAnsi="Aptos Display" w:cs="Aptos Display"/>
              </w:rPr>
            </w:pPr>
            <w:r>
              <w:rPr>
                <w:rFonts w:hint="default" w:ascii="Aptos Display" w:hAnsi="Aptos Display" w:eastAsia="Carlito" w:cs="Aptos Display"/>
                <w:b w:val="0"/>
                <w:color w:val="26332B"/>
                <w:sz w:val="16"/>
              </w:rPr>
              <w:t>Develop my confidential side project using Claude</w:t>
            </w:r>
          </w:p>
        </w:tc>
        <w:tc>
          <w:tcPr>
            <w:tcW w:w="2232" w:type="dxa"/>
            <w:tcBorders>
              <w:top w:val="single" w:color="B8D8BD" w:sz="2" w:space="0"/>
              <w:left w:val="single" w:color="B8D8BD" w:sz="2" w:space="0"/>
              <w:bottom w:val="single" w:color="B8D8BD" w:sz="2" w:space="0"/>
              <w:right w:val="single" w:color="B8D8BD" w:sz="2" w:space="0"/>
            </w:tcBorders>
            <w:shd w:val="clear" w:color="auto" w:fill="E8F5E9"/>
            <w:tcMar>
              <w:top w:w="55" w:type="dxa"/>
              <w:left w:w="65" w:type="dxa"/>
              <w:bottom w:w="55" w:type="dxa"/>
              <w:right w:w="65" w:type="dxa"/>
            </w:tcMar>
            <w:vAlign w:val="center"/>
          </w:tcPr>
          <w:p w14:paraId="5F0D0F00">
            <w:pPr>
              <w:spacing w:after="0" w:line="240" w:lineRule="auto"/>
              <w:rPr>
                <w:rFonts w:hint="default" w:ascii="Aptos Display" w:hAnsi="Aptos Display" w:cs="Aptos Display"/>
              </w:rPr>
            </w:pPr>
            <w:r>
              <w:rPr>
                <w:rFonts w:hint="default" w:ascii="Aptos Display" w:hAnsi="Aptos Display" w:eastAsia="Carlito" w:cs="Aptos Display"/>
                <w:b/>
                <w:color w:val="2E7D32"/>
                <w:sz w:val="16"/>
              </w:rPr>
              <w:t>Collaborate with AI</w:t>
            </w:r>
          </w:p>
        </w:tc>
        <w:tc>
          <w:tcPr>
            <w:tcW w:w="4982" w:type="dxa"/>
            <w:tcBorders>
              <w:top w:val="single" w:color="B8D8BD" w:sz="2" w:space="0"/>
              <w:left w:val="single" w:color="B8D8BD" w:sz="2" w:space="0"/>
              <w:bottom w:val="single" w:color="B8D8BD" w:sz="2" w:space="0"/>
              <w:right w:val="single" w:color="B8D8BD" w:sz="2" w:space="0"/>
            </w:tcBorders>
            <w:shd w:val="clear" w:color="auto" w:fill="F4FBF5"/>
            <w:tcMar>
              <w:top w:w="55" w:type="dxa"/>
              <w:left w:w="65" w:type="dxa"/>
              <w:bottom w:w="55" w:type="dxa"/>
              <w:right w:w="65" w:type="dxa"/>
            </w:tcMar>
            <w:vAlign w:val="center"/>
          </w:tcPr>
          <w:p w14:paraId="1D0D5F82">
            <w:pPr>
              <w:spacing w:after="0" w:line="240" w:lineRule="auto"/>
              <w:rPr>
                <w:rFonts w:hint="default" w:ascii="Aptos Display" w:hAnsi="Aptos Display" w:cs="Aptos Display"/>
              </w:rPr>
            </w:pPr>
            <w:r>
              <w:rPr>
                <w:rFonts w:hint="default" w:ascii="Aptos Display" w:hAnsi="Aptos Display" w:eastAsia="Carlito" w:cs="Aptos Display"/>
                <w:b w:val="0"/>
                <w:color w:val="26332B"/>
                <w:sz w:val="16"/>
              </w:rPr>
              <w:t>AI can help explore workflows, architecture, and implementation while I remain responsible for the product direction and final result.</w:t>
            </w:r>
          </w:p>
        </w:tc>
      </w:tr>
      <w:tr w14:paraId="2C157C71">
        <w:tblPrEx>
          <w:tblCellMar>
            <w:top w:w="0" w:type="dxa"/>
            <w:left w:w="108" w:type="dxa"/>
            <w:bottom w:w="0" w:type="dxa"/>
            <w:right w:w="108" w:type="dxa"/>
          </w:tblCellMar>
        </w:tblPrEx>
        <w:trPr>
          <w:cantSplit/>
          <w:jc w:val="center"/>
        </w:trPr>
        <w:tc>
          <w:tcPr>
            <w:tcW w:w="547" w:type="dxa"/>
            <w:tcBorders>
              <w:top w:val="single" w:color="B8D8BD" w:sz="2" w:space="0"/>
              <w:left w:val="single" w:color="B8D8BD" w:sz="2" w:space="0"/>
              <w:bottom w:val="single" w:color="B8D8BD" w:sz="2" w:space="0"/>
              <w:right w:val="single" w:color="B8D8BD" w:sz="2" w:space="0"/>
            </w:tcBorders>
            <w:shd w:val="clear" w:color="auto" w:fill="FFFFFF"/>
            <w:tcMar>
              <w:top w:w="55" w:type="dxa"/>
              <w:left w:w="65" w:type="dxa"/>
              <w:bottom w:w="55" w:type="dxa"/>
              <w:right w:w="65" w:type="dxa"/>
            </w:tcMar>
            <w:vAlign w:val="center"/>
          </w:tcPr>
          <w:p w14:paraId="2BCCB01F">
            <w:pPr>
              <w:spacing w:after="0" w:line="240" w:lineRule="auto"/>
              <w:rPr>
                <w:rFonts w:hint="default" w:ascii="Aptos Display" w:hAnsi="Aptos Display" w:cs="Aptos Display"/>
              </w:rPr>
            </w:pPr>
            <w:r>
              <w:rPr>
                <w:rFonts w:hint="default" w:ascii="Aptos Display" w:hAnsi="Aptos Display" w:eastAsia="Carlito" w:cs="Aptos Display"/>
                <w:b/>
                <w:color w:val="1B5E20"/>
                <w:sz w:val="16"/>
              </w:rPr>
              <w:t>3</w:t>
            </w:r>
          </w:p>
        </w:tc>
        <w:tc>
          <w:tcPr>
            <w:tcW w:w="3096" w:type="dxa"/>
            <w:tcBorders>
              <w:top w:val="single" w:color="B8D8BD" w:sz="2" w:space="0"/>
              <w:left w:val="single" w:color="B8D8BD" w:sz="2" w:space="0"/>
              <w:bottom w:val="single" w:color="B8D8BD" w:sz="2" w:space="0"/>
              <w:right w:val="single" w:color="B8D8BD" w:sz="2" w:space="0"/>
            </w:tcBorders>
            <w:shd w:val="clear" w:color="auto" w:fill="FFFFFF"/>
            <w:tcMar>
              <w:top w:w="55" w:type="dxa"/>
              <w:left w:w="65" w:type="dxa"/>
              <w:bottom w:w="55" w:type="dxa"/>
              <w:right w:w="65" w:type="dxa"/>
            </w:tcMar>
            <w:vAlign w:val="center"/>
          </w:tcPr>
          <w:p w14:paraId="059E8333">
            <w:pPr>
              <w:spacing w:after="0" w:line="240" w:lineRule="auto"/>
              <w:rPr>
                <w:rFonts w:hint="default" w:ascii="Aptos Display" w:hAnsi="Aptos Display" w:cs="Aptos Display"/>
              </w:rPr>
            </w:pPr>
            <w:r>
              <w:rPr>
                <w:rFonts w:hint="default" w:ascii="Aptos Display" w:hAnsi="Aptos Display" w:eastAsia="Carlito" w:cs="Aptos Display"/>
                <w:b w:val="0"/>
                <w:color w:val="26332B"/>
                <w:sz w:val="16"/>
              </w:rPr>
              <w:t>Study AI Fundamentals on DataCamp</w:t>
            </w:r>
          </w:p>
        </w:tc>
        <w:tc>
          <w:tcPr>
            <w:tcW w:w="2232" w:type="dxa"/>
            <w:tcBorders>
              <w:top w:val="single" w:color="B8D8BD" w:sz="2" w:space="0"/>
              <w:left w:val="single" w:color="B8D8BD" w:sz="2" w:space="0"/>
              <w:bottom w:val="single" w:color="B8D8BD" w:sz="2" w:space="0"/>
              <w:right w:val="single" w:color="B8D8BD" w:sz="2" w:space="0"/>
            </w:tcBorders>
            <w:shd w:val="clear" w:color="auto" w:fill="E8F5E9"/>
            <w:tcMar>
              <w:top w:w="55" w:type="dxa"/>
              <w:left w:w="65" w:type="dxa"/>
              <w:bottom w:w="55" w:type="dxa"/>
              <w:right w:w="65" w:type="dxa"/>
            </w:tcMar>
            <w:vAlign w:val="center"/>
          </w:tcPr>
          <w:p w14:paraId="552B7978">
            <w:pPr>
              <w:spacing w:after="0" w:line="240" w:lineRule="auto"/>
              <w:rPr>
                <w:rFonts w:hint="default" w:ascii="Aptos Display" w:hAnsi="Aptos Display" w:cs="Aptos Display"/>
              </w:rPr>
            </w:pPr>
            <w:r>
              <w:rPr>
                <w:rFonts w:hint="default" w:ascii="Aptos Display" w:hAnsi="Aptos Display" w:eastAsia="Carlito" w:cs="Aptos Display"/>
                <w:b/>
                <w:color w:val="2E7D32"/>
                <w:sz w:val="16"/>
              </w:rPr>
              <w:t>Collaborate with AI</w:t>
            </w:r>
          </w:p>
        </w:tc>
        <w:tc>
          <w:tcPr>
            <w:tcW w:w="4982" w:type="dxa"/>
            <w:tcBorders>
              <w:top w:val="single" w:color="B8D8BD" w:sz="2" w:space="0"/>
              <w:left w:val="single" w:color="B8D8BD" w:sz="2" w:space="0"/>
              <w:bottom w:val="single" w:color="B8D8BD" w:sz="2" w:space="0"/>
              <w:right w:val="single" w:color="B8D8BD" w:sz="2" w:space="0"/>
            </w:tcBorders>
            <w:shd w:val="clear" w:color="auto" w:fill="FFFFFF"/>
            <w:tcMar>
              <w:top w:w="55" w:type="dxa"/>
              <w:left w:w="65" w:type="dxa"/>
              <w:bottom w:w="55" w:type="dxa"/>
              <w:right w:w="65" w:type="dxa"/>
            </w:tcMar>
            <w:vAlign w:val="center"/>
          </w:tcPr>
          <w:p w14:paraId="7D70C96D">
            <w:pPr>
              <w:spacing w:after="0" w:line="240" w:lineRule="auto"/>
              <w:rPr>
                <w:rFonts w:hint="default" w:ascii="Aptos Display" w:hAnsi="Aptos Display" w:cs="Aptos Display"/>
              </w:rPr>
            </w:pPr>
            <w:r>
              <w:rPr>
                <w:rFonts w:hint="default" w:ascii="Aptos Display" w:hAnsi="Aptos Display" w:eastAsia="Carlito" w:cs="Aptos Display"/>
                <w:b w:val="0"/>
                <w:color w:val="26332B"/>
                <w:sz w:val="16"/>
              </w:rPr>
              <w:t>AI can explain difficult concepts and quiz me, but I must complete the lessons and demonstrate that I understand them myself.</w:t>
            </w:r>
          </w:p>
        </w:tc>
      </w:tr>
      <w:tr w14:paraId="60961C44">
        <w:tblPrEx>
          <w:tblCellMar>
            <w:top w:w="0" w:type="dxa"/>
            <w:left w:w="108" w:type="dxa"/>
            <w:bottom w:w="0" w:type="dxa"/>
            <w:right w:w="108" w:type="dxa"/>
          </w:tblCellMar>
        </w:tblPrEx>
        <w:trPr>
          <w:cantSplit/>
          <w:jc w:val="center"/>
        </w:trPr>
        <w:tc>
          <w:tcPr>
            <w:tcW w:w="547" w:type="dxa"/>
            <w:tcBorders>
              <w:top w:val="single" w:color="B8D8BD" w:sz="2" w:space="0"/>
              <w:left w:val="single" w:color="B8D8BD" w:sz="2" w:space="0"/>
              <w:bottom w:val="single" w:color="B8D8BD" w:sz="2" w:space="0"/>
              <w:right w:val="single" w:color="B8D8BD" w:sz="2" w:space="0"/>
            </w:tcBorders>
            <w:shd w:val="clear" w:color="auto" w:fill="F4FBF5"/>
            <w:tcMar>
              <w:top w:w="55" w:type="dxa"/>
              <w:left w:w="65" w:type="dxa"/>
              <w:bottom w:w="55" w:type="dxa"/>
              <w:right w:w="65" w:type="dxa"/>
            </w:tcMar>
            <w:vAlign w:val="center"/>
          </w:tcPr>
          <w:p w14:paraId="395A4F6D">
            <w:pPr>
              <w:spacing w:after="0" w:line="240" w:lineRule="auto"/>
              <w:rPr>
                <w:rFonts w:hint="default" w:ascii="Aptos Display" w:hAnsi="Aptos Display" w:cs="Aptos Display"/>
              </w:rPr>
            </w:pPr>
            <w:r>
              <w:rPr>
                <w:rFonts w:hint="default" w:ascii="Aptos Display" w:hAnsi="Aptos Display" w:eastAsia="Carlito" w:cs="Aptos Display"/>
                <w:b/>
                <w:color w:val="1B5E20"/>
                <w:sz w:val="16"/>
              </w:rPr>
              <w:t>4</w:t>
            </w:r>
          </w:p>
        </w:tc>
        <w:tc>
          <w:tcPr>
            <w:tcW w:w="3096" w:type="dxa"/>
            <w:tcBorders>
              <w:top w:val="single" w:color="B8D8BD" w:sz="2" w:space="0"/>
              <w:left w:val="single" w:color="B8D8BD" w:sz="2" w:space="0"/>
              <w:bottom w:val="single" w:color="B8D8BD" w:sz="2" w:space="0"/>
              <w:right w:val="single" w:color="B8D8BD" w:sz="2" w:space="0"/>
            </w:tcBorders>
            <w:shd w:val="clear" w:color="auto" w:fill="F4FBF5"/>
            <w:tcMar>
              <w:top w:w="55" w:type="dxa"/>
              <w:left w:w="65" w:type="dxa"/>
              <w:bottom w:w="55" w:type="dxa"/>
              <w:right w:w="65" w:type="dxa"/>
            </w:tcMar>
            <w:vAlign w:val="center"/>
          </w:tcPr>
          <w:p w14:paraId="1F0E5D4B">
            <w:pPr>
              <w:spacing w:after="0" w:line="240" w:lineRule="auto"/>
              <w:rPr>
                <w:rFonts w:hint="default" w:ascii="Aptos Display" w:hAnsi="Aptos Display" w:cs="Aptos Display"/>
              </w:rPr>
            </w:pPr>
            <w:r>
              <w:rPr>
                <w:rFonts w:hint="default" w:ascii="Aptos Display" w:hAnsi="Aptos Display" w:eastAsia="Carlito" w:cs="Aptos Display"/>
                <w:b w:val="0"/>
                <w:color w:val="26332B"/>
                <w:sz w:val="16"/>
              </w:rPr>
              <w:t>Complete game side-hustling work</w:t>
            </w:r>
          </w:p>
        </w:tc>
        <w:tc>
          <w:tcPr>
            <w:tcW w:w="2232" w:type="dxa"/>
            <w:tcBorders>
              <w:top w:val="single" w:color="B8D8BD" w:sz="2" w:space="0"/>
              <w:left w:val="single" w:color="B8D8BD" w:sz="2" w:space="0"/>
              <w:bottom w:val="single" w:color="B8D8BD" w:sz="2" w:space="0"/>
              <w:right w:val="single" w:color="B8D8BD" w:sz="2" w:space="0"/>
            </w:tcBorders>
            <w:shd w:val="clear" w:color="auto" w:fill="EDF7EF"/>
            <w:tcMar>
              <w:top w:w="55" w:type="dxa"/>
              <w:left w:w="65" w:type="dxa"/>
              <w:bottom w:w="55" w:type="dxa"/>
              <w:right w:w="65" w:type="dxa"/>
            </w:tcMar>
            <w:vAlign w:val="center"/>
          </w:tcPr>
          <w:p w14:paraId="3CA25286">
            <w:pPr>
              <w:spacing w:after="0" w:line="240" w:lineRule="auto"/>
              <w:rPr>
                <w:rFonts w:hint="default" w:ascii="Aptos Display" w:hAnsi="Aptos Display" w:cs="Aptos Display"/>
              </w:rPr>
            </w:pPr>
            <w:r>
              <w:rPr>
                <w:rFonts w:hint="default" w:ascii="Aptos Display" w:hAnsi="Aptos Display" w:eastAsia="Carlito" w:cs="Aptos Display"/>
                <w:b/>
                <w:color w:val="2E7D32"/>
                <w:sz w:val="16"/>
              </w:rPr>
              <w:t>Just me</w:t>
            </w:r>
          </w:p>
        </w:tc>
        <w:tc>
          <w:tcPr>
            <w:tcW w:w="4982" w:type="dxa"/>
            <w:tcBorders>
              <w:top w:val="single" w:color="B8D8BD" w:sz="2" w:space="0"/>
              <w:left w:val="single" w:color="B8D8BD" w:sz="2" w:space="0"/>
              <w:bottom w:val="single" w:color="B8D8BD" w:sz="2" w:space="0"/>
              <w:right w:val="single" w:color="B8D8BD" w:sz="2" w:space="0"/>
            </w:tcBorders>
            <w:shd w:val="clear" w:color="auto" w:fill="F4FBF5"/>
            <w:tcMar>
              <w:top w:w="55" w:type="dxa"/>
              <w:left w:w="65" w:type="dxa"/>
              <w:bottom w:w="55" w:type="dxa"/>
              <w:right w:w="65" w:type="dxa"/>
            </w:tcMar>
            <w:vAlign w:val="center"/>
          </w:tcPr>
          <w:p w14:paraId="50CAFA2F">
            <w:pPr>
              <w:spacing w:after="0" w:line="240" w:lineRule="auto"/>
              <w:rPr>
                <w:rFonts w:hint="default" w:ascii="Aptos Display" w:hAnsi="Aptos Display" w:cs="Aptos Display"/>
              </w:rPr>
            </w:pPr>
            <w:r>
              <w:rPr>
                <w:rFonts w:hint="default" w:ascii="Aptos Display" w:hAnsi="Aptos Display" w:eastAsia="Carlito" w:cs="Aptos Display"/>
                <w:b w:val="0"/>
                <w:color w:val="26332B"/>
                <w:sz w:val="16"/>
              </w:rPr>
              <w:t>The work depends on my gameplay, judgment, reliability, and responsibility to the client; AI should not impersonate me or complete it for me.</w:t>
            </w:r>
          </w:p>
        </w:tc>
      </w:tr>
      <w:tr w14:paraId="45A0A18C">
        <w:tblPrEx>
          <w:tblCellMar>
            <w:top w:w="0" w:type="dxa"/>
            <w:left w:w="108" w:type="dxa"/>
            <w:bottom w:w="0" w:type="dxa"/>
            <w:right w:w="108" w:type="dxa"/>
          </w:tblCellMar>
        </w:tblPrEx>
        <w:trPr>
          <w:cantSplit/>
          <w:jc w:val="center"/>
        </w:trPr>
        <w:tc>
          <w:tcPr>
            <w:tcW w:w="547" w:type="dxa"/>
            <w:tcBorders>
              <w:top w:val="single" w:color="B8D8BD" w:sz="2" w:space="0"/>
              <w:left w:val="single" w:color="B8D8BD" w:sz="2" w:space="0"/>
              <w:bottom w:val="single" w:color="B8D8BD" w:sz="2" w:space="0"/>
              <w:right w:val="single" w:color="B8D8BD" w:sz="2" w:space="0"/>
            </w:tcBorders>
            <w:shd w:val="clear" w:color="auto" w:fill="FFFFFF"/>
            <w:tcMar>
              <w:top w:w="55" w:type="dxa"/>
              <w:left w:w="65" w:type="dxa"/>
              <w:bottom w:w="55" w:type="dxa"/>
              <w:right w:w="65" w:type="dxa"/>
            </w:tcMar>
            <w:vAlign w:val="center"/>
          </w:tcPr>
          <w:p w14:paraId="05D3089C">
            <w:pPr>
              <w:spacing w:after="0" w:line="240" w:lineRule="auto"/>
              <w:rPr>
                <w:rFonts w:hint="default" w:ascii="Aptos Display" w:hAnsi="Aptos Display" w:cs="Aptos Display"/>
              </w:rPr>
            </w:pPr>
            <w:r>
              <w:rPr>
                <w:rFonts w:hint="default" w:ascii="Aptos Display" w:hAnsi="Aptos Display" w:eastAsia="Carlito" w:cs="Aptos Display"/>
                <w:b/>
                <w:color w:val="1B5E20"/>
                <w:sz w:val="16"/>
              </w:rPr>
              <w:t>5</w:t>
            </w:r>
          </w:p>
        </w:tc>
        <w:tc>
          <w:tcPr>
            <w:tcW w:w="3096" w:type="dxa"/>
            <w:tcBorders>
              <w:top w:val="single" w:color="B8D8BD" w:sz="2" w:space="0"/>
              <w:left w:val="single" w:color="B8D8BD" w:sz="2" w:space="0"/>
              <w:bottom w:val="single" w:color="B8D8BD" w:sz="2" w:space="0"/>
              <w:right w:val="single" w:color="B8D8BD" w:sz="2" w:space="0"/>
            </w:tcBorders>
            <w:shd w:val="clear" w:color="auto" w:fill="FFFFFF"/>
            <w:tcMar>
              <w:top w:w="55" w:type="dxa"/>
              <w:left w:w="65" w:type="dxa"/>
              <w:bottom w:w="55" w:type="dxa"/>
              <w:right w:w="65" w:type="dxa"/>
            </w:tcMar>
            <w:vAlign w:val="center"/>
          </w:tcPr>
          <w:p w14:paraId="59317C03">
            <w:pPr>
              <w:spacing w:after="0" w:line="240" w:lineRule="auto"/>
              <w:rPr>
                <w:rFonts w:hint="default" w:ascii="Aptos Display" w:hAnsi="Aptos Display" w:cs="Aptos Display"/>
              </w:rPr>
            </w:pPr>
            <w:r>
              <w:rPr>
                <w:rFonts w:hint="default" w:ascii="Aptos Display" w:hAnsi="Aptos Display" w:eastAsia="Carlito" w:cs="Aptos Display"/>
                <w:b w:val="0"/>
                <w:color w:val="26332B"/>
                <w:sz w:val="16"/>
              </w:rPr>
              <w:t>Learn from Anthropic Academy and official materials</w:t>
            </w:r>
          </w:p>
        </w:tc>
        <w:tc>
          <w:tcPr>
            <w:tcW w:w="2232" w:type="dxa"/>
            <w:tcBorders>
              <w:top w:val="single" w:color="B8D8BD" w:sz="2" w:space="0"/>
              <w:left w:val="single" w:color="B8D8BD" w:sz="2" w:space="0"/>
              <w:bottom w:val="single" w:color="B8D8BD" w:sz="2" w:space="0"/>
              <w:right w:val="single" w:color="B8D8BD" w:sz="2" w:space="0"/>
            </w:tcBorders>
            <w:shd w:val="clear" w:color="auto" w:fill="E8F5E9"/>
            <w:tcMar>
              <w:top w:w="55" w:type="dxa"/>
              <w:left w:w="65" w:type="dxa"/>
              <w:bottom w:w="55" w:type="dxa"/>
              <w:right w:w="65" w:type="dxa"/>
            </w:tcMar>
            <w:vAlign w:val="center"/>
          </w:tcPr>
          <w:p w14:paraId="0550DFF7">
            <w:pPr>
              <w:spacing w:after="0" w:line="240" w:lineRule="auto"/>
              <w:rPr>
                <w:rFonts w:hint="default" w:ascii="Aptos Display" w:hAnsi="Aptos Display" w:cs="Aptos Display"/>
              </w:rPr>
            </w:pPr>
            <w:r>
              <w:rPr>
                <w:rFonts w:hint="default" w:ascii="Aptos Display" w:hAnsi="Aptos Display" w:eastAsia="Carlito" w:cs="Aptos Display"/>
                <w:b/>
                <w:color w:val="2E7D32"/>
                <w:sz w:val="16"/>
              </w:rPr>
              <w:t>Collaborate with AI</w:t>
            </w:r>
          </w:p>
        </w:tc>
        <w:tc>
          <w:tcPr>
            <w:tcW w:w="4982" w:type="dxa"/>
            <w:tcBorders>
              <w:top w:val="single" w:color="B8D8BD" w:sz="2" w:space="0"/>
              <w:left w:val="single" w:color="B8D8BD" w:sz="2" w:space="0"/>
              <w:bottom w:val="single" w:color="B8D8BD" w:sz="2" w:space="0"/>
              <w:right w:val="single" w:color="B8D8BD" w:sz="2" w:space="0"/>
            </w:tcBorders>
            <w:shd w:val="clear" w:color="auto" w:fill="FFFFFF"/>
            <w:tcMar>
              <w:top w:w="55" w:type="dxa"/>
              <w:left w:w="65" w:type="dxa"/>
              <w:bottom w:w="55" w:type="dxa"/>
              <w:right w:w="65" w:type="dxa"/>
            </w:tcMar>
            <w:vAlign w:val="center"/>
          </w:tcPr>
          <w:p w14:paraId="20E86A28">
            <w:pPr>
              <w:spacing w:after="0" w:line="240" w:lineRule="auto"/>
              <w:rPr>
                <w:rFonts w:hint="default" w:ascii="Aptos Display" w:hAnsi="Aptos Display" w:cs="Aptos Display"/>
              </w:rPr>
            </w:pPr>
            <w:r>
              <w:rPr>
                <w:rFonts w:hint="default" w:ascii="Aptos Display" w:hAnsi="Aptos Display" w:eastAsia="Carlito" w:cs="Aptos Display"/>
                <w:b w:val="0"/>
                <w:color w:val="26332B"/>
                <w:sz w:val="16"/>
              </w:rPr>
              <w:t>The official material remains the source of truth while AI can help summarize concepts, provide examples, and test my understanding.</w:t>
            </w:r>
          </w:p>
        </w:tc>
      </w:tr>
      <w:tr w14:paraId="7B07E6AC">
        <w:tblPrEx>
          <w:tblCellMar>
            <w:top w:w="0" w:type="dxa"/>
            <w:left w:w="108" w:type="dxa"/>
            <w:bottom w:w="0" w:type="dxa"/>
            <w:right w:w="108" w:type="dxa"/>
          </w:tblCellMar>
        </w:tblPrEx>
        <w:trPr>
          <w:cantSplit/>
          <w:jc w:val="center"/>
        </w:trPr>
        <w:tc>
          <w:tcPr>
            <w:tcW w:w="547" w:type="dxa"/>
            <w:tcBorders>
              <w:top w:val="single" w:color="B8D8BD" w:sz="2" w:space="0"/>
              <w:left w:val="single" w:color="B8D8BD" w:sz="2" w:space="0"/>
              <w:bottom w:val="single" w:color="B8D8BD" w:sz="2" w:space="0"/>
              <w:right w:val="single" w:color="B8D8BD" w:sz="2" w:space="0"/>
            </w:tcBorders>
            <w:shd w:val="clear" w:color="auto" w:fill="F4FBF5"/>
            <w:tcMar>
              <w:top w:w="55" w:type="dxa"/>
              <w:left w:w="65" w:type="dxa"/>
              <w:bottom w:w="55" w:type="dxa"/>
              <w:right w:w="65" w:type="dxa"/>
            </w:tcMar>
            <w:vAlign w:val="center"/>
          </w:tcPr>
          <w:p w14:paraId="7880336A">
            <w:pPr>
              <w:spacing w:after="0" w:line="240" w:lineRule="auto"/>
              <w:rPr>
                <w:rFonts w:hint="default" w:ascii="Aptos Display" w:hAnsi="Aptos Display" w:cs="Aptos Display"/>
              </w:rPr>
            </w:pPr>
            <w:r>
              <w:rPr>
                <w:rFonts w:hint="default" w:ascii="Aptos Display" w:hAnsi="Aptos Display" w:eastAsia="Carlito" w:cs="Aptos Display"/>
                <w:b/>
                <w:color w:val="1B5E20"/>
                <w:sz w:val="16"/>
              </w:rPr>
              <w:t>6</w:t>
            </w:r>
          </w:p>
        </w:tc>
        <w:tc>
          <w:tcPr>
            <w:tcW w:w="3096" w:type="dxa"/>
            <w:tcBorders>
              <w:top w:val="single" w:color="B8D8BD" w:sz="2" w:space="0"/>
              <w:left w:val="single" w:color="B8D8BD" w:sz="2" w:space="0"/>
              <w:bottom w:val="single" w:color="B8D8BD" w:sz="2" w:space="0"/>
              <w:right w:val="single" w:color="B8D8BD" w:sz="2" w:space="0"/>
            </w:tcBorders>
            <w:shd w:val="clear" w:color="auto" w:fill="F4FBF5"/>
            <w:tcMar>
              <w:top w:w="55" w:type="dxa"/>
              <w:left w:w="65" w:type="dxa"/>
              <w:bottom w:w="55" w:type="dxa"/>
              <w:right w:w="65" w:type="dxa"/>
            </w:tcMar>
            <w:vAlign w:val="center"/>
          </w:tcPr>
          <w:p w14:paraId="051FE65D">
            <w:pPr>
              <w:spacing w:after="0" w:line="240" w:lineRule="auto"/>
              <w:rPr>
                <w:rFonts w:hint="default" w:ascii="Aptos Display" w:hAnsi="Aptos Display" w:cs="Aptos Display"/>
              </w:rPr>
            </w:pPr>
            <w:r>
              <w:rPr>
                <w:rFonts w:hint="default" w:ascii="Aptos Display" w:hAnsi="Aptos Display" w:eastAsia="Carlito" w:cs="Aptos Display"/>
                <w:b w:val="0"/>
                <w:color w:val="26332B"/>
                <w:sz w:val="16"/>
              </w:rPr>
              <w:t>Manage my finances and investments</w:t>
            </w:r>
          </w:p>
        </w:tc>
        <w:tc>
          <w:tcPr>
            <w:tcW w:w="2232" w:type="dxa"/>
            <w:tcBorders>
              <w:top w:val="single" w:color="B8D8BD" w:sz="2" w:space="0"/>
              <w:left w:val="single" w:color="B8D8BD" w:sz="2" w:space="0"/>
              <w:bottom w:val="single" w:color="B8D8BD" w:sz="2" w:space="0"/>
              <w:right w:val="single" w:color="B8D8BD" w:sz="2" w:space="0"/>
            </w:tcBorders>
            <w:shd w:val="clear" w:color="auto" w:fill="F0F8EE"/>
            <w:tcMar>
              <w:top w:w="55" w:type="dxa"/>
              <w:left w:w="65" w:type="dxa"/>
              <w:bottom w:w="55" w:type="dxa"/>
              <w:right w:w="65" w:type="dxa"/>
            </w:tcMar>
            <w:vAlign w:val="center"/>
          </w:tcPr>
          <w:p w14:paraId="06B37BA7">
            <w:pPr>
              <w:spacing w:after="0" w:line="240" w:lineRule="auto"/>
              <w:rPr>
                <w:rFonts w:hint="default" w:ascii="Aptos Display" w:hAnsi="Aptos Display" w:cs="Aptos Display"/>
              </w:rPr>
            </w:pPr>
            <w:r>
              <w:rPr>
                <w:rFonts w:hint="default" w:ascii="Aptos Display" w:hAnsi="Aptos Display" w:eastAsia="Carlito" w:cs="Aptos Display"/>
                <w:b/>
                <w:color w:val="2E7D32"/>
                <w:sz w:val="16"/>
              </w:rPr>
              <w:t>Delegate to AI with review</w:t>
            </w:r>
          </w:p>
        </w:tc>
        <w:tc>
          <w:tcPr>
            <w:tcW w:w="4982" w:type="dxa"/>
            <w:tcBorders>
              <w:top w:val="single" w:color="B8D8BD" w:sz="2" w:space="0"/>
              <w:left w:val="single" w:color="B8D8BD" w:sz="2" w:space="0"/>
              <w:bottom w:val="single" w:color="B8D8BD" w:sz="2" w:space="0"/>
              <w:right w:val="single" w:color="B8D8BD" w:sz="2" w:space="0"/>
            </w:tcBorders>
            <w:shd w:val="clear" w:color="auto" w:fill="F4FBF5"/>
            <w:tcMar>
              <w:top w:w="55" w:type="dxa"/>
              <w:left w:w="65" w:type="dxa"/>
              <w:bottom w:w="55" w:type="dxa"/>
              <w:right w:w="65" w:type="dxa"/>
            </w:tcMar>
            <w:vAlign w:val="center"/>
          </w:tcPr>
          <w:p w14:paraId="2F5937AF">
            <w:pPr>
              <w:spacing w:after="0" w:line="240" w:lineRule="auto"/>
              <w:rPr>
                <w:rFonts w:hint="default" w:ascii="Aptos Display" w:hAnsi="Aptos Display" w:cs="Aptos Display"/>
              </w:rPr>
            </w:pPr>
            <w:r>
              <w:rPr>
                <w:rFonts w:hint="default" w:ascii="Aptos Display" w:hAnsi="Aptos Display" w:eastAsia="Carlito" w:cs="Aptos Display"/>
                <w:b w:val="0"/>
                <w:color w:val="26332B"/>
                <w:sz w:val="16"/>
              </w:rPr>
              <w:t>AI can organize transactions, calculate projections, and identify patterns, but I must verify the numbers and make every financial decision myself.</w:t>
            </w:r>
          </w:p>
        </w:tc>
      </w:tr>
      <w:tr w14:paraId="0A917438">
        <w:tblPrEx>
          <w:tblCellMar>
            <w:top w:w="0" w:type="dxa"/>
            <w:left w:w="108" w:type="dxa"/>
            <w:bottom w:w="0" w:type="dxa"/>
            <w:right w:w="108" w:type="dxa"/>
          </w:tblCellMar>
        </w:tblPrEx>
        <w:trPr>
          <w:cantSplit/>
          <w:jc w:val="center"/>
        </w:trPr>
        <w:tc>
          <w:tcPr>
            <w:tcW w:w="547" w:type="dxa"/>
            <w:tcBorders>
              <w:top w:val="single" w:color="B8D8BD" w:sz="2" w:space="0"/>
              <w:left w:val="single" w:color="B8D8BD" w:sz="2" w:space="0"/>
              <w:bottom w:val="single" w:color="B8D8BD" w:sz="2" w:space="0"/>
              <w:right w:val="single" w:color="B8D8BD" w:sz="2" w:space="0"/>
            </w:tcBorders>
            <w:shd w:val="clear" w:color="auto" w:fill="FFFFFF"/>
            <w:tcMar>
              <w:top w:w="55" w:type="dxa"/>
              <w:left w:w="65" w:type="dxa"/>
              <w:bottom w:w="55" w:type="dxa"/>
              <w:right w:w="65" w:type="dxa"/>
            </w:tcMar>
            <w:vAlign w:val="center"/>
          </w:tcPr>
          <w:p w14:paraId="12792B46">
            <w:pPr>
              <w:spacing w:after="0" w:line="240" w:lineRule="auto"/>
              <w:rPr>
                <w:rFonts w:hint="default" w:ascii="Aptos Display" w:hAnsi="Aptos Display" w:cs="Aptos Display"/>
              </w:rPr>
            </w:pPr>
            <w:r>
              <w:rPr>
                <w:rFonts w:hint="default" w:ascii="Aptos Display" w:hAnsi="Aptos Display" w:eastAsia="Carlito" w:cs="Aptos Display"/>
                <w:b/>
                <w:color w:val="1B5E20"/>
                <w:sz w:val="16"/>
              </w:rPr>
              <w:t>7</w:t>
            </w:r>
          </w:p>
        </w:tc>
        <w:tc>
          <w:tcPr>
            <w:tcW w:w="3096" w:type="dxa"/>
            <w:tcBorders>
              <w:top w:val="single" w:color="B8D8BD" w:sz="2" w:space="0"/>
              <w:left w:val="single" w:color="B8D8BD" w:sz="2" w:space="0"/>
              <w:bottom w:val="single" w:color="B8D8BD" w:sz="2" w:space="0"/>
              <w:right w:val="single" w:color="B8D8BD" w:sz="2" w:space="0"/>
            </w:tcBorders>
            <w:shd w:val="clear" w:color="auto" w:fill="FFFFFF"/>
            <w:tcMar>
              <w:top w:w="55" w:type="dxa"/>
              <w:left w:w="65" w:type="dxa"/>
              <w:bottom w:w="55" w:type="dxa"/>
              <w:right w:w="65" w:type="dxa"/>
            </w:tcMar>
            <w:vAlign w:val="center"/>
          </w:tcPr>
          <w:p w14:paraId="7F46F587">
            <w:pPr>
              <w:spacing w:after="0" w:line="240" w:lineRule="auto"/>
              <w:rPr>
                <w:rFonts w:hint="default" w:ascii="Aptos Display" w:hAnsi="Aptos Display" w:cs="Aptos Display"/>
              </w:rPr>
            </w:pPr>
            <w:r>
              <w:rPr>
                <w:rFonts w:hint="default" w:ascii="Aptos Display" w:hAnsi="Aptos Display" w:eastAsia="Carlito" w:cs="Aptos Display"/>
                <w:b w:val="0"/>
                <w:color w:val="26332B"/>
                <w:sz w:val="16"/>
              </w:rPr>
              <w:t>Attend my TESDA AI Prompting workshop</w:t>
            </w:r>
          </w:p>
        </w:tc>
        <w:tc>
          <w:tcPr>
            <w:tcW w:w="2232" w:type="dxa"/>
            <w:tcBorders>
              <w:top w:val="single" w:color="B8D8BD" w:sz="2" w:space="0"/>
              <w:left w:val="single" w:color="B8D8BD" w:sz="2" w:space="0"/>
              <w:bottom w:val="single" w:color="B8D8BD" w:sz="2" w:space="0"/>
              <w:right w:val="single" w:color="B8D8BD" w:sz="2" w:space="0"/>
            </w:tcBorders>
            <w:shd w:val="clear" w:color="auto" w:fill="EDF7EF"/>
            <w:tcMar>
              <w:top w:w="55" w:type="dxa"/>
              <w:left w:w="65" w:type="dxa"/>
              <w:bottom w:w="55" w:type="dxa"/>
              <w:right w:w="65" w:type="dxa"/>
            </w:tcMar>
            <w:vAlign w:val="center"/>
          </w:tcPr>
          <w:p w14:paraId="4D154377">
            <w:pPr>
              <w:spacing w:after="0" w:line="240" w:lineRule="auto"/>
              <w:rPr>
                <w:rFonts w:hint="default" w:ascii="Aptos Display" w:hAnsi="Aptos Display" w:cs="Aptos Display"/>
              </w:rPr>
            </w:pPr>
            <w:r>
              <w:rPr>
                <w:rFonts w:hint="default" w:ascii="Aptos Display" w:hAnsi="Aptos Display" w:eastAsia="Carlito" w:cs="Aptos Display"/>
                <w:b/>
                <w:color w:val="2E7D32"/>
                <w:sz w:val="16"/>
              </w:rPr>
              <w:t>Just me</w:t>
            </w:r>
          </w:p>
        </w:tc>
        <w:tc>
          <w:tcPr>
            <w:tcW w:w="4982" w:type="dxa"/>
            <w:tcBorders>
              <w:top w:val="single" w:color="B8D8BD" w:sz="2" w:space="0"/>
              <w:left w:val="single" w:color="B8D8BD" w:sz="2" w:space="0"/>
              <w:bottom w:val="single" w:color="B8D8BD" w:sz="2" w:space="0"/>
              <w:right w:val="single" w:color="B8D8BD" w:sz="2" w:space="0"/>
            </w:tcBorders>
            <w:shd w:val="clear" w:color="auto" w:fill="FFFFFF"/>
            <w:tcMar>
              <w:top w:w="55" w:type="dxa"/>
              <w:left w:w="65" w:type="dxa"/>
              <w:bottom w:w="55" w:type="dxa"/>
              <w:right w:w="65" w:type="dxa"/>
            </w:tcMar>
            <w:vAlign w:val="center"/>
          </w:tcPr>
          <w:p w14:paraId="3D56DE82">
            <w:pPr>
              <w:spacing w:after="0" w:line="240" w:lineRule="auto"/>
              <w:rPr>
                <w:rFonts w:hint="default" w:ascii="Aptos Display" w:hAnsi="Aptos Display" w:cs="Aptos Display"/>
              </w:rPr>
            </w:pPr>
            <w:r>
              <w:rPr>
                <w:rFonts w:hint="default" w:ascii="Aptos Display" w:hAnsi="Aptos Display" w:eastAsia="Carlito" w:cs="Aptos Display"/>
                <w:b w:val="0"/>
                <w:color w:val="26332B"/>
                <w:sz w:val="16"/>
              </w:rPr>
              <w:t>Attendance, participation, practical exercises, and assessments require my personal involvement and cannot be delegated.</w:t>
            </w:r>
          </w:p>
        </w:tc>
      </w:tr>
      <w:tr w14:paraId="3566399A">
        <w:tblPrEx>
          <w:tblCellMar>
            <w:top w:w="0" w:type="dxa"/>
            <w:left w:w="108" w:type="dxa"/>
            <w:bottom w:w="0" w:type="dxa"/>
            <w:right w:w="108" w:type="dxa"/>
          </w:tblCellMar>
        </w:tblPrEx>
        <w:trPr>
          <w:cantSplit/>
          <w:jc w:val="center"/>
        </w:trPr>
        <w:tc>
          <w:tcPr>
            <w:tcW w:w="547" w:type="dxa"/>
            <w:tcBorders>
              <w:top w:val="single" w:color="B8D8BD" w:sz="2" w:space="0"/>
              <w:left w:val="single" w:color="B8D8BD" w:sz="2" w:space="0"/>
              <w:bottom w:val="single" w:color="B8D8BD" w:sz="2" w:space="0"/>
              <w:right w:val="single" w:color="B8D8BD" w:sz="2" w:space="0"/>
            </w:tcBorders>
            <w:shd w:val="clear" w:color="auto" w:fill="F4FBF5"/>
            <w:tcMar>
              <w:top w:w="55" w:type="dxa"/>
              <w:left w:w="65" w:type="dxa"/>
              <w:bottom w:w="55" w:type="dxa"/>
              <w:right w:w="65" w:type="dxa"/>
            </w:tcMar>
            <w:vAlign w:val="center"/>
          </w:tcPr>
          <w:p w14:paraId="6F37ADF1">
            <w:pPr>
              <w:spacing w:after="0" w:line="240" w:lineRule="auto"/>
              <w:rPr>
                <w:rFonts w:hint="default" w:ascii="Aptos Display" w:hAnsi="Aptos Display" w:cs="Aptos Display"/>
              </w:rPr>
            </w:pPr>
            <w:r>
              <w:rPr>
                <w:rFonts w:hint="default" w:ascii="Aptos Display" w:hAnsi="Aptos Display" w:eastAsia="Carlito" w:cs="Aptos Display"/>
                <w:b/>
                <w:color w:val="1B5E20"/>
                <w:sz w:val="16"/>
              </w:rPr>
              <w:t>8</w:t>
            </w:r>
          </w:p>
        </w:tc>
        <w:tc>
          <w:tcPr>
            <w:tcW w:w="3096" w:type="dxa"/>
            <w:tcBorders>
              <w:top w:val="single" w:color="B8D8BD" w:sz="2" w:space="0"/>
              <w:left w:val="single" w:color="B8D8BD" w:sz="2" w:space="0"/>
              <w:bottom w:val="single" w:color="B8D8BD" w:sz="2" w:space="0"/>
              <w:right w:val="single" w:color="B8D8BD" w:sz="2" w:space="0"/>
            </w:tcBorders>
            <w:shd w:val="clear" w:color="auto" w:fill="F4FBF5"/>
            <w:tcMar>
              <w:top w:w="55" w:type="dxa"/>
              <w:left w:w="65" w:type="dxa"/>
              <w:bottom w:w="55" w:type="dxa"/>
              <w:right w:w="65" w:type="dxa"/>
            </w:tcMar>
            <w:vAlign w:val="center"/>
          </w:tcPr>
          <w:p w14:paraId="72CD7E4B">
            <w:pPr>
              <w:spacing w:after="0" w:line="240" w:lineRule="auto"/>
              <w:rPr>
                <w:rFonts w:hint="default" w:ascii="Aptos Display" w:hAnsi="Aptos Display" w:cs="Aptos Display"/>
              </w:rPr>
            </w:pPr>
            <w:r>
              <w:rPr>
                <w:rFonts w:hint="default" w:ascii="Aptos Display" w:hAnsi="Aptos Display" w:eastAsia="Carlito" w:cs="Aptos Display"/>
                <w:b w:val="0"/>
                <w:color w:val="26332B"/>
                <w:sz w:val="16"/>
              </w:rPr>
              <w:t>Create publication materials for NEXI Network</w:t>
            </w:r>
          </w:p>
        </w:tc>
        <w:tc>
          <w:tcPr>
            <w:tcW w:w="2232" w:type="dxa"/>
            <w:tcBorders>
              <w:top w:val="single" w:color="B8D8BD" w:sz="2" w:space="0"/>
              <w:left w:val="single" w:color="B8D8BD" w:sz="2" w:space="0"/>
              <w:bottom w:val="single" w:color="B8D8BD" w:sz="2" w:space="0"/>
              <w:right w:val="single" w:color="B8D8BD" w:sz="2" w:space="0"/>
            </w:tcBorders>
            <w:shd w:val="clear" w:color="auto" w:fill="E8F5E9"/>
            <w:tcMar>
              <w:top w:w="55" w:type="dxa"/>
              <w:left w:w="65" w:type="dxa"/>
              <w:bottom w:w="55" w:type="dxa"/>
              <w:right w:w="65" w:type="dxa"/>
            </w:tcMar>
            <w:vAlign w:val="center"/>
          </w:tcPr>
          <w:p w14:paraId="09F86492">
            <w:pPr>
              <w:spacing w:after="0" w:line="240" w:lineRule="auto"/>
              <w:rPr>
                <w:rFonts w:hint="default" w:ascii="Aptos Display" w:hAnsi="Aptos Display" w:cs="Aptos Display"/>
              </w:rPr>
            </w:pPr>
            <w:r>
              <w:rPr>
                <w:rFonts w:hint="default" w:ascii="Aptos Display" w:hAnsi="Aptos Display" w:eastAsia="Carlito" w:cs="Aptos Display"/>
                <w:b/>
                <w:color w:val="2E7D32"/>
                <w:sz w:val="16"/>
              </w:rPr>
              <w:t>Collaborate with AI</w:t>
            </w:r>
          </w:p>
        </w:tc>
        <w:tc>
          <w:tcPr>
            <w:tcW w:w="4982" w:type="dxa"/>
            <w:tcBorders>
              <w:top w:val="single" w:color="B8D8BD" w:sz="2" w:space="0"/>
              <w:left w:val="single" w:color="B8D8BD" w:sz="2" w:space="0"/>
              <w:bottom w:val="single" w:color="B8D8BD" w:sz="2" w:space="0"/>
              <w:right w:val="single" w:color="B8D8BD" w:sz="2" w:space="0"/>
            </w:tcBorders>
            <w:shd w:val="clear" w:color="auto" w:fill="F4FBF5"/>
            <w:tcMar>
              <w:top w:w="55" w:type="dxa"/>
              <w:left w:w="65" w:type="dxa"/>
              <w:bottom w:w="55" w:type="dxa"/>
              <w:right w:w="65" w:type="dxa"/>
            </w:tcMar>
            <w:vAlign w:val="center"/>
          </w:tcPr>
          <w:p w14:paraId="7729FBA4">
            <w:pPr>
              <w:spacing w:after="0" w:line="240" w:lineRule="auto"/>
              <w:rPr>
                <w:rFonts w:hint="default" w:ascii="Aptos Display" w:hAnsi="Aptos Display" w:cs="Aptos Display"/>
              </w:rPr>
            </w:pPr>
            <w:r>
              <w:rPr>
                <w:rFonts w:hint="default" w:ascii="Aptos Display" w:hAnsi="Aptos Display" w:eastAsia="Carlito" w:cs="Aptos Display"/>
                <w:b w:val="0"/>
                <w:color w:val="26332B"/>
                <w:sz w:val="16"/>
              </w:rPr>
              <w:t>AI can help with concepts, copy, and layout options, but I must apply the NEXI brand, check information, and make the final creative decisions.</w:t>
            </w:r>
          </w:p>
        </w:tc>
      </w:tr>
      <w:tr w14:paraId="17BBBF97">
        <w:tblPrEx>
          <w:tblCellMar>
            <w:top w:w="0" w:type="dxa"/>
            <w:left w:w="108" w:type="dxa"/>
            <w:bottom w:w="0" w:type="dxa"/>
            <w:right w:w="108" w:type="dxa"/>
          </w:tblCellMar>
        </w:tblPrEx>
        <w:trPr>
          <w:cantSplit/>
          <w:jc w:val="center"/>
        </w:trPr>
        <w:tc>
          <w:tcPr>
            <w:tcW w:w="547" w:type="dxa"/>
            <w:tcBorders>
              <w:top w:val="single" w:color="B8D8BD" w:sz="2" w:space="0"/>
              <w:left w:val="single" w:color="B8D8BD" w:sz="2" w:space="0"/>
              <w:bottom w:val="single" w:color="B8D8BD" w:sz="2" w:space="0"/>
              <w:right w:val="single" w:color="B8D8BD" w:sz="2" w:space="0"/>
            </w:tcBorders>
            <w:shd w:val="clear" w:color="auto" w:fill="FFFFFF"/>
            <w:tcMar>
              <w:top w:w="55" w:type="dxa"/>
              <w:left w:w="65" w:type="dxa"/>
              <w:bottom w:w="55" w:type="dxa"/>
              <w:right w:w="65" w:type="dxa"/>
            </w:tcMar>
            <w:vAlign w:val="center"/>
          </w:tcPr>
          <w:p w14:paraId="79F652FF">
            <w:pPr>
              <w:spacing w:after="0" w:line="240" w:lineRule="auto"/>
              <w:rPr>
                <w:rFonts w:hint="default" w:ascii="Aptos Display" w:hAnsi="Aptos Display" w:cs="Aptos Display"/>
              </w:rPr>
            </w:pPr>
            <w:r>
              <w:rPr>
                <w:rFonts w:hint="default" w:ascii="Aptos Display" w:hAnsi="Aptos Display" w:eastAsia="Carlito" w:cs="Aptos Display"/>
                <w:b/>
                <w:color w:val="1B5E20"/>
                <w:sz w:val="16"/>
              </w:rPr>
              <w:t>9</w:t>
            </w:r>
          </w:p>
        </w:tc>
        <w:tc>
          <w:tcPr>
            <w:tcW w:w="3096" w:type="dxa"/>
            <w:tcBorders>
              <w:top w:val="single" w:color="B8D8BD" w:sz="2" w:space="0"/>
              <w:left w:val="single" w:color="B8D8BD" w:sz="2" w:space="0"/>
              <w:bottom w:val="single" w:color="B8D8BD" w:sz="2" w:space="0"/>
              <w:right w:val="single" w:color="B8D8BD" w:sz="2" w:space="0"/>
            </w:tcBorders>
            <w:shd w:val="clear" w:color="auto" w:fill="FFFFFF"/>
            <w:tcMar>
              <w:top w:w="55" w:type="dxa"/>
              <w:left w:w="65" w:type="dxa"/>
              <w:bottom w:w="55" w:type="dxa"/>
              <w:right w:w="65" w:type="dxa"/>
            </w:tcMar>
            <w:vAlign w:val="center"/>
          </w:tcPr>
          <w:p w14:paraId="1D52D294">
            <w:pPr>
              <w:spacing w:after="0" w:line="240" w:lineRule="auto"/>
              <w:rPr>
                <w:rFonts w:hint="default" w:ascii="Aptos Display" w:hAnsi="Aptos Display" w:cs="Aptos Display"/>
              </w:rPr>
            </w:pPr>
            <w:r>
              <w:rPr>
                <w:rFonts w:hint="default" w:ascii="Aptos Display" w:hAnsi="Aptos Display" w:eastAsia="Carlito" w:cs="Aptos Display"/>
                <w:b w:val="0"/>
                <w:color w:val="26332B"/>
                <w:sz w:val="16"/>
              </w:rPr>
              <w:t>Watch and study technology videos</w:t>
            </w:r>
          </w:p>
        </w:tc>
        <w:tc>
          <w:tcPr>
            <w:tcW w:w="2232" w:type="dxa"/>
            <w:tcBorders>
              <w:top w:val="single" w:color="B8D8BD" w:sz="2" w:space="0"/>
              <w:left w:val="single" w:color="B8D8BD" w:sz="2" w:space="0"/>
              <w:bottom w:val="single" w:color="B8D8BD" w:sz="2" w:space="0"/>
              <w:right w:val="single" w:color="B8D8BD" w:sz="2" w:space="0"/>
            </w:tcBorders>
            <w:shd w:val="clear" w:color="auto" w:fill="F0F8EE"/>
            <w:tcMar>
              <w:top w:w="55" w:type="dxa"/>
              <w:left w:w="65" w:type="dxa"/>
              <w:bottom w:w="55" w:type="dxa"/>
              <w:right w:w="65" w:type="dxa"/>
            </w:tcMar>
            <w:vAlign w:val="center"/>
          </w:tcPr>
          <w:p w14:paraId="1295FDDC">
            <w:pPr>
              <w:spacing w:after="0" w:line="240" w:lineRule="auto"/>
              <w:rPr>
                <w:rFonts w:hint="default" w:ascii="Aptos Display" w:hAnsi="Aptos Display" w:cs="Aptos Display"/>
              </w:rPr>
            </w:pPr>
            <w:r>
              <w:rPr>
                <w:rFonts w:hint="default" w:ascii="Aptos Display" w:hAnsi="Aptos Display" w:eastAsia="Carlito" w:cs="Aptos Display"/>
                <w:b/>
                <w:color w:val="2E7D32"/>
                <w:sz w:val="16"/>
              </w:rPr>
              <w:t>Delegate to AI with review</w:t>
            </w:r>
          </w:p>
        </w:tc>
        <w:tc>
          <w:tcPr>
            <w:tcW w:w="4982" w:type="dxa"/>
            <w:tcBorders>
              <w:top w:val="single" w:color="B8D8BD" w:sz="2" w:space="0"/>
              <w:left w:val="single" w:color="B8D8BD" w:sz="2" w:space="0"/>
              <w:bottom w:val="single" w:color="B8D8BD" w:sz="2" w:space="0"/>
              <w:right w:val="single" w:color="B8D8BD" w:sz="2" w:space="0"/>
            </w:tcBorders>
            <w:shd w:val="clear" w:color="auto" w:fill="FFFFFF"/>
            <w:tcMar>
              <w:top w:w="55" w:type="dxa"/>
              <w:left w:w="65" w:type="dxa"/>
              <w:bottom w:w="55" w:type="dxa"/>
              <w:right w:w="65" w:type="dxa"/>
            </w:tcMar>
            <w:vAlign w:val="center"/>
          </w:tcPr>
          <w:p w14:paraId="6D04A999">
            <w:pPr>
              <w:spacing w:after="0" w:line="240" w:lineRule="auto"/>
              <w:rPr>
                <w:rFonts w:hint="default" w:ascii="Aptos Display" w:hAnsi="Aptos Display" w:cs="Aptos Display"/>
              </w:rPr>
            </w:pPr>
            <w:r>
              <w:rPr>
                <w:rFonts w:hint="default" w:ascii="Aptos Display" w:hAnsi="Aptos Display" w:eastAsia="Carlito" w:cs="Aptos Display"/>
                <w:b w:val="0"/>
                <w:color w:val="26332B"/>
                <w:sz w:val="16"/>
              </w:rPr>
              <w:t>AI can help shortlist relevant videos and summarize them, but I must verify the source and personally study the important material.</w:t>
            </w:r>
          </w:p>
        </w:tc>
      </w:tr>
      <w:tr w14:paraId="273CCF26">
        <w:tblPrEx>
          <w:tblCellMar>
            <w:top w:w="0" w:type="dxa"/>
            <w:left w:w="108" w:type="dxa"/>
            <w:bottom w:w="0" w:type="dxa"/>
            <w:right w:w="108" w:type="dxa"/>
          </w:tblCellMar>
        </w:tblPrEx>
        <w:trPr>
          <w:cantSplit/>
          <w:jc w:val="center"/>
        </w:trPr>
        <w:tc>
          <w:tcPr>
            <w:tcW w:w="547" w:type="dxa"/>
            <w:tcBorders>
              <w:top w:val="single" w:color="B8D8BD" w:sz="2" w:space="0"/>
              <w:left w:val="single" w:color="B8D8BD" w:sz="2" w:space="0"/>
              <w:bottom w:val="single" w:color="B8D8BD" w:sz="2" w:space="0"/>
              <w:right w:val="single" w:color="B8D8BD" w:sz="2" w:space="0"/>
            </w:tcBorders>
            <w:shd w:val="clear" w:color="auto" w:fill="F4FBF5"/>
            <w:tcMar>
              <w:top w:w="55" w:type="dxa"/>
              <w:left w:w="65" w:type="dxa"/>
              <w:bottom w:w="55" w:type="dxa"/>
              <w:right w:w="65" w:type="dxa"/>
            </w:tcMar>
            <w:vAlign w:val="center"/>
          </w:tcPr>
          <w:p w14:paraId="6CEF7786">
            <w:pPr>
              <w:spacing w:after="0" w:line="240" w:lineRule="auto"/>
              <w:rPr>
                <w:rFonts w:hint="default" w:ascii="Aptos Display" w:hAnsi="Aptos Display" w:cs="Aptos Display"/>
              </w:rPr>
            </w:pPr>
            <w:r>
              <w:rPr>
                <w:rFonts w:hint="default" w:ascii="Aptos Display" w:hAnsi="Aptos Display" w:eastAsia="Carlito" w:cs="Aptos Display"/>
                <w:b/>
                <w:color w:val="1B5E20"/>
                <w:sz w:val="16"/>
              </w:rPr>
              <w:t>10</w:t>
            </w:r>
          </w:p>
        </w:tc>
        <w:tc>
          <w:tcPr>
            <w:tcW w:w="3096" w:type="dxa"/>
            <w:tcBorders>
              <w:top w:val="single" w:color="B8D8BD" w:sz="2" w:space="0"/>
              <w:left w:val="single" w:color="B8D8BD" w:sz="2" w:space="0"/>
              <w:bottom w:val="single" w:color="B8D8BD" w:sz="2" w:space="0"/>
              <w:right w:val="single" w:color="B8D8BD" w:sz="2" w:space="0"/>
            </w:tcBorders>
            <w:shd w:val="clear" w:color="auto" w:fill="F4FBF5"/>
            <w:tcMar>
              <w:top w:w="55" w:type="dxa"/>
              <w:left w:w="65" w:type="dxa"/>
              <w:bottom w:w="55" w:type="dxa"/>
              <w:right w:w="65" w:type="dxa"/>
            </w:tcMar>
            <w:vAlign w:val="center"/>
          </w:tcPr>
          <w:p w14:paraId="66057F78">
            <w:pPr>
              <w:spacing w:after="0" w:line="240" w:lineRule="auto"/>
              <w:rPr>
                <w:rFonts w:hint="default" w:ascii="Aptos Display" w:hAnsi="Aptos Display" w:cs="Aptos Display"/>
              </w:rPr>
            </w:pPr>
            <w:r>
              <w:rPr>
                <w:rFonts w:hint="default" w:ascii="Aptos Display" w:hAnsi="Aptos Display" w:eastAsia="Carlito" w:cs="Aptos Display"/>
                <w:b w:val="0"/>
                <w:color w:val="26332B"/>
                <w:sz w:val="16"/>
              </w:rPr>
              <w:t>Play games and spend time with friends</w:t>
            </w:r>
          </w:p>
        </w:tc>
        <w:tc>
          <w:tcPr>
            <w:tcW w:w="2232" w:type="dxa"/>
            <w:tcBorders>
              <w:top w:val="single" w:color="B8D8BD" w:sz="2" w:space="0"/>
              <w:left w:val="single" w:color="B8D8BD" w:sz="2" w:space="0"/>
              <w:bottom w:val="single" w:color="B8D8BD" w:sz="2" w:space="0"/>
              <w:right w:val="single" w:color="B8D8BD" w:sz="2" w:space="0"/>
            </w:tcBorders>
            <w:shd w:val="clear" w:color="auto" w:fill="EDF7EF"/>
            <w:tcMar>
              <w:top w:w="55" w:type="dxa"/>
              <w:left w:w="65" w:type="dxa"/>
              <w:bottom w:w="55" w:type="dxa"/>
              <w:right w:w="65" w:type="dxa"/>
            </w:tcMar>
            <w:vAlign w:val="center"/>
          </w:tcPr>
          <w:p w14:paraId="70EEE69E">
            <w:pPr>
              <w:spacing w:after="0" w:line="240" w:lineRule="auto"/>
              <w:rPr>
                <w:rFonts w:hint="default" w:ascii="Aptos Display" w:hAnsi="Aptos Display" w:cs="Aptos Display"/>
              </w:rPr>
            </w:pPr>
            <w:r>
              <w:rPr>
                <w:rFonts w:hint="default" w:ascii="Aptos Display" w:hAnsi="Aptos Display" w:eastAsia="Carlito" w:cs="Aptos Display"/>
                <w:b/>
                <w:color w:val="2E7D32"/>
                <w:sz w:val="16"/>
              </w:rPr>
              <w:t>Just me</w:t>
            </w:r>
          </w:p>
        </w:tc>
        <w:tc>
          <w:tcPr>
            <w:tcW w:w="4982" w:type="dxa"/>
            <w:tcBorders>
              <w:top w:val="single" w:color="B8D8BD" w:sz="2" w:space="0"/>
              <w:left w:val="single" w:color="B8D8BD" w:sz="2" w:space="0"/>
              <w:bottom w:val="single" w:color="B8D8BD" w:sz="2" w:space="0"/>
              <w:right w:val="single" w:color="B8D8BD" w:sz="2" w:space="0"/>
            </w:tcBorders>
            <w:shd w:val="clear" w:color="auto" w:fill="F4FBF5"/>
            <w:tcMar>
              <w:top w:w="55" w:type="dxa"/>
              <w:left w:w="65" w:type="dxa"/>
              <w:bottom w:w="55" w:type="dxa"/>
              <w:right w:w="65" w:type="dxa"/>
            </w:tcMar>
            <w:vAlign w:val="center"/>
          </w:tcPr>
          <w:p w14:paraId="12C4D112">
            <w:pPr>
              <w:spacing w:after="0" w:line="240" w:lineRule="auto"/>
              <w:rPr>
                <w:rFonts w:hint="default" w:ascii="Aptos Display" w:hAnsi="Aptos Display" w:cs="Aptos Display"/>
              </w:rPr>
            </w:pPr>
            <w:r>
              <w:rPr>
                <w:rFonts w:hint="default" w:ascii="Aptos Display" w:hAnsi="Aptos Display" w:eastAsia="Carlito" w:cs="Aptos Display"/>
                <w:b w:val="0"/>
                <w:color w:val="26332B"/>
                <w:sz w:val="16"/>
              </w:rPr>
              <w:t>The purpose is enjoyment, friendship, and genuine social interaction, which should not be optimized or delegated to AI.</w:t>
            </w:r>
          </w:p>
        </w:tc>
      </w:tr>
      <w:tr w14:paraId="114A94CA">
        <w:tblPrEx>
          <w:tblCellMar>
            <w:top w:w="0" w:type="dxa"/>
            <w:left w:w="108" w:type="dxa"/>
            <w:bottom w:w="0" w:type="dxa"/>
            <w:right w:w="108" w:type="dxa"/>
          </w:tblCellMar>
        </w:tblPrEx>
        <w:trPr>
          <w:cantSplit/>
          <w:jc w:val="center"/>
        </w:trPr>
        <w:tc>
          <w:tcPr>
            <w:tcW w:w="547" w:type="dxa"/>
            <w:tcBorders>
              <w:top w:val="single" w:color="B8D8BD" w:sz="2" w:space="0"/>
              <w:left w:val="single" w:color="B8D8BD" w:sz="2" w:space="0"/>
              <w:bottom w:val="single" w:color="B8D8BD" w:sz="2" w:space="0"/>
              <w:right w:val="single" w:color="B8D8BD" w:sz="2" w:space="0"/>
            </w:tcBorders>
            <w:shd w:val="clear" w:color="auto" w:fill="FFFFFF"/>
            <w:tcMar>
              <w:top w:w="55" w:type="dxa"/>
              <w:left w:w="65" w:type="dxa"/>
              <w:bottom w:w="55" w:type="dxa"/>
              <w:right w:w="65" w:type="dxa"/>
            </w:tcMar>
            <w:vAlign w:val="center"/>
          </w:tcPr>
          <w:p w14:paraId="11FEC7FD">
            <w:pPr>
              <w:spacing w:after="0" w:line="240" w:lineRule="auto"/>
              <w:rPr>
                <w:rFonts w:hint="default" w:ascii="Aptos Display" w:hAnsi="Aptos Display" w:cs="Aptos Display"/>
              </w:rPr>
            </w:pPr>
            <w:r>
              <w:rPr>
                <w:rFonts w:hint="default" w:ascii="Aptos Display" w:hAnsi="Aptos Display" w:eastAsia="Carlito" w:cs="Aptos Display"/>
                <w:b/>
                <w:color w:val="1B5E20"/>
                <w:sz w:val="16"/>
              </w:rPr>
              <w:t>11</w:t>
            </w:r>
          </w:p>
        </w:tc>
        <w:tc>
          <w:tcPr>
            <w:tcW w:w="3096" w:type="dxa"/>
            <w:tcBorders>
              <w:top w:val="single" w:color="B8D8BD" w:sz="2" w:space="0"/>
              <w:left w:val="single" w:color="B8D8BD" w:sz="2" w:space="0"/>
              <w:bottom w:val="single" w:color="B8D8BD" w:sz="2" w:space="0"/>
              <w:right w:val="single" w:color="B8D8BD" w:sz="2" w:space="0"/>
            </w:tcBorders>
            <w:shd w:val="clear" w:color="auto" w:fill="FFFFFF"/>
            <w:tcMar>
              <w:top w:w="55" w:type="dxa"/>
              <w:left w:w="65" w:type="dxa"/>
              <w:bottom w:w="55" w:type="dxa"/>
              <w:right w:w="65" w:type="dxa"/>
            </w:tcMar>
            <w:vAlign w:val="center"/>
          </w:tcPr>
          <w:p w14:paraId="6736F780">
            <w:pPr>
              <w:spacing w:after="0" w:line="240" w:lineRule="auto"/>
              <w:rPr>
                <w:rFonts w:hint="default" w:ascii="Aptos Display" w:hAnsi="Aptos Display" w:cs="Aptos Display"/>
              </w:rPr>
            </w:pPr>
            <w:r>
              <w:rPr>
                <w:rFonts w:hint="default" w:ascii="Aptos Display" w:hAnsi="Aptos Display" w:eastAsia="Carlito" w:cs="Aptos Display"/>
                <w:b w:val="0"/>
                <w:color w:val="26332B"/>
                <w:sz w:val="16"/>
              </w:rPr>
              <w:t>Talk with interesting people about ideas</w:t>
            </w:r>
          </w:p>
        </w:tc>
        <w:tc>
          <w:tcPr>
            <w:tcW w:w="2232" w:type="dxa"/>
            <w:tcBorders>
              <w:top w:val="single" w:color="B8D8BD" w:sz="2" w:space="0"/>
              <w:left w:val="single" w:color="B8D8BD" w:sz="2" w:space="0"/>
              <w:bottom w:val="single" w:color="B8D8BD" w:sz="2" w:space="0"/>
              <w:right w:val="single" w:color="B8D8BD" w:sz="2" w:space="0"/>
            </w:tcBorders>
            <w:shd w:val="clear" w:color="auto" w:fill="EDF7EF"/>
            <w:tcMar>
              <w:top w:w="55" w:type="dxa"/>
              <w:left w:w="65" w:type="dxa"/>
              <w:bottom w:w="55" w:type="dxa"/>
              <w:right w:w="65" w:type="dxa"/>
            </w:tcMar>
            <w:vAlign w:val="center"/>
          </w:tcPr>
          <w:p w14:paraId="14D2EC24">
            <w:pPr>
              <w:spacing w:after="0" w:line="240" w:lineRule="auto"/>
              <w:rPr>
                <w:rFonts w:hint="default" w:ascii="Aptos Display" w:hAnsi="Aptos Display" w:cs="Aptos Display"/>
              </w:rPr>
            </w:pPr>
            <w:r>
              <w:rPr>
                <w:rFonts w:hint="default" w:ascii="Aptos Display" w:hAnsi="Aptos Display" w:eastAsia="Carlito" w:cs="Aptos Display"/>
                <w:b/>
                <w:color w:val="2E7D32"/>
                <w:sz w:val="16"/>
              </w:rPr>
              <w:t>Just me</w:t>
            </w:r>
          </w:p>
        </w:tc>
        <w:tc>
          <w:tcPr>
            <w:tcW w:w="4982" w:type="dxa"/>
            <w:tcBorders>
              <w:top w:val="single" w:color="B8D8BD" w:sz="2" w:space="0"/>
              <w:left w:val="single" w:color="B8D8BD" w:sz="2" w:space="0"/>
              <w:bottom w:val="single" w:color="B8D8BD" w:sz="2" w:space="0"/>
              <w:right w:val="single" w:color="B8D8BD" w:sz="2" w:space="0"/>
            </w:tcBorders>
            <w:shd w:val="clear" w:color="auto" w:fill="FFFFFF"/>
            <w:tcMar>
              <w:top w:w="55" w:type="dxa"/>
              <w:left w:w="65" w:type="dxa"/>
              <w:bottom w:w="55" w:type="dxa"/>
              <w:right w:w="65" w:type="dxa"/>
            </w:tcMar>
            <w:vAlign w:val="center"/>
          </w:tcPr>
          <w:p w14:paraId="0BAF46A9">
            <w:pPr>
              <w:spacing w:after="0" w:line="240" w:lineRule="auto"/>
              <w:rPr>
                <w:rFonts w:hint="default" w:ascii="Aptos Display" w:hAnsi="Aptos Display" w:cs="Aptos Display"/>
              </w:rPr>
            </w:pPr>
            <w:r>
              <w:rPr>
                <w:rFonts w:hint="default" w:ascii="Aptos Display" w:hAnsi="Aptos Display" w:eastAsia="Carlito" w:cs="Aptos Display"/>
                <w:b w:val="0"/>
                <w:color w:val="26332B"/>
                <w:sz w:val="16"/>
              </w:rPr>
              <w:t>Genuine discussion, curiosity, trust, and relationship-building require my direct participation.</w:t>
            </w:r>
          </w:p>
        </w:tc>
      </w:tr>
      <w:tr w14:paraId="3A0B3C2D">
        <w:tblPrEx>
          <w:tblCellMar>
            <w:top w:w="0" w:type="dxa"/>
            <w:left w:w="108" w:type="dxa"/>
            <w:bottom w:w="0" w:type="dxa"/>
            <w:right w:w="108" w:type="dxa"/>
          </w:tblCellMar>
        </w:tblPrEx>
        <w:trPr>
          <w:cantSplit/>
          <w:jc w:val="center"/>
        </w:trPr>
        <w:tc>
          <w:tcPr>
            <w:tcW w:w="547" w:type="dxa"/>
            <w:tcBorders>
              <w:top w:val="single" w:color="B8D8BD" w:sz="2" w:space="0"/>
              <w:left w:val="single" w:color="B8D8BD" w:sz="2" w:space="0"/>
              <w:bottom w:val="single" w:color="B8D8BD" w:sz="2" w:space="0"/>
              <w:right w:val="single" w:color="B8D8BD" w:sz="2" w:space="0"/>
            </w:tcBorders>
            <w:shd w:val="clear" w:color="auto" w:fill="F4FBF5"/>
            <w:tcMar>
              <w:top w:w="55" w:type="dxa"/>
              <w:left w:w="65" w:type="dxa"/>
              <w:bottom w:w="55" w:type="dxa"/>
              <w:right w:w="65" w:type="dxa"/>
            </w:tcMar>
            <w:vAlign w:val="center"/>
          </w:tcPr>
          <w:p w14:paraId="6703AC69">
            <w:pPr>
              <w:spacing w:after="0" w:line="240" w:lineRule="auto"/>
              <w:rPr>
                <w:rFonts w:hint="default" w:ascii="Aptos Display" w:hAnsi="Aptos Display" w:cs="Aptos Display"/>
              </w:rPr>
            </w:pPr>
            <w:r>
              <w:rPr>
                <w:rFonts w:hint="default" w:ascii="Aptos Display" w:hAnsi="Aptos Display" w:eastAsia="Carlito" w:cs="Aptos Display"/>
                <w:b/>
                <w:color w:val="1B5E20"/>
                <w:sz w:val="16"/>
              </w:rPr>
              <w:t>12</w:t>
            </w:r>
          </w:p>
        </w:tc>
        <w:tc>
          <w:tcPr>
            <w:tcW w:w="3096" w:type="dxa"/>
            <w:tcBorders>
              <w:top w:val="single" w:color="B8D8BD" w:sz="2" w:space="0"/>
              <w:left w:val="single" w:color="B8D8BD" w:sz="2" w:space="0"/>
              <w:bottom w:val="single" w:color="B8D8BD" w:sz="2" w:space="0"/>
              <w:right w:val="single" w:color="B8D8BD" w:sz="2" w:space="0"/>
            </w:tcBorders>
            <w:shd w:val="clear" w:color="auto" w:fill="F4FBF5"/>
            <w:tcMar>
              <w:top w:w="55" w:type="dxa"/>
              <w:left w:w="65" w:type="dxa"/>
              <w:bottom w:w="55" w:type="dxa"/>
              <w:right w:w="65" w:type="dxa"/>
            </w:tcMar>
            <w:vAlign w:val="center"/>
          </w:tcPr>
          <w:p w14:paraId="169485F7">
            <w:pPr>
              <w:spacing w:after="0" w:line="240" w:lineRule="auto"/>
              <w:rPr>
                <w:rFonts w:hint="default" w:ascii="Aptos Display" w:hAnsi="Aptos Display" w:cs="Aptos Display"/>
              </w:rPr>
            </w:pPr>
            <w:r>
              <w:rPr>
                <w:rFonts w:hint="default" w:ascii="Aptos Display" w:hAnsi="Aptos Display" w:eastAsia="Carlito" w:cs="Aptos Display"/>
                <w:b w:val="0"/>
                <w:color w:val="26332B"/>
                <w:sz w:val="16"/>
              </w:rPr>
              <w:t>Brainstorm application and SaaS ideas</w:t>
            </w:r>
          </w:p>
        </w:tc>
        <w:tc>
          <w:tcPr>
            <w:tcW w:w="2232" w:type="dxa"/>
            <w:tcBorders>
              <w:top w:val="single" w:color="B8D8BD" w:sz="2" w:space="0"/>
              <w:left w:val="single" w:color="B8D8BD" w:sz="2" w:space="0"/>
              <w:bottom w:val="single" w:color="B8D8BD" w:sz="2" w:space="0"/>
              <w:right w:val="single" w:color="B8D8BD" w:sz="2" w:space="0"/>
            </w:tcBorders>
            <w:shd w:val="clear" w:color="auto" w:fill="E8F5E9"/>
            <w:tcMar>
              <w:top w:w="55" w:type="dxa"/>
              <w:left w:w="65" w:type="dxa"/>
              <w:bottom w:w="55" w:type="dxa"/>
              <w:right w:w="65" w:type="dxa"/>
            </w:tcMar>
            <w:vAlign w:val="center"/>
          </w:tcPr>
          <w:p w14:paraId="4E423526">
            <w:pPr>
              <w:spacing w:after="0" w:line="240" w:lineRule="auto"/>
              <w:rPr>
                <w:rFonts w:hint="default" w:ascii="Aptos Display" w:hAnsi="Aptos Display" w:cs="Aptos Display"/>
              </w:rPr>
            </w:pPr>
            <w:r>
              <w:rPr>
                <w:rFonts w:hint="default" w:ascii="Aptos Display" w:hAnsi="Aptos Display" w:eastAsia="Carlito" w:cs="Aptos Display"/>
                <w:b/>
                <w:color w:val="2E7D32"/>
                <w:sz w:val="16"/>
              </w:rPr>
              <w:t>Collaborate with AI</w:t>
            </w:r>
          </w:p>
        </w:tc>
        <w:tc>
          <w:tcPr>
            <w:tcW w:w="4982" w:type="dxa"/>
            <w:tcBorders>
              <w:top w:val="single" w:color="B8D8BD" w:sz="2" w:space="0"/>
              <w:left w:val="single" w:color="B8D8BD" w:sz="2" w:space="0"/>
              <w:bottom w:val="single" w:color="B8D8BD" w:sz="2" w:space="0"/>
              <w:right w:val="single" w:color="B8D8BD" w:sz="2" w:space="0"/>
            </w:tcBorders>
            <w:shd w:val="clear" w:color="auto" w:fill="F4FBF5"/>
            <w:tcMar>
              <w:top w:w="55" w:type="dxa"/>
              <w:left w:w="65" w:type="dxa"/>
              <w:bottom w:w="55" w:type="dxa"/>
              <w:right w:w="65" w:type="dxa"/>
            </w:tcMar>
            <w:vAlign w:val="center"/>
          </w:tcPr>
          <w:p w14:paraId="15159144">
            <w:pPr>
              <w:spacing w:after="0" w:line="240" w:lineRule="auto"/>
              <w:rPr>
                <w:rFonts w:hint="default" w:ascii="Aptos Display" w:hAnsi="Aptos Display" w:cs="Aptos Display"/>
              </w:rPr>
            </w:pPr>
            <w:r>
              <w:rPr>
                <w:rFonts w:hint="default" w:ascii="Aptos Display" w:hAnsi="Aptos Display" w:eastAsia="Carlito" w:cs="Aptos Display"/>
                <w:b w:val="0"/>
                <w:color w:val="26332B"/>
                <w:sz w:val="16"/>
              </w:rPr>
              <w:t>AI can expand ideas, identify alternatives, and challenge assumptions while I decide which ideas are meaningful and worth developing.</w:t>
            </w:r>
          </w:p>
        </w:tc>
      </w:tr>
      <w:tr w14:paraId="6D340707">
        <w:tblPrEx>
          <w:tblCellMar>
            <w:top w:w="0" w:type="dxa"/>
            <w:left w:w="108" w:type="dxa"/>
            <w:bottom w:w="0" w:type="dxa"/>
            <w:right w:w="108" w:type="dxa"/>
          </w:tblCellMar>
        </w:tblPrEx>
        <w:trPr>
          <w:cantSplit/>
          <w:jc w:val="center"/>
        </w:trPr>
        <w:tc>
          <w:tcPr>
            <w:tcW w:w="547" w:type="dxa"/>
            <w:tcBorders>
              <w:top w:val="single" w:color="B8D8BD" w:sz="2" w:space="0"/>
              <w:left w:val="single" w:color="B8D8BD" w:sz="2" w:space="0"/>
              <w:bottom w:val="single" w:color="B8D8BD" w:sz="2" w:space="0"/>
              <w:right w:val="single" w:color="B8D8BD" w:sz="2" w:space="0"/>
            </w:tcBorders>
            <w:shd w:val="clear" w:color="auto" w:fill="FFFFFF"/>
            <w:tcMar>
              <w:top w:w="55" w:type="dxa"/>
              <w:left w:w="65" w:type="dxa"/>
              <w:bottom w:w="55" w:type="dxa"/>
              <w:right w:w="65" w:type="dxa"/>
            </w:tcMar>
            <w:vAlign w:val="center"/>
          </w:tcPr>
          <w:p w14:paraId="0AD744F3">
            <w:pPr>
              <w:spacing w:after="0" w:line="240" w:lineRule="auto"/>
              <w:rPr>
                <w:rFonts w:hint="default" w:ascii="Aptos Display" w:hAnsi="Aptos Display" w:cs="Aptos Display"/>
              </w:rPr>
            </w:pPr>
            <w:r>
              <w:rPr>
                <w:rFonts w:hint="default" w:ascii="Aptos Display" w:hAnsi="Aptos Display" w:eastAsia="Carlito" w:cs="Aptos Display"/>
                <w:b/>
                <w:color w:val="1B5E20"/>
                <w:sz w:val="16"/>
              </w:rPr>
              <w:t>13</w:t>
            </w:r>
          </w:p>
        </w:tc>
        <w:tc>
          <w:tcPr>
            <w:tcW w:w="3096" w:type="dxa"/>
            <w:tcBorders>
              <w:top w:val="single" w:color="B8D8BD" w:sz="2" w:space="0"/>
              <w:left w:val="single" w:color="B8D8BD" w:sz="2" w:space="0"/>
              <w:bottom w:val="single" w:color="B8D8BD" w:sz="2" w:space="0"/>
              <w:right w:val="single" w:color="B8D8BD" w:sz="2" w:space="0"/>
            </w:tcBorders>
            <w:shd w:val="clear" w:color="auto" w:fill="FFFFFF"/>
            <w:tcMar>
              <w:top w:w="55" w:type="dxa"/>
              <w:left w:w="65" w:type="dxa"/>
              <w:bottom w:w="55" w:type="dxa"/>
              <w:right w:w="65" w:type="dxa"/>
            </w:tcMar>
            <w:vAlign w:val="center"/>
          </w:tcPr>
          <w:p w14:paraId="17954FC7">
            <w:pPr>
              <w:spacing w:after="0" w:line="240" w:lineRule="auto"/>
              <w:rPr>
                <w:rFonts w:hint="default" w:ascii="Aptos Display" w:hAnsi="Aptos Display" w:cs="Aptos Display"/>
              </w:rPr>
            </w:pPr>
            <w:r>
              <w:rPr>
                <w:rFonts w:hint="default" w:ascii="Aptos Display" w:hAnsi="Aptos Display" w:eastAsia="Carlito" w:cs="Aptos Display"/>
                <w:b w:val="0"/>
                <w:color w:val="26332B"/>
                <w:sz w:val="16"/>
              </w:rPr>
              <w:t>Check email and LinkedIn for opportunities</w:t>
            </w:r>
          </w:p>
        </w:tc>
        <w:tc>
          <w:tcPr>
            <w:tcW w:w="2232" w:type="dxa"/>
            <w:tcBorders>
              <w:top w:val="single" w:color="B8D8BD" w:sz="2" w:space="0"/>
              <w:left w:val="single" w:color="B8D8BD" w:sz="2" w:space="0"/>
              <w:bottom w:val="single" w:color="B8D8BD" w:sz="2" w:space="0"/>
              <w:right w:val="single" w:color="B8D8BD" w:sz="2" w:space="0"/>
            </w:tcBorders>
            <w:shd w:val="clear" w:color="auto" w:fill="F0F8EE"/>
            <w:tcMar>
              <w:top w:w="55" w:type="dxa"/>
              <w:left w:w="65" w:type="dxa"/>
              <w:bottom w:w="55" w:type="dxa"/>
              <w:right w:w="65" w:type="dxa"/>
            </w:tcMar>
            <w:vAlign w:val="center"/>
          </w:tcPr>
          <w:p w14:paraId="69CA13F0">
            <w:pPr>
              <w:spacing w:after="0" w:line="240" w:lineRule="auto"/>
              <w:rPr>
                <w:rFonts w:hint="default" w:ascii="Aptos Display" w:hAnsi="Aptos Display" w:cs="Aptos Display"/>
              </w:rPr>
            </w:pPr>
            <w:r>
              <w:rPr>
                <w:rFonts w:hint="default" w:ascii="Aptos Display" w:hAnsi="Aptos Display" w:eastAsia="Carlito" w:cs="Aptos Display"/>
                <w:b/>
                <w:color w:val="2E7D32"/>
                <w:sz w:val="16"/>
              </w:rPr>
              <w:t>Delegate to AI with review</w:t>
            </w:r>
          </w:p>
        </w:tc>
        <w:tc>
          <w:tcPr>
            <w:tcW w:w="4982" w:type="dxa"/>
            <w:tcBorders>
              <w:top w:val="single" w:color="B8D8BD" w:sz="2" w:space="0"/>
              <w:left w:val="single" w:color="B8D8BD" w:sz="2" w:space="0"/>
              <w:bottom w:val="single" w:color="B8D8BD" w:sz="2" w:space="0"/>
              <w:right w:val="single" w:color="B8D8BD" w:sz="2" w:space="0"/>
            </w:tcBorders>
            <w:shd w:val="clear" w:color="auto" w:fill="FFFFFF"/>
            <w:tcMar>
              <w:top w:w="55" w:type="dxa"/>
              <w:left w:w="65" w:type="dxa"/>
              <w:bottom w:w="55" w:type="dxa"/>
              <w:right w:w="65" w:type="dxa"/>
            </w:tcMar>
            <w:vAlign w:val="center"/>
          </w:tcPr>
          <w:p w14:paraId="08673500">
            <w:pPr>
              <w:spacing w:after="0" w:line="240" w:lineRule="auto"/>
              <w:rPr>
                <w:rFonts w:hint="default" w:ascii="Aptos Display" w:hAnsi="Aptos Display" w:cs="Aptos Display"/>
              </w:rPr>
            </w:pPr>
            <w:r>
              <w:rPr>
                <w:rFonts w:hint="default" w:ascii="Aptos Display" w:hAnsi="Aptos Display" w:eastAsia="Carlito" w:cs="Aptos Display"/>
                <w:b w:val="0"/>
                <w:color w:val="26332B"/>
                <w:sz w:val="16"/>
              </w:rPr>
              <w:t>AI can help filter, summarize, and rank opportunities, but I must verify legitimacy, judge relevance, and personally respond.</w:t>
            </w:r>
          </w:p>
        </w:tc>
      </w:tr>
    </w:tbl>
    <w:p w14:paraId="4AED5557">
      <w:pPr>
        <w:spacing w:after="0"/>
        <w:rPr>
          <w:rFonts w:hint="default" w:ascii="Aptos Display" w:hAnsi="Aptos Display" w:cs="Aptos Display"/>
        </w:rPr>
      </w:pPr>
    </w:p>
    <w:tbl>
      <w:tblPr>
        <w:tblStyle w:val="12"/>
        <w:tblW w:w="0" w:type="auto"/>
        <w:jc w:val="center"/>
        <w:tblLayout w:type="fixed"/>
        <w:tblCellMar>
          <w:top w:w="0" w:type="dxa"/>
          <w:left w:w="108" w:type="dxa"/>
          <w:bottom w:w="0" w:type="dxa"/>
          <w:right w:w="108" w:type="dxa"/>
        </w:tblCellMar>
      </w:tblPr>
      <w:tblGrid>
        <w:gridCol w:w="10368"/>
      </w:tblGrid>
      <w:tr w14:paraId="59A68D14">
        <w:tblPrEx>
          <w:tblCellMar>
            <w:top w:w="0" w:type="dxa"/>
            <w:left w:w="108" w:type="dxa"/>
            <w:bottom w:w="0" w:type="dxa"/>
            <w:right w:w="108" w:type="dxa"/>
          </w:tblCellMar>
        </w:tblPrEx>
        <w:trPr>
          <w:jc w:val="center"/>
        </w:trPr>
        <w:tc>
          <w:tcPr>
            <w:tcW w:w="10872" w:type="dxa"/>
            <w:tcBorders>
              <w:top w:val="single" w:color="66BB6A" w:sz="6" w:space="0"/>
              <w:left w:val="single" w:color="2E7D32" w:sz="14" w:space="0"/>
              <w:bottom w:val="single" w:color="66BB6A" w:sz="6" w:space="0"/>
              <w:right w:val="single" w:color="66BB6A" w:sz="6" w:space="0"/>
            </w:tcBorders>
            <w:shd w:val="clear" w:color="auto" w:fill="E8F5E9"/>
            <w:tcMar>
              <w:top w:w="110" w:type="dxa"/>
              <w:left w:w="160" w:type="dxa"/>
              <w:bottom w:w="110" w:type="dxa"/>
              <w:right w:w="160" w:type="dxa"/>
            </w:tcMar>
          </w:tcPr>
          <w:p w14:paraId="25C497F4">
            <w:pPr>
              <w:spacing w:after="60"/>
              <w:rPr>
                <w:rFonts w:hint="default" w:ascii="Aptos Display" w:hAnsi="Aptos Display" w:cs="Aptos Display"/>
              </w:rPr>
            </w:pPr>
            <w:r>
              <w:rPr>
                <w:rFonts w:hint="default" w:ascii="Aptos Display" w:hAnsi="Aptos Display" w:eastAsia="Carlito" w:cs="Aptos Display"/>
                <w:b/>
                <w:color w:val="1B5E20"/>
                <w:sz w:val="20"/>
              </w:rPr>
              <w:t>Why no task is marked “Fully automate”</w:t>
            </w:r>
          </w:p>
          <w:p w14:paraId="2E00D79B">
            <w:pPr>
              <w:spacing w:after="0"/>
              <w:rPr>
                <w:rFonts w:hint="default" w:ascii="Aptos Display" w:hAnsi="Aptos Display" w:cs="Aptos Display"/>
              </w:rPr>
            </w:pPr>
            <w:r>
              <w:rPr>
                <w:rFonts w:hint="default" w:ascii="Aptos Display" w:hAnsi="Aptos Display" w:eastAsia="Carlito" w:cs="Aptos Display"/>
                <w:b w:val="0"/>
                <w:color w:val="26332B"/>
                <w:sz w:val="18"/>
              </w:rPr>
              <w:t>Most of my current work involves learning, money, confidential projects, creative judgment, public communication, or commitments to real people. Removing human review would create more risk than value.</w:t>
            </w:r>
          </w:p>
        </w:tc>
      </w:tr>
    </w:tbl>
    <w:p w14:paraId="5E416677">
      <w:pPr>
        <w:rPr>
          <w:rFonts w:hint="default" w:ascii="Aptos Display" w:hAnsi="Aptos Display" w:cs="Aptos Display"/>
        </w:rPr>
      </w:pPr>
      <w:r>
        <w:rPr>
          <w:rFonts w:hint="default" w:ascii="Aptos Display" w:hAnsi="Aptos Display" w:cs="Aptos Display"/>
        </w:rPr>
        <w:br w:type="page"/>
      </w:r>
      <w:bookmarkStart w:id="0" w:name="_GoBack"/>
      <w:bookmarkEnd w:id="0"/>
    </w:p>
    <w:p w14:paraId="784C0AEF">
      <w:pPr>
        <w:pBdr>
          <w:bottom w:val="single" w:color="66BB6A" w:sz="14" w:space="4"/>
        </w:pBdr>
        <w:spacing w:before="160" w:after="100"/>
        <w:rPr>
          <w:rFonts w:hint="default" w:ascii="Aptos Display" w:hAnsi="Aptos Display" w:cs="Aptos Display"/>
        </w:rPr>
      </w:pPr>
      <w:r>
        <w:rPr>
          <w:rFonts w:hint="default" w:ascii="Aptos Display" w:hAnsi="Aptos Display" w:eastAsia="Carlito" w:cs="Aptos Display"/>
          <w:b/>
          <w:color w:val="1B5E20"/>
          <w:sz w:val="32"/>
        </w:rPr>
        <w:t>2. THREE REUSABLE TARGET TASKS</w:t>
      </w:r>
    </w:p>
    <w:p w14:paraId="5B40EB11">
      <w:pPr>
        <w:spacing w:after="100"/>
        <w:rPr>
          <w:rFonts w:hint="default" w:ascii="Aptos Display" w:hAnsi="Aptos Display" w:cs="Aptos Display"/>
        </w:rPr>
      </w:pPr>
      <w:r>
        <w:rPr>
          <w:rFonts w:hint="default" w:ascii="Aptos Display" w:hAnsi="Aptos Display" w:eastAsia="Carlito" w:cs="Aptos Display"/>
          <w:b w:val="0"/>
          <w:color w:val="5F6F64"/>
          <w:sz w:val="18"/>
        </w:rPr>
        <w:t>These tasks will be reused in later AI Fluency activities. Each has a measurable definition of “done well.”</w:t>
      </w:r>
    </w:p>
    <w:tbl>
      <w:tblPr>
        <w:tblStyle w:val="12"/>
        <w:tblW w:w="0" w:type="auto"/>
        <w:jc w:val="center"/>
        <w:tblLayout w:type="fixed"/>
        <w:tblCellMar>
          <w:top w:w="0" w:type="dxa"/>
          <w:left w:w="108" w:type="dxa"/>
          <w:bottom w:w="0" w:type="dxa"/>
          <w:right w:w="108" w:type="dxa"/>
        </w:tblCellMar>
      </w:tblPr>
      <w:tblGrid>
        <w:gridCol w:w="10368"/>
      </w:tblGrid>
      <w:tr w14:paraId="3F5070E8">
        <w:tblPrEx>
          <w:tblCellMar>
            <w:top w:w="0" w:type="dxa"/>
            <w:left w:w="108" w:type="dxa"/>
            <w:bottom w:w="0" w:type="dxa"/>
            <w:right w:w="108" w:type="dxa"/>
          </w:tblCellMar>
        </w:tblPrEx>
        <w:trPr>
          <w:jc w:val="center"/>
        </w:trPr>
        <w:tc>
          <w:tcPr>
            <w:tcW w:w="10872" w:type="dxa"/>
            <w:tcBorders>
              <w:top w:val="single" w:color="B8D8BD" w:sz="4" w:space="0"/>
              <w:left w:val="single" w:color="2E7D32" w:sz="16" w:space="0"/>
              <w:bottom w:val="single" w:color="B8D8BD" w:sz="4" w:space="0"/>
              <w:right w:val="single" w:color="B8D8BD" w:sz="4" w:space="0"/>
            </w:tcBorders>
            <w:shd w:val="clear" w:color="auto" w:fill="F4FBF5"/>
            <w:tcMar>
              <w:top w:w="110" w:type="dxa"/>
              <w:left w:w="150" w:type="dxa"/>
              <w:bottom w:w="100" w:type="dxa"/>
              <w:right w:w="150" w:type="dxa"/>
            </w:tcMar>
          </w:tcPr>
          <w:p w14:paraId="3CAABC4D">
            <w:pPr>
              <w:spacing w:after="80"/>
              <w:rPr>
                <w:rFonts w:hint="default" w:ascii="Aptos Display" w:hAnsi="Aptos Display" w:cs="Aptos Display"/>
              </w:rPr>
            </w:pPr>
            <w:r>
              <w:rPr>
                <w:rFonts w:hint="default" w:ascii="Aptos Display" w:hAnsi="Aptos Display" w:eastAsia="Carlito" w:cs="Aptos Display"/>
                <w:b/>
                <w:color w:val="2E7D32"/>
                <w:sz w:val="22"/>
              </w:rPr>
              <w:t xml:space="preserve">01  </w:t>
            </w:r>
            <w:r>
              <w:rPr>
                <w:rFonts w:hint="default" w:ascii="Aptos Display" w:hAnsi="Aptos Display" w:eastAsia="Carlito" w:cs="Aptos Display"/>
                <w:b/>
                <w:color w:val="1B5E20"/>
                <w:sz w:val="23"/>
              </w:rPr>
              <w:t>Develop one NEXI Network PWA feature</w:t>
            </w:r>
          </w:p>
          <w:p w14:paraId="49757A6C">
            <w:pPr>
              <w:spacing w:after="40"/>
              <w:rPr>
                <w:rFonts w:hint="default" w:ascii="Aptos Display" w:hAnsi="Aptos Display" w:cs="Aptos Display"/>
              </w:rPr>
            </w:pPr>
            <w:r>
              <w:rPr>
                <w:rFonts w:hint="default" w:ascii="Aptos Display" w:hAnsi="Aptos Display" w:eastAsia="Carlito" w:cs="Aptos Display"/>
                <w:b/>
                <w:color w:val="2E7D32"/>
                <w:sz w:val="18"/>
              </w:rPr>
              <w:t>Done well means:</w:t>
            </w:r>
          </w:p>
          <w:p w14:paraId="2A0EC8F0">
            <w:pPr>
              <w:pStyle w:val="23"/>
              <w:spacing w:after="20"/>
              <w:ind w:left="317" w:hanging="86"/>
              <w:rPr>
                <w:rFonts w:hint="default" w:ascii="Aptos Display" w:hAnsi="Aptos Display" w:cs="Aptos Display"/>
              </w:rPr>
            </w:pPr>
            <w:r>
              <w:rPr>
                <w:rFonts w:hint="default" w:ascii="Aptos Display" w:hAnsi="Aptos Display" w:eastAsia="Carlito" w:cs="Aptos Display"/>
                <w:b w:val="0"/>
                <w:color w:val="26332B"/>
                <w:sz w:val="17"/>
              </w:rPr>
              <w:t>Start with a clear problem and written acceptance criteria.</w:t>
            </w:r>
          </w:p>
          <w:p w14:paraId="7DB49639">
            <w:pPr>
              <w:pStyle w:val="23"/>
              <w:spacing w:after="20"/>
              <w:ind w:left="317" w:hanging="86"/>
              <w:rPr>
                <w:rFonts w:hint="default" w:ascii="Aptos Display" w:hAnsi="Aptos Display" w:cs="Aptos Display"/>
              </w:rPr>
            </w:pPr>
            <w:r>
              <w:rPr>
                <w:rFonts w:hint="default" w:ascii="Aptos Display" w:hAnsi="Aptos Display" w:eastAsia="Carlito" w:cs="Aptos Display"/>
                <w:b w:val="0"/>
                <w:color w:val="26332B"/>
                <w:sz w:val="17"/>
              </w:rPr>
              <w:t>Complete the full intended user flow.</w:t>
            </w:r>
          </w:p>
          <w:p w14:paraId="4840091B">
            <w:pPr>
              <w:pStyle w:val="23"/>
              <w:spacing w:after="20"/>
              <w:ind w:left="317" w:hanging="86"/>
              <w:rPr>
                <w:rFonts w:hint="default" w:ascii="Aptos Display" w:hAnsi="Aptos Display" w:cs="Aptos Display"/>
              </w:rPr>
            </w:pPr>
            <w:r>
              <w:rPr>
                <w:rFonts w:hint="default" w:ascii="Aptos Display" w:hAnsi="Aptos Display" w:eastAsia="Carlito" w:cs="Aptos Display"/>
                <w:b w:val="0"/>
                <w:color w:val="26332B"/>
                <w:sz w:val="17"/>
              </w:rPr>
              <w:t>Pass at least five test cases, including an error or empty state.</w:t>
            </w:r>
          </w:p>
          <w:p w14:paraId="6E350587">
            <w:pPr>
              <w:pStyle w:val="23"/>
              <w:spacing w:after="20"/>
              <w:ind w:left="317" w:hanging="86"/>
              <w:rPr>
                <w:rFonts w:hint="default" w:ascii="Aptos Display" w:hAnsi="Aptos Display" w:cs="Aptos Display"/>
              </w:rPr>
            </w:pPr>
            <w:r>
              <w:rPr>
                <w:rFonts w:hint="default" w:ascii="Aptos Display" w:hAnsi="Aptos Display" w:eastAsia="Carlito" w:cs="Aptos Display"/>
                <w:b w:val="0"/>
                <w:color w:val="26332B"/>
                <w:sz w:val="17"/>
              </w:rPr>
              <w:t>Have no critical console errors or exposed private credentials.</w:t>
            </w:r>
          </w:p>
          <w:p w14:paraId="50FC7EB7">
            <w:pPr>
              <w:pStyle w:val="23"/>
              <w:spacing w:after="20"/>
              <w:ind w:left="317" w:hanging="86"/>
              <w:rPr>
                <w:rFonts w:hint="default" w:ascii="Aptos Display" w:hAnsi="Aptos Display" w:cs="Aptos Display"/>
              </w:rPr>
            </w:pPr>
            <w:r>
              <w:rPr>
                <w:rFonts w:hint="default" w:ascii="Aptos Display" w:hAnsi="Aptos Display" w:eastAsia="Carlito" w:cs="Aptos Display"/>
                <w:b w:val="0"/>
                <w:color w:val="26332B"/>
                <w:sz w:val="17"/>
              </w:rPr>
              <w:t>Explain the feature workflow, key code decisions, and database behavior in my own words.</w:t>
            </w:r>
          </w:p>
          <w:p w14:paraId="112B763C">
            <w:pPr>
              <w:pStyle w:val="23"/>
              <w:spacing w:after="20"/>
              <w:ind w:left="317" w:hanging="86"/>
              <w:rPr>
                <w:rFonts w:hint="default" w:ascii="Aptos Display" w:hAnsi="Aptos Display" w:cs="Aptos Display"/>
              </w:rPr>
            </w:pPr>
            <w:r>
              <w:rPr>
                <w:rFonts w:hint="default" w:ascii="Aptos Display" w:hAnsi="Aptos Display" w:eastAsia="Carlito" w:cs="Aptos Display"/>
                <w:b w:val="0"/>
                <w:color w:val="26332B"/>
                <w:sz w:val="17"/>
              </w:rPr>
              <w:t>Another NEXI officer can test it successfully without my assistance.</w:t>
            </w:r>
          </w:p>
        </w:tc>
      </w:tr>
    </w:tbl>
    <w:p w14:paraId="1687D618">
      <w:pPr>
        <w:spacing w:after="0"/>
        <w:rPr>
          <w:rFonts w:hint="default" w:ascii="Aptos Display" w:hAnsi="Aptos Display" w:cs="Aptos Display"/>
        </w:rPr>
      </w:pPr>
    </w:p>
    <w:tbl>
      <w:tblPr>
        <w:tblStyle w:val="12"/>
        <w:tblW w:w="0" w:type="auto"/>
        <w:jc w:val="center"/>
        <w:tblLayout w:type="fixed"/>
        <w:tblCellMar>
          <w:top w:w="0" w:type="dxa"/>
          <w:left w:w="108" w:type="dxa"/>
          <w:bottom w:w="0" w:type="dxa"/>
          <w:right w:w="108" w:type="dxa"/>
        </w:tblCellMar>
      </w:tblPr>
      <w:tblGrid>
        <w:gridCol w:w="10368"/>
      </w:tblGrid>
      <w:tr w14:paraId="6BEA694F">
        <w:tblPrEx>
          <w:tblCellMar>
            <w:top w:w="0" w:type="dxa"/>
            <w:left w:w="108" w:type="dxa"/>
            <w:bottom w:w="0" w:type="dxa"/>
            <w:right w:w="108" w:type="dxa"/>
          </w:tblCellMar>
        </w:tblPrEx>
        <w:trPr>
          <w:jc w:val="center"/>
        </w:trPr>
        <w:tc>
          <w:tcPr>
            <w:tcW w:w="10872" w:type="dxa"/>
            <w:tcBorders>
              <w:top w:val="single" w:color="B8D8BD" w:sz="4" w:space="0"/>
              <w:left w:val="single" w:color="2E7D32" w:sz="16" w:space="0"/>
              <w:bottom w:val="single" w:color="B8D8BD" w:sz="4" w:space="0"/>
              <w:right w:val="single" w:color="B8D8BD" w:sz="4" w:space="0"/>
            </w:tcBorders>
            <w:shd w:val="clear" w:color="auto" w:fill="F4FBF5"/>
            <w:tcMar>
              <w:top w:w="110" w:type="dxa"/>
              <w:left w:w="150" w:type="dxa"/>
              <w:bottom w:w="100" w:type="dxa"/>
              <w:right w:w="150" w:type="dxa"/>
            </w:tcMar>
          </w:tcPr>
          <w:p w14:paraId="21E876C5">
            <w:pPr>
              <w:spacing w:after="80"/>
              <w:rPr>
                <w:rFonts w:hint="default" w:ascii="Aptos Display" w:hAnsi="Aptos Display" w:cs="Aptos Display"/>
              </w:rPr>
            </w:pPr>
            <w:r>
              <w:rPr>
                <w:rFonts w:hint="default" w:ascii="Aptos Display" w:hAnsi="Aptos Display" w:eastAsia="Carlito" w:cs="Aptos Display"/>
                <w:b/>
                <w:color w:val="2E7D32"/>
                <w:sz w:val="22"/>
              </w:rPr>
              <w:t xml:space="preserve">02  </w:t>
            </w:r>
            <w:r>
              <w:rPr>
                <w:rFonts w:hint="default" w:ascii="Aptos Display" w:hAnsi="Aptos Display" w:eastAsia="Carlito" w:cs="Aptos Display"/>
                <w:b/>
                <w:color w:val="1B5E20"/>
                <w:sz w:val="23"/>
              </w:rPr>
              <w:t>Study one AI Fundamentals topic</w:t>
            </w:r>
          </w:p>
          <w:p w14:paraId="3B1C992D">
            <w:pPr>
              <w:spacing w:after="40"/>
              <w:rPr>
                <w:rFonts w:hint="default" w:ascii="Aptos Display" w:hAnsi="Aptos Display" w:cs="Aptos Display"/>
              </w:rPr>
            </w:pPr>
            <w:r>
              <w:rPr>
                <w:rFonts w:hint="default" w:ascii="Aptos Display" w:hAnsi="Aptos Display" w:eastAsia="Carlito" w:cs="Aptos Display"/>
                <w:b/>
                <w:color w:val="2E7D32"/>
                <w:sz w:val="18"/>
              </w:rPr>
              <w:t>Done well means:</w:t>
            </w:r>
          </w:p>
          <w:p w14:paraId="728E442B">
            <w:pPr>
              <w:pStyle w:val="23"/>
              <w:spacing w:after="20"/>
              <w:ind w:left="317" w:hanging="86"/>
              <w:rPr>
                <w:rFonts w:hint="default" w:ascii="Aptos Display" w:hAnsi="Aptos Display" w:cs="Aptos Display"/>
              </w:rPr>
            </w:pPr>
            <w:r>
              <w:rPr>
                <w:rFonts w:hint="default" w:ascii="Aptos Display" w:hAnsi="Aptos Display" w:eastAsia="Carlito" w:cs="Aptos Display"/>
                <w:b w:val="0"/>
                <w:color w:val="26332B"/>
                <w:sz w:val="17"/>
              </w:rPr>
              <w:t>Complete the assigned DataCamp or Anthropic Academy lesson.</w:t>
            </w:r>
          </w:p>
          <w:p w14:paraId="5AAA9601">
            <w:pPr>
              <w:pStyle w:val="23"/>
              <w:spacing w:after="20"/>
              <w:ind w:left="317" w:hanging="86"/>
              <w:rPr>
                <w:rFonts w:hint="default" w:ascii="Aptos Display" w:hAnsi="Aptos Display" w:cs="Aptos Display"/>
              </w:rPr>
            </w:pPr>
            <w:r>
              <w:rPr>
                <w:rFonts w:hint="default" w:ascii="Aptos Display" w:hAnsi="Aptos Display" w:eastAsia="Carlito" w:cs="Aptos Display"/>
                <w:b w:val="0"/>
                <w:color w:val="26332B"/>
                <w:sz w:val="17"/>
              </w:rPr>
              <w:t>Write a short summary in my own words.</w:t>
            </w:r>
          </w:p>
          <w:p w14:paraId="32E30265">
            <w:pPr>
              <w:pStyle w:val="23"/>
              <w:spacing w:after="20"/>
              <w:ind w:left="317" w:hanging="86"/>
              <w:rPr>
                <w:rFonts w:hint="default" w:ascii="Aptos Display" w:hAnsi="Aptos Display" w:cs="Aptos Display"/>
              </w:rPr>
            </w:pPr>
            <w:r>
              <w:rPr>
                <w:rFonts w:hint="default" w:ascii="Aptos Display" w:hAnsi="Aptos Display" w:eastAsia="Carlito" w:cs="Aptos Display"/>
                <w:b w:val="0"/>
                <w:color w:val="26332B"/>
                <w:sz w:val="17"/>
              </w:rPr>
              <w:t>Explain at least three key concepts and one limitation or risk.</w:t>
            </w:r>
          </w:p>
          <w:p w14:paraId="2E78D61B">
            <w:pPr>
              <w:pStyle w:val="23"/>
              <w:spacing w:after="20"/>
              <w:ind w:left="317" w:hanging="86"/>
              <w:rPr>
                <w:rFonts w:hint="default" w:ascii="Aptos Display" w:hAnsi="Aptos Display" w:cs="Aptos Display"/>
              </w:rPr>
            </w:pPr>
            <w:r>
              <w:rPr>
                <w:rFonts w:hint="default" w:ascii="Aptos Display" w:hAnsi="Aptos Display" w:eastAsia="Carlito" w:cs="Aptos Display"/>
                <w:b w:val="0"/>
                <w:color w:val="26332B"/>
                <w:sz w:val="17"/>
              </w:rPr>
              <w:t>Score at least 80% on a short quiz without notes.</w:t>
            </w:r>
          </w:p>
          <w:p w14:paraId="2767F1D1">
            <w:pPr>
              <w:pStyle w:val="23"/>
              <w:spacing w:after="20"/>
              <w:ind w:left="317" w:hanging="86"/>
              <w:rPr>
                <w:rFonts w:hint="default" w:ascii="Aptos Display" w:hAnsi="Aptos Display" w:cs="Aptos Display"/>
              </w:rPr>
            </w:pPr>
            <w:r>
              <w:rPr>
                <w:rFonts w:hint="default" w:ascii="Aptos Display" w:hAnsi="Aptos Display" w:eastAsia="Carlito" w:cs="Aptos Display"/>
                <w:b w:val="0"/>
                <w:color w:val="26332B"/>
                <w:sz w:val="17"/>
              </w:rPr>
              <w:t>Verify factual explanations against the official learning source.</w:t>
            </w:r>
          </w:p>
        </w:tc>
      </w:tr>
    </w:tbl>
    <w:p w14:paraId="1D8249EE">
      <w:pPr>
        <w:spacing w:after="0"/>
        <w:rPr>
          <w:rFonts w:hint="default" w:ascii="Aptos Display" w:hAnsi="Aptos Display" w:cs="Aptos Display"/>
        </w:rPr>
      </w:pPr>
    </w:p>
    <w:tbl>
      <w:tblPr>
        <w:tblStyle w:val="12"/>
        <w:tblW w:w="0" w:type="auto"/>
        <w:jc w:val="center"/>
        <w:tblLayout w:type="fixed"/>
        <w:tblCellMar>
          <w:top w:w="0" w:type="dxa"/>
          <w:left w:w="108" w:type="dxa"/>
          <w:bottom w:w="0" w:type="dxa"/>
          <w:right w:w="108" w:type="dxa"/>
        </w:tblCellMar>
      </w:tblPr>
      <w:tblGrid>
        <w:gridCol w:w="10368"/>
      </w:tblGrid>
      <w:tr w14:paraId="736DC43E">
        <w:tblPrEx>
          <w:tblCellMar>
            <w:top w:w="0" w:type="dxa"/>
            <w:left w:w="108" w:type="dxa"/>
            <w:bottom w:w="0" w:type="dxa"/>
            <w:right w:w="108" w:type="dxa"/>
          </w:tblCellMar>
        </w:tblPrEx>
        <w:trPr>
          <w:jc w:val="center"/>
        </w:trPr>
        <w:tc>
          <w:tcPr>
            <w:tcW w:w="10872" w:type="dxa"/>
            <w:tcBorders>
              <w:top w:val="single" w:color="B8D8BD" w:sz="4" w:space="0"/>
              <w:left w:val="single" w:color="2E7D32" w:sz="16" w:space="0"/>
              <w:bottom w:val="single" w:color="B8D8BD" w:sz="4" w:space="0"/>
              <w:right w:val="single" w:color="B8D8BD" w:sz="4" w:space="0"/>
            </w:tcBorders>
            <w:shd w:val="clear" w:color="auto" w:fill="F4FBF5"/>
            <w:tcMar>
              <w:top w:w="110" w:type="dxa"/>
              <w:left w:w="150" w:type="dxa"/>
              <w:bottom w:w="100" w:type="dxa"/>
              <w:right w:w="150" w:type="dxa"/>
            </w:tcMar>
          </w:tcPr>
          <w:p w14:paraId="50AE96FC">
            <w:pPr>
              <w:spacing w:after="80"/>
              <w:rPr>
                <w:rFonts w:hint="default" w:ascii="Aptos Display" w:hAnsi="Aptos Display" w:cs="Aptos Display"/>
              </w:rPr>
            </w:pPr>
            <w:r>
              <w:rPr>
                <w:rFonts w:hint="default" w:ascii="Aptos Display" w:hAnsi="Aptos Display" w:eastAsia="Carlito" w:cs="Aptos Display"/>
                <w:b/>
                <w:color w:val="2E7D32"/>
                <w:sz w:val="22"/>
              </w:rPr>
              <w:t xml:space="preserve">03  </w:t>
            </w:r>
            <w:r>
              <w:rPr>
                <w:rFonts w:hint="default" w:ascii="Aptos Display" w:hAnsi="Aptos Display" w:eastAsia="Carlito" w:cs="Aptos Display"/>
                <w:b/>
                <w:color w:val="1B5E20"/>
                <w:sz w:val="23"/>
              </w:rPr>
              <w:t>Create one NEXI Network publication material</w:t>
            </w:r>
          </w:p>
          <w:p w14:paraId="0A32011E">
            <w:pPr>
              <w:spacing w:after="40"/>
              <w:rPr>
                <w:rFonts w:hint="default" w:ascii="Aptos Display" w:hAnsi="Aptos Display" w:cs="Aptos Display"/>
              </w:rPr>
            </w:pPr>
            <w:r>
              <w:rPr>
                <w:rFonts w:hint="default" w:ascii="Aptos Display" w:hAnsi="Aptos Display" w:eastAsia="Carlito" w:cs="Aptos Display"/>
                <w:b/>
                <w:color w:val="2E7D32"/>
                <w:sz w:val="18"/>
              </w:rPr>
              <w:t>Done well means:</w:t>
            </w:r>
          </w:p>
          <w:p w14:paraId="6F3C3988">
            <w:pPr>
              <w:pStyle w:val="23"/>
              <w:spacing w:after="20"/>
              <w:ind w:left="317" w:hanging="86"/>
              <w:rPr>
                <w:rFonts w:hint="default" w:ascii="Aptos Display" w:hAnsi="Aptos Display" w:cs="Aptos Display"/>
              </w:rPr>
            </w:pPr>
            <w:r>
              <w:rPr>
                <w:rFonts w:hint="default" w:ascii="Aptos Display" w:hAnsi="Aptos Display" w:eastAsia="Carlito" w:cs="Aptos Display"/>
                <w:b w:val="0"/>
                <w:color w:val="26332B"/>
                <w:sz w:val="17"/>
              </w:rPr>
              <w:t>Follow the approved NEXI logo, colors, and visual identity.</w:t>
            </w:r>
          </w:p>
          <w:p w14:paraId="420169ED">
            <w:pPr>
              <w:pStyle w:val="23"/>
              <w:spacing w:after="20"/>
              <w:ind w:left="317" w:hanging="86"/>
              <w:rPr>
                <w:rFonts w:hint="default" w:ascii="Aptos Display" w:hAnsi="Aptos Display" w:cs="Aptos Display"/>
              </w:rPr>
            </w:pPr>
            <w:r>
              <w:rPr>
                <w:rFonts w:hint="default" w:ascii="Aptos Display" w:hAnsi="Aptos Display" w:eastAsia="Carlito" w:cs="Aptos Display"/>
                <w:b w:val="0"/>
                <w:color w:val="26332B"/>
                <w:sz w:val="17"/>
              </w:rPr>
              <w:t>Verify every date, name, location, and event detail.</w:t>
            </w:r>
          </w:p>
          <w:p w14:paraId="17B8EC82">
            <w:pPr>
              <w:pStyle w:val="23"/>
              <w:spacing w:after="20"/>
              <w:ind w:left="317" w:hanging="86"/>
              <w:rPr>
                <w:rFonts w:hint="default" w:ascii="Aptos Display" w:hAnsi="Aptos Display" w:cs="Aptos Display"/>
              </w:rPr>
            </w:pPr>
            <w:r>
              <w:rPr>
                <w:rFonts w:hint="default" w:ascii="Aptos Display" w:hAnsi="Aptos Display" w:eastAsia="Carlito" w:cs="Aptos Display"/>
                <w:b w:val="0"/>
                <w:color w:val="26332B"/>
                <w:sz w:val="17"/>
              </w:rPr>
              <w:t>Use clear hierarchy with no spelling errors, clipping, or overflow.</w:t>
            </w:r>
          </w:p>
          <w:p w14:paraId="1B8EEFAF">
            <w:pPr>
              <w:pStyle w:val="23"/>
              <w:spacing w:after="20"/>
              <w:ind w:left="317" w:hanging="86"/>
              <w:rPr>
                <w:rFonts w:hint="default" w:ascii="Aptos Display" w:hAnsi="Aptos Display" w:cs="Aptos Display"/>
              </w:rPr>
            </w:pPr>
            <w:r>
              <w:rPr>
                <w:rFonts w:hint="default" w:ascii="Aptos Display" w:hAnsi="Aptos Display" w:eastAsia="Carlito" w:cs="Aptos Display"/>
                <w:b w:val="0"/>
                <w:color w:val="26332B"/>
                <w:sz w:val="17"/>
              </w:rPr>
              <w:t>Produce the correct social-media dimensions.</w:t>
            </w:r>
          </w:p>
          <w:p w14:paraId="08CFF394">
            <w:pPr>
              <w:pStyle w:val="23"/>
              <w:spacing w:after="20"/>
              <w:ind w:left="317" w:hanging="86"/>
              <w:rPr>
                <w:rFonts w:hint="default" w:ascii="Aptos Display" w:hAnsi="Aptos Display" w:cs="Aptos Display"/>
              </w:rPr>
            </w:pPr>
            <w:r>
              <w:rPr>
                <w:rFonts w:hint="default" w:ascii="Aptos Display" w:hAnsi="Aptos Display" w:eastAsia="Carlito" w:cs="Aptos Display"/>
                <w:b w:val="0"/>
                <w:color w:val="26332B"/>
                <w:sz w:val="17"/>
              </w:rPr>
              <w:t>Receive approval from the relevant NEXI officer with no more than one major revision.</w:t>
            </w:r>
          </w:p>
        </w:tc>
      </w:tr>
    </w:tbl>
    <w:p w14:paraId="77F96F74">
      <w:pPr>
        <w:spacing w:after="0"/>
        <w:rPr>
          <w:rFonts w:hint="default" w:ascii="Aptos Display" w:hAnsi="Aptos Display" w:cs="Aptos Display"/>
        </w:rPr>
      </w:pPr>
    </w:p>
    <w:p w14:paraId="5FD72176">
      <w:pPr>
        <w:rPr>
          <w:rFonts w:hint="default" w:ascii="Aptos Display" w:hAnsi="Aptos Display" w:cs="Aptos Display"/>
        </w:rPr>
      </w:pPr>
      <w:r>
        <w:rPr>
          <w:rFonts w:hint="default" w:ascii="Aptos Display" w:hAnsi="Aptos Display" w:cs="Aptos Display"/>
        </w:rPr>
        <w:br w:type="page"/>
      </w:r>
    </w:p>
    <w:p w14:paraId="7BB83AA4">
      <w:pPr>
        <w:pBdr>
          <w:bottom w:val="single" w:color="66BB6A" w:sz="14" w:space="4"/>
        </w:pBdr>
        <w:spacing w:before="160" w:after="100"/>
        <w:rPr>
          <w:rFonts w:hint="default" w:ascii="Aptos Display" w:hAnsi="Aptos Display" w:cs="Aptos Display"/>
        </w:rPr>
      </w:pPr>
      <w:r>
        <w:rPr>
          <w:rFonts w:hint="default" w:ascii="Aptos Display" w:hAnsi="Aptos Display" w:eastAsia="Carlito" w:cs="Aptos Display"/>
          <w:b/>
          <w:color w:val="1B5E20"/>
          <w:sz w:val="32"/>
        </w:rPr>
        <w:t>3. CLAUDE PROJECT SETUP</w:t>
      </w:r>
    </w:p>
    <w:p w14:paraId="0541AE63">
      <w:pPr>
        <w:spacing w:after="100"/>
        <w:rPr>
          <w:rFonts w:hint="default" w:ascii="Aptos Display" w:hAnsi="Aptos Display" w:cs="Aptos Display"/>
        </w:rPr>
      </w:pPr>
      <w:r>
        <w:rPr>
          <w:rFonts w:hint="default" w:ascii="Aptos Display" w:hAnsi="Aptos Display" w:eastAsia="Carlito" w:cs="Aptos Display"/>
          <w:b w:val="0"/>
          <w:color w:val="5F6F64"/>
          <w:sz w:val="18"/>
        </w:rPr>
        <w:t>A dedicated workspace that follows this AI Fluency work without mixing it with FlyRank AI internship context.</w:t>
      </w:r>
    </w:p>
    <w:tbl>
      <w:tblPr>
        <w:tblStyle w:val="12"/>
        <w:tblW w:w="0" w:type="auto"/>
        <w:jc w:val="center"/>
        <w:tblLayout w:type="fixed"/>
        <w:tblCellMar>
          <w:top w:w="0" w:type="dxa"/>
          <w:left w:w="108" w:type="dxa"/>
          <w:bottom w:w="0" w:type="dxa"/>
          <w:right w:w="108" w:type="dxa"/>
        </w:tblCellMar>
      </w:tblPr>
      <w:tblGrid>
        <w:gridCol w:w="10368"/>
      </w:tblGrid>
      <w:tr w14:paraId="6B16B76D">
        <w:tblPrEx>
          <w:tblCellMar>
            <w:top w:w="0" w:type="dxa"/>
            <w:left w:w="108" w:type="dxa"/>
            <w:bottom w:w="0" w:type="dxa"/>
            <w:right w:w="108" w:type="dxa"/>
          </w:tblCellMar>
        </w:tblPrEx>
        <w:trPr>
          <w:jc w:val="center"/>
        </w:trPr>
        <w:tc>
          <w:tcPr>
            <w:tcW w:w="10872" w:type="dxa"/>
            <w:tcBorders>
              <w:top w:val="single" w:color="66BB6A" w:sz="6" w:space="0"/>
              <w:left w:val="single" w:color="2E7D32" w:sz="14" w:space="0"/>
              <w:bottom w:val="single" w:color="66BB6A" w:sz="6" w:space="0"/>
              <w:right w:val="single" w:color="66BB6A" w:sz="6" w:space="0"/>
            </w:tcBorders>
            <w:shd w:val="clear" w:color="auto" w:fill="E8F5E9"/>
            <w:tcMar>
              <w:top w:w="110" w:type="dxa"/>
              <w:left w:w="160" w:type="dxa"/>
              <w:bottom w:w="110" w:type="dxa"/>
              <w:right w:w="160" w:type="dxa"/>
            </w:tcMar>
          </w:tcPr>
          <w:p w14:paraId="6C84A990">
            <w:pPr>
              <w:spacing w:after="60"/>
              <w:rPr>
                <w:rFonts w:hint="default" w:ascii="Aptos Display" w:hAnsi="Aptos Display" w:cs="Aptos Display"/>
              </w:rPr>
            </w:pPr>
            <w:r>
              <w:rPr>
                <w:rFonts w:hint="default" w:ascii="Aptos Display" w:hAnsi="Aptos Display" w:eastAsia="Carlito" w:cs="Aptos Display"/>
                <w:b/>
                <w:color w:val="1B5E20"/>
                <w:sz w:val="20"/>
              </w:rPr>
              <w:t>Create a separate Claude Project</w:t>
            </w:r>
          </w:p>
          <w:p w14:paraId="5112D21B">
            <w:pPr>
              <w:spacing w:after="0"/>
              <w:rPr>
                <w:rFonts w:hint="default" w:ascii="Aptos Display" w:hAnsi="Aptos Display" w:cs="Aptos Display"/>
              </w:rPr>
            </w:pPr>
            <w:r>
              <w:rPr>
                <w:rFonts w:hint="default" w:ascii="Aptos Display" w:hAnsi="Aptos Display" w:eastAsia="Carlito" w:cs="Aptos Display"/>
                <w:b w:val="0"/>
                <w:color w:val="26332B"/>
                <w:sz w:val="18"/>
              </w:rPr>
              <w:t>Use a new project named “Patrick - AI Fluency Workflow.” Keep it separate from the FlyRank AI project because the two workspaces have different goals, instructions, and potentially confidential context. You do not need a new Claude account.</w:t>
            </w:r>
          </w:p>
        </w:tc>
      </w:tr>
    </w:tbl>
    <w:p w14:paraId="6A909AB1">
      <w:pPr>
        <w:spacing w:after="0"/>
        <w:rPr>
          <w:rFonts w:hint="default" w:ascii="Aptos Display" w:hAnsi="Aptos Display" w:cs="Aptos Display"/>
        </w:rPr>
      </w:pPr>
    </w:p>
    <w:p w14:paraId="634D05A4">
      <w:pPr>
        <w:spacing w:after="100"/>
        <w:rPr>
          <w:rFonts w:hint="default" w:ascii="Aptos Display" w:hAnsi="Aptos Display" w:cs="Aptos Display"/>
        </w:rPr>
      </w:pPr>
      <w:r>
        <w:rPr>
          <w:rFonts w:hint="default" w:ascii="Aptos Display" w:hAnsi="Aptos Display" w:eastAsia="Carlito" w:cs="Aptos Display"/>
          <w:b/>
          <w:color w:val="2E7D32"/>
          <w:sz w:val="19"/>
        </w:rPr>
        <w:t>Paste the following into the project’s custom instructions:</w:t>
      </w:r>
    </w:p>
    <w:tbl>
      <w:tblPr>
        <w:tblStyle w:val="12"/>
        <w:tblW w:w="0" w:type="auto"/>
        <w:jc w:val="center"/>
        <w:tblLayout w:type="fixed"/>
        <w:tblCellMar>
          <w:top w:w="0" w:type="dxa"/>
          <w:left w:w="108" w:type="dxa"/>
          <w:bottom w:w="0" w:type="dxa"/>
          <w:right w:w="108" w:type="dxa"/>
        </w:tblCellMar>
      </w:tblPr>
      <w:tblGrid>
        <w:gridCol w:w="10368"/>
      </w:tblGrid>
      <w:tr w14:paraId="63DA6279">
        <w:tblPrEx>
          <w:tblCellMar>
            <w:top w:w="0" w:type="dxa"/>
            <w:left w:w="108" w:type="dxa"/>
            <w:bottom w:w="0" w:type="dxa"/>
            <w:right w:w="108" w:type="dxa"/>
          </w:tblCellMar>
        </w:tblPrEx>
        <w:trPr>
          <w:jc w:val="center"/>
        </w:trPr>
        <w:tc>
          <w:tcPr>
            <w:tcW w:w="10872" w:type="dxa"/>
            <w:tcBorders>
              <w:top w:val="single" w:color="B8D8BD" w:sz="4" w:space="0"/>
              <w:left w:val="single" w:color="B8D8BD" w:sz="4" w:space="0"/>
              <w:bottom w:val="single" w:color="B8D8BD" w:sz="4" w:space="0"/>
              <w:right w:val="single" w:color="B8D8BD" w:sz="4" w:space="0"/>
            </w:tcBorders>
            <w:shd w:val="clear" w:color="auto" w:fill="F4FBF5"/>
            <w:tcMar>
              <w:top w:w="140" w:type="dxa"/>
              <w:left w:w="170" w:type="dxa"/>
              <w:bottom w:w="140" w:type="dxa"/>
              <w:right w:w="170" w:type="dxa"/>
            </w:tcMar>
          </w:tcPr>
          <w:p w14:paraId="26FB582F">
            <w:pPr>
              <w:spacing w:after="140" w:line="252" w:lineRule="auto"/>
              <w:rPr>
                <w:rFonts w:hint="default" w:ascii="Aptos Display" w:hAnsi="Aptos Display" w:cs="Aptos Display"/>
              </w:rPr>
            </w:pPr>
            <w:r>
              <w:rPr>
                <w:rFonts w:hint="default" w:ascii="Aptos Display" w:hAnsi="Aptos Display" w:eastAsia="Carlito" w:cs="Aptos Display"/>
                <w:b w:val="0"/>
                <w:color w:val="26332B"/>
                <w:sz w:val="18"/>
              </w:rPr>
              <w:t>You are my tutor and critical thinking partner for my AI Fluency work and recurring weekly responsibilities. Your role is to help me understand decisions, improve my workflows, and use AI appropriately. Do not automatically agree with me or complete every task without involving me.</w:t>
            </w:r>
          </w:p>
          <w:p w14:paraId="51A22BE2">
            <w:pPr>
              <w:spacing w:after="140" w:line="252" w:lineRule="auto"/>
              <w:rPr>
                <w:rFonts w:hint="default" w:ascii="Aptos Display" w:hAnsi="Aptos Display" w:cs="Aptos Display"/>
              </w:rPr>
            </w:pPr>
            <w:r>
              <w:rPr>
                <w:rFonts w:hint="default" w:ascii="Aptos Display" w:hAnsi="Aptos Display" w:eastAsia="Carlito" w:cs="Aptos Display"/>
                <w:b w:val="0"/>
                <w:color w:val="26332B"/>
                <w:sz w:val="18"/>
              </w:rPr>
              <w:t>My name is Patrick. I am a second-year BSIT student, a Backend AI Engineering Intern, and an officer of NEXI Network, the IT student organization of STI College San Pablo. I am working toward becoming a Full-Stack AI Developer or Engineer. I regularly work on web and mobile applications, AI-powered prototypes, organization projects, publication materials, technical learning, financial planning, and opportunity searches.</w:t>
            </w:r>
          </w:p>
          <w:p w14:paraId="654BCF2A">
            <w:pPr>
              <w:spacing w:after="140" w:line="252" w:lineRule="auto"/>
              <w:rPr>
                <w:rFonts w:hint="default" w:ascii="Aptos Display" w:hAnsi="Aptos Display" w:cs="Aptos Display"/>
              </w:rPr>
            </w:pPr>
            <w:r>
              <w:rPr>
                <w:rFonts w:hint="default" w:ascii="Aptos Display" w:hAnsi="Aptos Display" w:eastAsia="Carlito" w:cs="Aptos Display"/>
                <w:b w:val="0"/>
                <w:color w:val="26332B"/>
                <w:sz w:val="18"/>
              </w:rPr>
              <w:t>My current goals are to develop the NEXI Network PWA, continue building a confidential AI side project, improve my AI fundamentals through DataCamp and Anthropic Academy, attend my TESDA AI Prompting workshop, produce strong NEXI publication materials, manage my finances responsibly, and identify useful internship or project opportunities.</w:t>
            </w:r>
          </w:p>
          <w:p w14:paraId="73D498D5">
            <w:pPr>
              <w:spacing w:after="140" w:line="252" w:lineRule="auto"/>
              <w:rPr>
                <w:rFonts w:hint="default" w:ascii="Aptos Display" w:hAnsi="Aptos Display" w:cs="Aptos Display"/>
              </w:rPr>
            </w:pPr>
            <w:r>
              <w:rPr>
                <w:rFonts w:hint="default" w:ascii="Aptos Display" w:hAnsi="Aptos Display" w:eastAsia="Carlito" w:cs="Aptos Display"/>
                <w:b w:val="0"/>
                <w:color w:val="26332B"/>
                <w:sz w:val="18"/>
              </w:rPr>
              <w:t>Call me Patrick. Use a direct, honest, supportive, and practical tone. Keep responses organized and understandable without unnecessary hype. Explain the reasoning behind recommendations instead of only giving final answers. Push back when my plans are vague, unrealistic, unnecessarily complicated, or trying to achieve too many goals at once.</w:t>
            </w:r>
          </w:p>
          <w:p w14:paraId="0300A997">
            <w:pPr>
              <w:spacing w:after="140" w:line="252" w:lineRule="auto"/>
              <w:rPr>
                <w:rFonts w:hint="default" w:ascii="Aptos Display" w:hAnsi="Aptos Display" w:cs="Aptos Display"/>
              </w:rPr>
            </w:pPr>
            <w:r>
              <w:rPr>
                <w:rFonts w:hint="default" w:ascii="Aptos Display" w:hAnsi="Aptos Display" w:eastAsia="Carlito" w:cs="Aptos Display"/>
                <w:b w:val="0"/>
                <w:color w:val="26332B"/>
                <w:sz w:val="18"/>
              </w:rPr>
              <w:t>I use AI-assisted development, but I want to understand the workflows, architecture, and decisions behind what I build. When helping with code or technical work, explain the system behavior and important choices rather than treating generated code as automatically correct. Identify assumptions, risks, security concerns, and areas that require testing.</w:t>
            </w:r>
          </w:p>
          <w:p w14:paraId="3BE4F724">
            <w:pPr>
              <w:spacing w:after="140" w:line="252" w:lineRule="auto"/>
              <w:rPr>
                <w:rFonts w:hint="default" w:ascii="Aptos Display" w:hAnsi="Aptos Display" w:cs="Aptos Display"/>
              </w:rPr>
            </w:pPr>
            <w:r>
              <w:rPr>
                <w:rFonts w:hint="default" w:ascii="Aptos Display" w:hAnsi="Aptos Display" w:eastAsia="Carlito" w:cs="Aptos Display"/>
                <w:b w:val="0"/>
                <w:color w:val="26332B"/>
                <w:sz w:val="18"/>
              </w:rPr>
              <w:t>Help me decide whether each task should remain just me, be delegated to AI with review, be completed collaboratively with AI, or be fully automated. Never recommend removing human review from decisions involving money, confidential information, assessments, public communication, or commitments to other people.</w:t>
            </w:r>
          </w:p>
          <w:p w14:paraId="0A98A655">
            <w:pPr>
              <w:spacing w:after="0" w:line="252" w:lineRule="auto"/>
              <w:rPr>
                <w:rFonts w:hint="default" w:ascii="Aptos Display" w:hAnsi="Aptos Display" w:cs="Aptos Display"/>
              </w:rPr>
            </w:pPr>
            <w:r>
              <w:rPr>
                <w:rFonts w:hint="default" w:ascii="Aptos Display" w:hAnsi="Aptos Display" w:eastAsia="Carlito" w:cs="Aptos Display"/>
                <w:b w:val="0"/>
                <w:color w:val="26332B"/>
                <w:sz w:val="18"/>
              </w:rPr>
              <w:t>When teaching me, ask questions, give examples, and check my understanding. Distinguish clearly between verified facts, assumptions, and suggestions. My goal is not merely to finish tasks faster; it is to improve the quality of my work while becoming more capable and independent.</w:t>
            </w:r>
          </w:p>
        </w:tc>
      </w:tr>
    </w:tbl>
    <w:p w14:paraId="565CE20A">
      <w:pPr>
        <w:rPr>
          <w:rFonts w:hint="default" w:ascii="Aptos Display" w:hAnsi="Aptos Display" w:cs="Aptos Display"/>
        </w:rPr>
      </w:pPr>
    </w:p>
    <w:sectPr>
      <w:headerReference r:id="rId5" w:type="default"/>
      <w:footerReference r:id="rId6" w:type="default"/>
      <w:pgSz w:w="12240" w:h="15840"/>
      <w:pgMar w:top="792" w:right="936" w:bottom="749" w:left="936" w:header="317" w:footer="36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Carlito">
    <w:altName w:val="Segoe Print"/>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ptos Display">
    <w:altName w:val="Segoe UI Variable Display"/>
    <w:panose1 w:val="00000000000000000000"/>
    <w:charset w:val="00"/>
    <w:family w:val="auto"/>
    <w:pitch w:val="default"/>
    <w:sig w:usb0="00000000" w:usb1="00000000" w:usb2="00000000" w:usb3="00000000" w:csb0="00000000" w:csb1="00000000"/>
  </w:font>
  <w:font w:name="Segoe UI Variable Display">
    <w:panose1 w:val="00000000000000000000"/>
    <w:charset w:val="00"/>
    <w:family w:val="auto"/>
    <w:pitch w:val="default"/>
    <w:sig w:usb0="A00002FF" w:usb1="0000000B" w:usb2="00000000" w:usb3="00000000" w:csb0="2000019F"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04EC64">
    <w:pPr>
      <w:pStyle w:val="18"/>
      <w:spacing w:before="0"/>
      <w:jc w:val="center"/>
      <w:rPr>
        <w:rFonts w:hint="default" w:ascii="Aptos Display" w:hAnsi="Aptos Display" w:cs="Aptos Display"/>
      </w:rPr>
    </w:pPr>
    <w:r>
      <w:rPr>
        <w:rFonts w:hint="default" w:ascii="Aptos Display" w:hAnsi="Aptos Display" w:eastAsia="Carlito" w:cs="Aptos Display"/>
        <w:b w:val="0"/>
        <w:color w:val="5F6F64"/>
        <w:sz w:val="16"/>
      </w:rPr>
      <w:t>Patrick  |  AI Workflow Audit and Tool Setup</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2" w:lineRule="auto"/>
      </w:pPr>
      <w:r>
        <w:separator/>
      </w:r>
    </w:p>
  </w:footnote>
  <w:footnote w:type="continuationSeparator" w:id="1">
    <w:p>
      <w:pPr>
        <w:spacing w:before="0" w:after="0" w:line="252"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CAFD65">
    <w:pPr>
      <w:pStyle w:val="19"/>
      <w:spacing w:after="0"/>
      <w:jc w:val="right"/>
      <w:rPr>
        <w:rFonts w:hint="default" w:ascii="Aptos Display" w:hAnsi="Aptos Display" w:cs="Aptos Display"/>
      </w:rPr>
    </w:pPr>
    <w:r>
      <w:rPr>
        <w:rFonts w:hint="default" w:ascii="Aptos Display" w:hAnsi="Aptos Display" w:eastAsia="Carlito" w:cs="Aptos Display"/>
        <w:b/>
        <w:color w:val="2E7D32"/>
        <w:sz w:val="16"/>
      </w:rPr>
      <w:t>GENERAL AI FLUENCY  |  WORKFLOW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458090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252" w:lineRule="auto"/>
    </w:pPr>
    <w:rPr>
      <w:rFonts w:ascii="Carlito" w:hAnsi="Carlito" w:eastAsia="Carlito" w:cs="Carlito"/>
      <w:color w:val="26332B"/>
      <w:sz w:val="19"/>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rPr>
      <w:rFonts w:ascii="Carlito" w:hAnsi="Carlito" w:eastAsia="Carlito" w:cs="Carlito"/>
      <w:sz w:val="18"/>
    </w:r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1096</Words>
  <Characters>6180</Characters>
  <Lines>0</Lines>
  <Paragraphs>0</Paragraphs>
  <TotalTime>12</TotalTime>
  <ScaleCrop>false</ScaleCrop>
  <LinksUpToDate>false</LinksUpToDate>
  <CharactersWithSpaces>7175</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Mr. Potatoes</cp:lastModifiedBy>
  <dcterms:modified xsi:type="dcterms:W3CDTF">2026-07-20T14:48:11Z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eyJoZGlkIjoiOWNmZmQ4YTM0NTZlNTA5NWU2ZDk3M2JjOTI2YzhmMTMiLCJ1c2VySWQiOiI4ODEzNDU0MjcwNjE3In0=</vt:lpwstr>
  </property>
  <property fmtid="{D5CDD505-2E9C-101B-9397-08002B2CF9AE}" pid="3" name="KSOProductBuildVer">
    <vt:lpwstr>1033-12.1.0.27458</vt:lpwstr>
  </property>
  <property fmtid="{D5CDD505-2E9C-101B-9397-08002B2CF9AE}" pid="4" name="ICV">
    <vt:lpwstr>98819E0FEECA4AB886533A89DD0CB571_12</vt:lpwstr>
  </property>
</Properties>
</file>