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D9C" w:rsidRPr="0037305A" w:rsidRDefault="00874D9C" w:rsidP="004E253A">
      <w:pPr>
        <w:pStyle w:val="Heading3"/>
        <w:ind w:right="4244"/>
        <w:rPr>
          <w:rFonts w:cs="Arial"/>
          <w:sz w:val="22"/>
          <w:szCs w:val="22"/>
        </w:rPr>
      </w:pPr>
      <w:r w:rsidRPr="0037305A">
        <w:rPr>
          <w:rFonts w:cs="Arial"/>
          <w:sz w:val="22"/>
          <w:szCs w:val="22"/>
        </w:rPr>
        <w:t xml:space="preserve">UCL </w:t>
      </w:r>
      <w:r w:rsidR="004E253A" w:rsidRPr="004E253A">
        <w:t>STUDENT AND REGISTRY SERVICES</w:t>
      </w:r>
    </w:p>
    <w:p w:rsidR="00874D9C" w:rsidRPr="0037305A" w:rsidRDefault="00F947DE" w:rsidP="00874D9C">
      <w:pPr>
        <w:rPr>
          <w:rFonts w:ascii="Arial" w:hAnsi="Arial" w:cs="Arial"/>
          <w:sz w:val="22"/>
          <w:szCs w:val="22"/>
        </w:rPr>
      </w:pPr>
      <w:r w:rsidRPr="0037305A">
        <w:rPr>
          <w:noProof/>
          <w:lang w:eastAsia="en-GB"/>
        </w:rPr>
        <w:drawing>
          <wp:anchor distT="0" distB="0" distL="114300" distR="114300" simplePos="0" relativeHeight="251657728" behindDoc="1" locked="0" layoutInCell="1" allowOverlap="1">
            <wp:simplePos x="0" y="0"/>
            <wp:positionH relativeFrom="column">
              <wp:posOffset>-308610</wp:posOffset>
            </wp:positionH>
            <wp:positionV relativeFrom="paragraph">
              <wp:posOffset>12065</wp:posOffset>
            </wp:positionV>
            <wp:extent cx="7512685" cy="977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12685"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35A7">
        <w:rPr>
          <w:rFonts w:ascii="Arial" w:hAnsi="Arial" w:cs="Arial"/>
          <w:sz w:val="22"/>
          <w:szCs w:val="22"/>
        </w:rPr>
        <w:t>Research Degrees</w:t>
      </w:r>
      <w:r w:rsidR="00874D9C" w:rsidRPr="0037305A">
        <w:rPr>
          <w:rFonts w:ascii="Arial" w:hAnsi="Arial" w:cs="Arial"/>
          <w:sz w:val="22"/>
          <w:szCs w:val="22"/>
        </w:rPr>
        <w:t xml:space="preserve"> </w:t>
      </w:r>
    </w:p>
    <w:p w:rsidR="00874D9C" w:rsidRPr="0037305A" w:rsidRDefault="00B64D8D" w:rsidP="004E253A">
      <w:pPr>
        <w:rPr>
          <w:rFonts w:ascii="Arial" w:hAnsi="Arial" w:cs="Arial"/>
          <w:sz w:val="22"/>
          <w:szCs w:val="22"/>
        </w:rPr>
      </w:pPr>
      <w:r>
        <w:rPr>
          <w:rFonts w:ascii="Arial" w:hAnsi="Arial" w:cs="Arial"/>
          <w:sz w:val="22"/>
          <w:szCs w:val="22"/>
        </w:rPr>
        <w:t>Student Records</w:t>
      </w: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874D9C">
      <w:pPr>
        <w:rPr>
          <w:rFonts w:ascii="Arial" w:hAnsi="Arial" w:cs="Arial"/>
          <w:sz w:val="22"/>
          <w:szCs w:val="22"/>
        </w:rPr>
      </w:pPr>
    </w:p>
    <w:p w:rsidR="00874D9C" w:rsidRPr="0037305A" w:rsidRDefault="00874D9C" w:rsidP="000E245C">
      <w:pPr>
        <w:pStyle w:val="Heading2"/>
        <w:rPr>
          <w:szCs w:val="24"/>
        </w:rPr>
      </w:pPr>
      <w:r w:rsidRPr="0037305A">
        <w:rPr>
          <w:szCs w:val="24"/>
        </w:rPr>
        <w:t xml:space="preserve">Examiner’s Preliminary Report for a </w:t>
      </w:r>
      <w:r w:rsidR="000E245C">
        <w:rPr>
          <w:szCs w:val="24"/>
        </w:rPr>
        <w:t>Research</w:t>
      </w:r>
      <w:r w:rsidRPr="0037305A">
        <w:rPr>
          <w:szCs w:val="24"/>
        </w:rPr>
        <w:t xml:space="preserve"> Degree Level Candidate</w:t>
      </w:r>
    </w:p>
    <w:p w:rsidR="00874D9C" w:rsidRPr="0037305A" w:rsidRDefault="00874D9C" w:rsidP="00874D9C">
      <w:r w:rsidRPr="0037305A">
        <w:tab/>
      </w:r>
      <w:r w:rsidRPr="0037305A">
        <w:tab/>
      </w:r>
    </w:p>
    <w:p w:rsidR="00874D9C" w:rsidRPr="0037305A" w:rsidRDefault="000E245C" w:rsidP="00B64D8D">
      <w:pPr>
        <w:rPr>
          <w:rFonts w:ascii="Arial" w:hAnsi="Arial" w:cs="Arial"/>
          <w:i/>
          <w:iCs/>
          <w:sz w:val="18"/>
          <w:szCs w:val="18"/>
        </w:rPr>
      </w:pPr>
      <w:r w:rsidRPr="000E245C">
        <w:rPr>
          <w:rFonts w:ascii="Arial" w:hAnsi="Arial" w:cs="Arial"/>
          <w:i/>
          <w:iCs/>
          <w:sz w:val="18"/>
          <w:szCs w:val="18"/>
        </w:rPr>
        <w:t>This is an independent preliminary report, which should be written by each examiner after reading the thesis but before conferring with the co-examiner about it.  The report should be exchanged with the co-examiner before th</w:t>
      </w:r>
      <w:r w:rsidR="0050745A">
        <w:rPr>
          <w:rFonts w:ascii="Arial" w:hAnsi="Arial" w:cs="Arial"/>
          <w:i/>
          <w:iCs/>
          <w:sz w:val="18"/>
          <w:szCs w:val="18"/>
        </w:rPr>
        <w:t xml:space="preserve">e candidate’s oral examination and sent by email to </w:t>
      </w:r>
      <w:hyperlink r:id="rId8" w:history="1">
        <w:r w:rsidR="000C3FD4" w:rsidRPr="00045F85">
          <w:rPr>
            <w:rStyle w:val="Hyperlink"/>
            <w:rFonts w:ascii="Arial" w:hAnsi="Arial" w:cs="Arial"/>
            <w:i/>
            <w:iCs/>
            <w:sz w:val="18"/>
            <w:szCs w:val="18"/>
          </w:rPr>
          <w:t>researchdegrees@ucl.ac.uk</w:t>
        </w:r>
      </w:hyperlink>
      <w:r w:rsidR="009F0328">
        <w:rPr>
          <w:rFonts w:ascii="Arial" w:hAnsi="Arial" w:cs="Arial"/>
          <w:i/>
          <w:iCs/>
          <w:sz w:val="18"/>
          <w:szCs w:val="18"/>
        </w:rPr>
        <w:t xml:space="preserve">. </w:t>
      </w:r>
      <w:r w:rsidRPr="000E245C">
        <w:rPr>
          <w:rFonts w:ascii="Arial" w:hAnsi="Arial" w:cs="Arial"/>
          <w:i/>
          <w:iCs/>
          <w:sz w:val="18"/>
          <w:szCs w:val="18"/>
        </w:rPr>
        <w:t xml:space="preserve"> After the oral examination, a signed copy should be sent by post with the joint report to</w:t>
      </w:r>
      <w:r w:rsidR="00874D9C" w:rsidRPr="000E245C">
        <w:rPr>
          <w:rFonts w:ascii="Arial" w:hAnsi="Arial" w:cs="Arial"/>
          <w:i/>
          <w:iCs/>
          <w:sz w:val="18"/>
          <w:szCs w:val="18"/>
        </w:rPr>
        <w:t>:</w:t>
      </w:r>
      <w:r w:rsidR="00874D9C" w:rsidRPr="0037305A">
        <w:rPr>
          <w:rFonts w:ascii="Arial" w:hAnsi="Arial" w:cs="Arial"/>
          <w:i/>
          <w:iCs/>
          <w:sz w:val="18"/>
          <w:szCs w:val="18"/>
        </w:rPr>
        <w:t xml:space="preserve">  </w:t>
      </w:r>
      <w:r w:rsidR="004E253A" w:rsidRPr="004E253A">
        <w:rPr>
          <w:rFonts w:ascii="Arial" w:hAnsi="Arial" w:cs="Arial"/>
          <w:b/>
          <w:bCs/>
          <w:i/>
          <w:iCs/>
          <w:sz w:val="18"/>
          <w:szCs w:val="18"/>
        </w:rPr>
        <w:t>Research Degrees</w:t>
      </w:r>
      <w:r w:rsidR="004E253A">
        <w:rPr>
          <w:rFonts w:ascii="Arial" w:hAnsi="Arial" w:cs="Arial"/>
          <w:b/>
          <w:bCs/>
          <w:i/>
          <w:iCs/>
          <w:sz w:val="18"/>
          <w:szCs w:val="18"/>
        </w:rPr>
        <w:t xml:space="preserve">, </w:t>
      </w:r>
      <w:r w:rsidR="00B64D8D">
        <w:rPr>
          <w:rFonts w:ascii="Arial" w:hAnsi="Arial" w:cs="Arial"/>
          <w:b/>
          <w:bCs/>
          <w:i/>
          <w:iCs/>
          <w:sz w:val="18"/>
          <w:szCs w:val="18"/>
        </w:rPr>
        <w:t>Student Records</w:t>
      </w:r>
      <w:r w:rsidR="004E253A">
        <w:rPr>
          <w:rFonts w:ascii="Arial" w:hAnsi="Arial" w:cs="Arial"/>
          <w:b/>
          <w:bCs/>
          <w:i/>
          <w:iCs/>
          <w:sz w:val="18"/>
          <w:szCs w:val="18"/>
        </w:rPr>
        <w:t xml:space="preserve">, </w:t>
      </w:r>
      <w:r w:rsidR="004E253A" w:rsidRPr="004E253A">
        <w:rPr>
          <w:rFonts w:ascii="Arial" w:hAnsi="Arial" w:cs="Arial"/>
          <w:b/>
          <w:bCs/>
          <w:i/>
          <w:iCs/>
          <w:sz w:val="18"/>
          <w:szCs w:val="18"/>
        </w:rPr>
        <w:t>Student and Registry Services</w:t>
      </w:r>
      <w:r w:rsidR="00874D9C" w:rsidRPr="0037305A">
        <w:rPr>
          <w:rFonts w:ascii="Arial" w:hAnsi="Arial" w:cs="Arial"/>
          <w:b/>
          <w:bCs/>
          <w:i/>
          <w:iCs/>
          <w:sz w:val="18"/>
          <w:szCs w:val="18"/>
        </w:rPr>
        <w:t xml:space="preserve">, UCL, Gower Street, </w:t>
      </w:r>
      <w:r w:rsidR="005050B4">
        <w:rPr>
          <w:rFonts w:ascii="Arial" w:hAnsi="Arial" w:cs="Arial"/>
          <w:b/>
          <w:bCs/>
          <w:i/>
          <w:iCs/>
          <w:sz w:val="18"/>
          <w:szCs w:val="18"/>
        </w:rPr>
        <w:t xml:space="preserve">London </w:t>
      </w:r>
      <w:r w:rsidR="00874D9C" w:rsidRPr="0037305A">
        <w:rPr>
          <w:rFonts w:ascii="Arial" w:hAnsi="Arial" w:cs="Arial"/>
          <w:b/>
          <w:bCs/>
          <w:i/>
          <w:iCs/>
          <w:sz w:val="18"/>
          <w:szCs w:val="18"/>
        </w:rPr>
        <w:t>WC1E 6BT</w:t>
      </w:r>
    </w:p>
    <w:p w:rsidR="00874D9C" w:rsidRPr="0037305A" w:rsidRDefault="00874D9C" w:rsidP="00874D9C">
      <w:pPr>
        <w:rPr>
          <w:sz w:val="20"/>
        </w:rPr>
      </w:pPr>
      <w:r w:rsidRPr="0037305A">
        <w:rPr>
          <w:sz w:val="20"/>
        </w:rPr>
        <w:tab/>
      </w:r>
      <w:r w:rsidRPr="0037305A">
        <w:rPr>
          <w:sz w:val="20"/>
        </w:rPr>
        <w:tab/>
      </w:r>
      <w:r w:rsidRPr="0037305A">
        <w:rPr>
          <w:sz w:val="20"/>
        </w:rPr>
        <w:tab/>
      </w:r>
      <w:r w:rsidRPr="0037305A">
        <w:rPr>
          <w:sz w:val="20"/>
        </w:rPr>
        <w:tab/>
      </w:r>
      <w:r w:rsidRPr="0037305A">
        <w:rPr>
          <w:sz w:val="20"/>
        </w:rPr>
        <w:tab/>
      </w:r>
      <w:r w:rsidRPr="0037305A">
        <w:rPr>
          <w:sz w:val="20"/>
        </w:rPr>
        <w:tab/>
      </w:r>
      <w:r w:rsidRPr="0037305A">
        <w:rPr>
          <w:sz w:val="20"/>
        </w:rPr>
        <w:tab/>
      </w:r>
      <w:r w:rsidRPr="0037305A">
        <w:rPr>
          <w:sz w:val="20"/>
        </w:rPr>
        <w:tab/>
      </w:r>
      <w:r w:rsidRPr="0037305A">
        <w:rPr>
          <w:sz w:val="20"/>
        </w:rPr>
        <w:tab/>
        <w:t xml:space="preserve"> </w:t>
      </w:r>
    </w:p>
    <w:p w:rsidR="00874D9C" w:rsidRPr="0037305A" w:rsidRDefault="00874D9C" w:rsidP="005F794F">
      <w:pPr>
        <w:autoSpaceDE w:val="0"/>
        <w:autoSpaceDN w:val="0"/>
        <w:adjustRightInd w:val="0"/>
        <w:jc w:val="both"/>
        <w:rPr>
          <w:rFonts w:ascii="GR Lucida Sans" w:hAnsi="GR Lucida Sans" w:cs="Arial"/>
          <w:b/>
          <w:bCs/>
          <w:sz w:val="20"/>
        </w:rPr>
      </w:pPr>
      <w:r w:rsidRPr="0037305A">
        <w:rPr>
          <w:rFonts w:ascii="GR Lucida Sans" w:hAnsi="GR Lucida Sans" w:cs="Arial"/>
          <w:b/>
          <w:bCs/>
          <w:sz w:val="20"/>
        </w:rPr>
        <w:t xml:space="preserve">Candidate: </w:t>
      </w:r>
      <w:r w:rsidR="00726DAB" w:rsidRPr="00726DAB">
        <w:rPr>
          <w:rFonts w:ascii="Arial" w:hAnsi="Arial" w:cs="Arial"/>
          <w:b/>
          <w:bCs/>
          <w:sz w:val="20"/>
        </w:rPr>
        <w:fldChar w:fldCharType="begin">
          <w:ffData>
            <w:name w:val="Text1"/>
            <w:enabled/>
            <w:calcOnExit w:val="0"/>
            <w:textInput/>
          </w:ffData>
        </w:fldChar>
      </w:r>
      <w:bookmarkStart w:id="0" w:name="Text1"/>
      <w:r w:rsidR="00726DAB" w:rsidRPr="00726DAB">
        <w:rPr>
          <w:rFonts w:ascii="Arial" w:hAnsi="Arial" w:cs="Arial"/>
          <w:b/>
          <w:bCs/>
          <w:sz w:val="20"/>
        </w:rPr>
        <w:instrText xml:space="preserve"> FORMTEXT </w:instrText>
      </w:r>
      <w:r w:rsidR="00C75E73">
        <w:rPr>
          <w:rFonts w:ascii="Arial" w:hAnsi="Arial" w:cs="Arial"/>
          <w:b/>
          <w:bCs/>
          <w:sz w:val="20"/>
        </w:rPr>
      </w:r>
      <w:r w:rsidR="00C75E73">
        <w:rPr>
          <w:rFonts w:ascii="Arial" w:hAnsi="Arial" w:cs="Arial"/>
          <w:b/>
          <w:bCs/>
          <w:sz w:val="20"/>
        </w:rPr>
        <w:fldChar w:fldCharType="separate"/>
      </w:r>
      <w:r w:rsidR="00726DAB" w:rsidRPr="00726DAB">
        <w:rPr>
          <w:rFonts w:ascii="Arial" w:hAnsi="Arial" w:cs="Arial"/>
          <w:b/>
          <w:bCs/>
          <w:sz w:val="20"/>
        </w:rPr>
        <w:fldChar w:fldCharType="end"/>
      </w:r>
      <w:bookmarkEnd w:id="0"/>
      <w:r w:rsidRPr="0037305A">
        <w:rPr>
          <w:rFonts w:ascii="GR Lucida Sans" w:hAnsi="GR Lucida Sans" w:cs="Arial"/>
          <w:b/>
          <w:bCs/>
          <w:sz w:val="20"/>
        </w:rPr>
        <w:t xml:space="preserve">  </w:t>
      </w:r>
      <w:r w:rsidR="007523A1">
        <w:rPr>
          <w:rFonts w:ascii="GR Lucida Sans" w:hAnsi="GR Lucida Sans" w:cs="Arial"/>
          <w:b/>
          <w:bCs/>
          <w:sz w:val="20"/>
        </w:rPr>
        <w:t>Patrick Langford</w:t>
      </w:r>
    </w:p>
    <w:p w:rsidR="00874D9C" w:rsidRPr="0037305A" w:rsidRDefault="00874D9C" w:rsidP="00874D9C">
      <w:pPr>
        <w:autoSpaceDE w:val="0"/>
        <w:autoSpaceDN w:val="0"/>
        <w:adjustRightInd w:val="0"/>
        <w:jc w:val="both"/>
        <w:rPr>
          <w:rFonts w:ascii="GR Lucida Sans" w:hAnsi="GR Lucida Sans" w:cs="Arial"/>
          <w:i/>
          <w:iCs/>
          <w:sz w:val="20"/>
        </w:rPr>
      </w:pPr>
      <w:r w:rsidRPr="0037305A">
        <w:rPr>
          <w:rFonts w:ascii="GR Lucida Sans" w:hAnsi="GR Lucida Sans" w:cs="Arial"/>
          <w:i/>
          <w:iCs/>
          <w:sz w:val="20"/>
        </w:rPr>
        <w:t>(</w:t>
      </w:r>
      <w:r w:rsidRPr="0037305A">
        <w:rPr>
          <w:rFonts w:ascii="GR Lucida Sans" w:hAnsi="GR Lucida Sans" w:cs="Arial"/>
          <w:i/>
          <w:iCs/>
          <w:sz w:val="16"/>
          <w:szCs w:val="16"/>
        </w:rPr>
        <w:t>Please enter full name and title)</w:t>
      </w:r>
    </w:p>
    <w:p w:rsidR="00874D9C" w:rsidRDefault="00874D9C" w:rsidP="00874D9C">
      <w:pPr>
        <w:autoSpaceDE w:val="0"/>
        <w:autoSpaceDN w:val="0"/>
        <w:adjustRightInd w:val="0"/>
        <w:jc w:val="both"/>
        <w:rPr>
          <w:rFonts w:ascii="GR Lucida Sans" w:hAnsi="GR Lucida Sans" w:cs="Arial"/>
          <w:sz w:val="20"/>
        </w:rPr>
      </w:pPr>
    </w:p>
    <w:p w:rsidR="00F7039F" w:rsidRPr="00F7039F" w:rsidRDefault="00F7039F" w:rsidP="00480979">
      <w:pPr>
        <w:autoSpaceDE w:val="0"/>
        <w:autoSpaceDN w:val="0"/>
        <w:adjustRightInd w:val="0"/>
        <w:jc w:val="both"/>
        <w:rPr>
          <w:rFonts w:ascii="GR Lucida Sans" w:hAnsi="GR Lucida Sans" w:cs="Arial"/>
          <w:b/>
          <w:bCs/>
          <w:sz w:val="20"/>
        </w:rPr>
      </w:pPr>
      <w:r w:rsidRPr="00F7039F">
        <w:rPr>
          <w:rFonts w:ascii="GR Lucida Sans" w:hAnsi="GR Lucida Sans" w:cs="Arial"/>
          <w:b/>
          <w:bCs/>
          <w:sz w:val="20"/>
        </w:rPr>
        <w:t>Student Number</w:t>
      </w:r>
      <w:r w:rsidR="00480979">
        <w:rPr>
          <w:rFonts w:ascii="GR Lucida Sans" w:hAnsi="GR Lucida Sans" w:cs="Arial"/>
          <w:b/>
          <w:bCs/>
          <w:sz w:val="20"/>
        </w:rPr>
        <w:t xml:space="preserve"> </w:t>
      </w:r>
      <w:r w:rsidR="00480979" w:rsidRPr="00B97514">
        <w:rPr>
          <w:rFonts w:ascii="GR Lucida Sans" w:hAnsi="GR Lucida Sans" w:cs="Arial"/>
          <w:i/>
          <w:iCs/>
          <w:sz w:val="20"/>
        </w:rPr>
        <w:t>(if known</w:t>
      </w:r>
      <w:r w:rsidR="009F0328" w:rsidRPr="00B97514">
        <w:rPr>
          <w:rFonts w:ascii="GR Lucida Sans" w:hAnsi="GR Lucida Sans" w:cs="Arial"/>
          <w:i/>
          <w:iCs/>
          <w:sz w:val="20"/>
        </w:rPr>
        <w:t>)</w:t>
      </w:r>
      <w:r w:rsidR="009F0328">
        <w:rPr>
          <w:rFonts w:ascii="GR Lucida Sans" w:hAnsi="GR Lucida Sans" w:cs="Arial"/>
          <w:b/>
          <w:bCs/>
          <w:sz w:val="20"/>
        </w:rPr>
        <w:t>:</w:t>
      </w:r>
      <w:r w:rsidR="00726DAB">
        <w:rPr>
          <w:rFonts w:ascii="GR Lucida Sans" w:hAnsi="GR Lucida Sans" w:cs="Arial"/>
          <w:b/>
          <w:bCs/>
          <w:sz w:val="20"/>
        </w:rPr>
        <w:t xml:space="preserve"> </w:t>
      </w:r>
    </w:p>
    <w:p w:rsidR="00F7039F" w:rsidRPr="0037305A" w:rsidRDefault="00F7039F" w:rsidP="00874D9C">
      <w:pPr>
        <w:autoSpaceDE w:val="0"/>
        <w:autoSpaceDN w:val="0"/>
        <w:adjustRightInd w:val="0"/>
        <w:jc w:val="both"/>
        <w:rPr>
          <w:rFonts w:ascii="GR Lucida Sans" w:hAnsi="GR Lucida Sans" w:cs="Arial"/>
          <w:sz w:val="20"/>
        </w:rPr>
      </w:pPr>
    </w:p>
    <w:p w:rsidR="00874D9C" w:rsidRPr="0037305A" w:rsidRDefault="00874D9C" w:rsidP="007523A1">
      <w:pPr>
        <w:pStyle w:val="Default"/>
        <w:rPr>
          <w:rFonts w:ascii="GR Lucida Sans" w:hAnsi="GR Lucida Sans"/>
          <w:b/>
          <w:bCs/>
          <w:sz w:val="20"/>
        </w:rPr>
      </w:pPr>
      <w:r w:rsidRPr="0037305A">
        <w:rPr>
          <w:rFonts w:ascii="GR Lucida Sans" w:hAnsi="GR Lucida Sans"/>
          <w:b/>
          <w:bCs/>
          <w:sz w:val="20"/>
        </w:rPr>
        <w:t xml:space="preserve">Examination:   </w:t>
      </w:r>
      <w:r w:rsidR="007523A1">
        <w:t xml:space="preserve"> </w:t>
      </w:r>
      <w:r w:rsidR="007523A1">
        <w:rPr>
          <w:b/>
          <w:bCs/>
          <w:sz w:val="23"/>
          <w:szCs w:val="23"/>
        </w:rPr>
        <w:t>Doctorate in Professional Educational Child and Adolescent Psychology</w:t>
      </w:r>
    </w:p>
    <w:p w:rsidR="00874D9C" w:rsidRPr="0037305A" w:rsidRDefault="00874D9C" w:rsidP="00874D9C">
      <w:pPr>
        <w:autoSpaceDE w:val="0"/>
        <w:autoSpaceDN w:val="0"/>
        <w:adjustRightInd w:val="0"/>
        <w:jc w:val="both"/>
        <w:rPr>
          <w:rFonts w:ascii="GR Lucida Sans" w:hAnsi="GR Lucida Sans" w:cs="Arial"/>
          <w:i/>
          <w:iCs/>
          <w:sz w:val="16"/>
          <w:szCs w:val="16"/>
        </w:rPr>
      </w:pPr>
      <w:r w:rsidRPr="0037305A">
        <w:rPr>
          <w:rFonts w:ascii="GR Lucida Sans" w:hAnsi="GR Lucida Sans" w:cs="Arial"/>
          <w:i/>
          <w:iCs/>
          <w:sz w:val="16"/>
          <w:szCs w:val="16"/>
        </w:rPr>
        <w:t>(Please enter full degree title)</w:t>
      </w:r>
    </w:p>
    <w:p w:rsidR="00874D9C" w:rsidRPr="0037305A" w:rsidRDefault="00874D9C" w:rsidP="00874D9C">
      <w:pPr>
        <w:autoSpaceDE w:val="0"/>
        <w:autoSpaceDN w:val="0"/>
        <w:adjustRightInd w:val="0"/>
        <w:ind w:left="3960" w:hanging="3960"/>
        <w:jc w:val="both"/>
        <w:rPr>
          <w:rFonts w:ascii="GR Lucida Sans" w:hAnsi="GR Lucida Sans" w:cs="Arial"/>
          <w:sz w:val="20"/>
        </w:rPr>
      </w:pPr>
    </w:p>
    <w:p w:rsidR="00874D9C" w:rsidRPr="007523A1" w:rsidRDefault="00874D9C" w:rsidP="007523A1">
      <w:pPr>
        <w:pStyle w:val="Default"/>
        <w:rPr>
          <w:rFonts w:ascii="GR Lucida Sans" w:hAnsi="GR Lucida Sans"/>
          <w:b/>
          <w:bCs/>
          <w:sz w:val="22"/>
          <w:szCs w:val="22"/>
        </w:rPr>
      </w:pPr>
      <w:r w:rsidRPr="0037305A">
        <w:rPr>
          <w:rFonts w:ascii="GR Lucida Sans" w:hAnsi="GR Lucida Sans"/>
          <w:b/>
          <w:bCs/>
          <w:sz w:val="20"/>
        </w:rPr>
        <w:t xml:space="preserve">Thesis Title: </w:t>
      </w:r>
      <w:r w:rsidR="005F794F">
        <w:rPr>
          <w:rFonts w:ascii="GR Lucida Sans" w:hAnsi="GR Lucida Sans"/>
          <w:b/>
          <w:bCs/>
          <w:sz w:val="20"/>
        </w:rPr>
        <w:t xml:space="preserve"> </w:t>
      </w:r>
      <w:r w:rsidR="007523A1" w:rsidRPr="007523A1">
        <w:rPr>
          <w:sz w:val="22"/>
          <w:szCs w:val="22"/>
        </w:rPr>
        <w:t xml:space="preserve"> </w:t>
      </w:r>
      <w:r w:rsidR="007523A1" w:rsidRPr="007523A1">
        <w:rPr>
          <w:b/>
          <w:bCs/>
          <w:sz w:val="22"/>
          <w:szCs w:val="22"/>
        </w:rPr>
        <w:t>What Are The Effective Features Of Consultation? A Mixed Methods Analysis</w:t>
      </w:r>
    </w:p>
    <w:p w:rsidR="00874D9C" w:rsidRPr="005147B2" w:rsidRDefault="00874D9C" w:rsidP="00874D9C">
      <w:pPr>
        <w:autoSpaceDE w:val="0"/>
        <w:autoSpaceDN w:val="0"/>
        <w:adjustRightInd w:val="0"/>
        <w:jc w:val="both"/>
        <w:rPr>
          <w:rFonts w:ascii="GR Lucida Sans" w:hAnsi="GR Lucida Sans" w:cs="Arial"/>
          <w:i/>
          <w:iCs/>
          <w:sz w:val="16"/>
          <w:szCs w:val="16"/>
        </w:rPr>
      </w:pPr>
      <w:r w:rsidRPr="0037305A">
        <w:rPr>
          <w:rFonts w:ascii="GR Lucida Sans" w:hAnsi="GR Lucida Sans" w:cs="Arial"/>
          <w:i/>
          <w:iCs/>
          <w:sz w:val="16"/>
          <w:szCs w:val="16"/>
        </w:rPr>
        <w:t>(Please enter complete thesis title)</w:t>
      </w:r>
    </w:p>
    <w:p w:rsidR="00874D9C" w:rsidRPr="005147B2" w:rsidRDefault="00874D9C" w:rsidP="00874D9C">
      <w:pPr>
        <w:pBdr>
          <w:bottom w:val="single" w:sz="6" w:space="0" w:color="auto"/>
        </w:pBdr>
        <w:autoSpaceDE w:val="0"/>
        <w:autoSpaceDN w:val="0"/>
        <w:adjustRightInd w:val="0"/>
        <w:ind w:left="1420" w:hanging="1420"/>
        <w:jc w:val="both"/>
        <w:rPr>
          <w:rFonts w:ascii="GR Lucida Sans" w:hAnsi="GR Lucida Sans" w:cs="Arial"/>
          <w:b/>
          <w:bCs/>
          <w:sz w:val="20"/>
        </w:rPr>
      </w:pPr>
      <w:r w:rsidRPr="005147B2">
        <w:rPr>
          <w:rFonts w:ascii="GR Lucida Sans" w:hAnsi="GR Lucida Sans" w:cs="Arial"/>
          <w:b/>
          <w:bCs/>
          <w:sz w:val="20"/>
        </w:rPr>
        <w:t xml:space="preserve"> </w:t>
      </w:r>
    </w:p>
    <w:p w:rsidR="00874D9C" w:rsidRDefault="00874D9C" w:rsidP="00986654">
      <w:pPr>
        <w:autoSpaceDE w:val="0"/>
        <w:autoSpaceDN w:val="0"/>
        <w:adjustRightInd w:val="0"/>
        <w:jc w:val="both"/>
        <w:rPr>
          <w:rFonts w:ascii="Arial" w:hAnsi="Arial" w:cs="Arial"/>
          <w:sz w:val="22"/>
          <w:szCs w:val="22"/>
        </w:rPr>
      </w:pPr>
    </w:p>
    <w:p w:rsidR="00986654" w:rsidRDefault="00986654" w:rsidP="00986654">
      <w:pPr>
        <w:autoSpaceDE w:val="0"/>
        <w:autoSpaceDN w:val="0"/>
        <w:adjustRightInd w:val="0"/>
        <w:jc w:val="both"/>
        <w:rPr>
          <w:rFonts w:ascii="Arial" w:hAnsi="Arial" w:cs="Arial"/>
          <w:sz w:val="22"/>
          <w:szCs w:val="22"/>
        </w:rPr>
      </w:pPr>
    </w:p>
    <w:p w:rsidR="00A06AEB" w:rsidRDefault="004B1656" w:rsidP="004B1656">
      <w:pPr>
        <w:autoSpaceDE w:val="0"/>
        <w:autoSpaceDN w:val="0"/>
        <w:adjustRightInd w:val="0"/>
        <w:jc w:val="both"/>
        <w:rPr>
          <w:rFonts w:ascii="Arial" w:hAnsi="Arial" w:cs="Arial"/>
          <w:sz w:val="22"/>
          <w:szCs w:val="22"/>
        </w:rPr>
      </w:pPr>
      <w:r>
        <w:rPr>
          <w:rFonts w:ascii="Arial" w:hAnsi="Arial" w:cs="Arial"/>
          <w:sz w:val="22"/>
          <w:szCs w:val="22"/>
        </w:rPr>
        <w:t xml:space="preserve">This </w:t>
      </w:r>
      <w:r w:rsidR="00C6177C">
        <w:rPr>
          <w:rFonts w:ascii="Arial" w:hAnsi="Arial" w:cs="Arial"/>
          <w:sz w:val="22"/>
          <w:szCs w:val="22"/>
        </w:rPr>
        <w:t xml:space="preserve">is an excellent </w:t>
      </w:r>
      <w:r>
        <w:rPr>
          <w:rFonts w:ascii="Arial" w:hAnsi="Arial" w:cs="Arial"/>
          <w:sz w:val="22"/>
          <w:szCs w:val="22"/>
        </w:rPr>
        <w:t xml:space="preserve">study </w:t>
      </w:r>
      <w:r w:rsidR="00C6177C">
        <w:rPr>
          <w:rFonts w:ascii="Arial" w:hAnsi="Arial" w:cs="Arial"/>
          <w:sz w:val="22"/>
          <w:szCs w:val="22"/>
        </w:rPr>
        <w:t xml:space="preserve">which </w:t>
      </w:r>
      <w:r>
        <w:rPr>
          <w:rFonts w:ascii="Arial" w:hAnsi="Arial" w:cs="Arial"/>
          <w:sz w:val="22"/>
          <w:szCs w:val="22"/>
        </w:rPr>
        <w:t xml:space="preserve">investigates </w:t>
      </w:r>
      <w:r w:rsidR="009460CF">
        <w:rPr>
          <w:rFonts w:ascii="Arial" w:hAnsi="Arial" w:cs="Arial"/>
          <w:sz w:val="22"/>
          <w:szCs w:val="22"/>
        </w:rPr>
        <w:t>the views of Educational Psychologists (EPs)</w:t>
      </w:r>
      <w:r w:rsidR="00ED413E">
        <w:rPr>
          <w:rFonts w:ascii="Arial" w:hAnsi="Arial" w:cs="Arial"/>
          <w:sz w:val="22"/>
          <w:szCs w:val="22"/>
        </w:rPr>
        <w:t xml:space="preserve"> regarding</w:t>
      </w:r>
      <w:r w:rsidR="009460CF">
        <w:rPr>
          <w:rFonts w:ascii="Arial" w:hAnsi="Arial" w:cs="Arial"/>
          <w:sz w:val="22"/>
          <w:szCs w:val="22"/>
        </w:rPr>
        <w:t xml:space="preserve"> the </w:t>
      </w:r>
      <w:r w:rsidR="00241A05">
        <w:rPr>
          <w:rFonts w:ascii="Arial" w:hAnsi="Arial" w:cs="Arial"/>
          <w:sz w:val="22"/>
          <w:szCs w:val="22"/>
        </w:rPr>
        <w:t xml:space="preserve">core and </w:t>
      </w:r>
      <w:r w:rsidR="009460CF">
        <w:rPr>
          <w:rFonts w:ascii="Arial" w:hAnsi="Arial" w:cs="Arial"/>
          <w:sz w:val="22"/>
          <w:szCs w:val="22"/>
        </w:rPr>
        <w:t>effective features of consultation.</w:t>
      </w:r>
      <w:r w:rsidR="00241A05">
        <w:rPr>
          <w:rFonts w:ascii="Arial" w:hAnsi="Arial" w:cs="Arial"/>
          <w:sz w:val="22"/>
          <w:szCs w:val="22"/>
        </w:rPr>
        <w:t xml:space="preserve"> The research claims </w:t>
      </w:r>
      <w:r w:rsidR="00A06AEB">
        <w:rPr>
          <w:rFonts w:ascii="Arial" w:hAnsi="Arial" w:cs="Arial"/>
          <w:sz w:val="22"/>
          <w:szCs w:val="22"/>
        </w:rPr>
        <w:t>that the work can be used to help TEPs gain an understanding of what consultation is and how they can be effective practitioners by helping</w:t>
      </w:r>
      <w:r w:rsidR="00241A05">
        <w:rPr>
          <w:rFonts w:ascii="Arial" w:hAnsi="Arial" w:cs="Arial"/>
          <w:sz w:val="22"/>
          <w:szCs w:val="22"/>
        </w:rPr>
        <w:t xml:space="preserve"> to elucidate the core features of consultation and what leads to </w:t>
      </w:r>
      <w:r w:rsidR="00A06AEB">
        <w:rPr>
          <w:rFonts w:ascii="Arial" w:hAnsi="Arial" w:cs="Arial"/>
          <w:sz w:val="22"/>
          <w:szCs w:val="22"/>
        </w:rPr>
        <w:t>c</w:t>
      </w:r>
      <w:r w:rsidR="00241A05">
        <w:rPr>
          <w:rFonts w:ascii="Arial" w:hAnsi="Arial" w:cs="Arial"/>
          <w:sz w:val="22"/>
          <w:szCs w:val="22"/>
        </w:rPr>
        <w:t xml:space="preserve">hange </w:t>
      </w:r>
      <w:r w:rsidR="00A06AEB">
        <w:rPr>
          <w:rFonts w:ascii="Arial" w:hAnsi="Arial" w:cs="Arial"/>
          <w:sz w:val="22"/>
          <w:szCs w:val="22"/>
        </w:rPr>
        <w:t xml:space="preserve">for CYP.  </w:t>
      </w:r>
    </w:p>
    <w:p w:rsidR="00C6177C" w:rsidRDefault="00C6177C" w:rsidP="004B1656">
      <w:pPr>
        <w:autoSpaceDE w:val="0"/>
        <w:autoSpaceDN w:val="0"/>
        <w:adjustRightInd w:val="0"/>
        <w:jc w:val="both"/>
        <w:rPr>
          <w:rFonts w:ascii="Arial" w:hAnsi="Arial" w:cs="Arial"/>
          <w:sz w:val="22"/>
          <w:szCs w:val="22"/>
        </w:rPr>
      </w:pPr>
    </w:p>
    <w:p w:rsidR="009057EA" w:rsidRDefault="009460CF" w:rsidP="004B1656">
      <w:pPr>
        <w:autoSpaceDE w:val="0"/>
        <w:autoSpaceDN w:val="0"/>
        <w:adjustRightInd w:val="0"/>
        <w:jc w:val="both"/>
        <w:rPr>
          <w:rFonts w:ascii="Arial" w:hAnsi="Arial" w:cs="Arial"/>
          <w:sz w:val="22"/>
          <w:szCs w:val="22"/>
        </w:rPr>
      </w:pPr>
      <w:r>
        <w:rPr>
          <w:rFonts w:ascii="Arial" w:hAnsi="Arial" w:cs="Arial"/>
          <w:sz w:val="22"/>
          <w:szCs w:val="22"/>
        </w:rPr>
        <w:t xml:space="preserve"> </w:t>
      </w:r>
      <w:r w:rsidR="00241A05">
        <w:rPr>
          <w:rFonts w:ascii="Arial" w:hAnsi="Arial" w:cs="Arial"/>
          <w:sz w:val="22"/>
          <w:szCs w:val="22"/>
        </w:rPr>
        <w:t xml:space="preserve">I have received 5 chapters; </w:t>
      </w:r>
      <w:r w:rsidR="00A06AEB">
        <w:rPr>
          <w:rFonts w:ascii="Arial" w:hAnsi="Arial" w:cs="Arial"/>
          <w:sz w:val="22"/>
          <w:szCs w:val="22"/>
        </w:rPr>
        <w:t>Chapter 1 sets the scene, Chapter 2 provides the theoretical background, Chapter 3 presents the methodology employed. Chapter 4 presents the results of the qualitative data followed by the quant analysis, and finally chapter 5 discusses the findings and draws conclusions with links to EP practice. Limitations are also clear.</w:t>
      </w:r>
      <w:r w:rsidR="00C6177C">
        <w:rPr>
          <w:rFonts w:ascii="Arial" w:hAnsi="Arial" w:cs="Arial"/>
          <w:sz w:val="22"/>
          <w:szCs w:val="22"/>
        </w:rPr>
        <w:t xml:space="preserve"> The writing could in places be tighter but overall this is easy to read.</w:t>
      </w:r>
    </w:p>
    <w:p w:rsidR="004B1656" w:rsidRDefault="004B1656" w:rsidP="004B1656">
      <w:pPr>
        <w:autoSpaceDE w:val="0"/>
        <w:autoSpaceDN w:val="0"/>
        <w:adjustRightInd w:val="0"/>
        <w:jc w:val="both"/>
        <w:rPr>
          <w:rFonts w:ascii="Arial" w:hAnsi="Arial" w:cs="Arial"/>
          <w:sz w:val="22"/>
          <w:szCs w:val="22"/>
        </w:rPr>
      </w:pPr>
    </w:p>
    <w:p w:rsidR="004B1656" w:rsidRDefault="004B1656" w:rsidP="004B1656">
      <w:pPr>
        <w:autoSpaceDE w:val="0"/>
        <w:autoSpaceDN w:val="0"/>
        <w:adjustRightInd w:val="0"/>
        <w:jc w:val="both"/>
        <w:rPr>
          <w:rFonts w:ascii="Arial" w:hAnsi="Arial" w:cs="Arial"/>
          <w:sz w:val="22"/>
          <w:szCs w:val="22"/>
        </w:rPr>
      </w:pPr>
      <w:r>
        <w:rPr>
          <w:rFonts w:ascii="Arial" w:hAnsi="Arial" w:cs="Arial"/>
          <w:sz w:val="22"/>
          <w:szCs w:val="22"/>
        </w:rPr>
        <w:t>Some comments to be discussed in viva:</w:t>
      </w:r>
    </w:p>
    <w:p w:rsidR="004B1656" w:rsidRDefault="004B1656" w:rsidP="004B1656">
      <w:pPr>
        <w:autoSpaceDE w:val="0"/>
        <w:autoSpaceDN w:val="0"/>
        <w:adjustRightInd w:val="0"/>
        <w:jc w:val="both"/>
        <w:rPr>
          <w:rFonts w:ascii="Arial" w:hAnsi="Arial" w:cs="Arial"/>
          <w:sz w:val="22"/>
          <w:szCs w:val="22"/>
        </w:rPr>
      </w:pPr>
    </w:p>
    <w:p w:rsidR="009460CF" w:rsidRDefault="004B1656" w:rsidP="004B1656">
      <w:pPr>
        <w:pStyle w:val="ListParagraph"/>
        <w:numPr>
          <w:ilvl w:val="0"/>
          <w:numId w:val="2"/>
        </w:numPr>
        <w:autoSpaceDE w:val="0"/>
        <w:autoSpaceDN w:val="0"/>
        <w:adjustRightInd w:val="0"/>
        <w:jc w:val="both"/>
        <w:rPr>
          <w:rFonts w:ascii="Arial" w:hAnsi="Arial" w:cs="Arial"/>
          <w:sz w:val="22"/>
          <w:szCs w:val="22"/>
        </w:rPr>
      </w:pPr>
      <w:r>
        <w:rPr>
          <w:rFonts w:ascii="Arial" w:hAnsi="Arial" w:cs="Arial"/>
          <w:sz w:val="22"/>
          <w:szCs w:val="22"/>
        </w:rPr>
        <w:t>What is the preferred</w:t>
      </w:r>
      <w:r w:rsidR="009460CF">
        <w:rPr>
          <w:rFonts w:ascii="Arial" w:hAnsi="Arial" w:cs="Arial"/>
          <w:sz w:val="22"/>
          <w:szCs w:val="22"/>
        </w:rPr>
        <w:t xml:space="preserve"> definition of consult</w:t>
      </w:r>
      <w:r>
        <w:rPr>
          <w:rFonts w:ascii="Arial" w:hAnsi="Arial" w:cs="Arial"/>
          <w:sz w:val="22"/>
          <w:szCs w:val="22"/>
        </w:rPr>
        <w:t>ation in this thesis</w:t>
      </w:r>
      <w:r w:rsidR="009460CF">
        <w:rPr>
          <w:rFonts w:ascii="Arial" w:hAnsi="Arial" w:cs="Arial"/>
          <w:sz w:val="22"/>
          <w:szCs w:val="22"/>
        </w:rPr>
        <w:t xml:space="preserve">? </w:t>
      </w:r>
    </w:p>
    <w:p w:rsidR="00A06AEB" w:rsidRDefault="00A06AEB" w:rsidP="00A06AEB">
      <w:pPr>
        <w:pStyle w:val="ListParagraph"/>
        <w:autoSpaceDE w:val="0"/>
        <w:autoSpaceDN w:val="0"/>
        <w:adjustRightInd w:val="0"/>
        <w:ind w:left="1440"/>
        <w:jc w:val="both"/>
        <w:rPr>
          <w:rFonts w:ascii="Arial" w:hAnsi="Arial" w:cs="Arial"/>
          <w:sz w:val="22"/>
          <w:szCs w:val="22"/>
        </w:rPr>
      </w:pPr>
    </w:p>
    <w:p w:rsidR="004B1656" w:rsidRDefault="00C6177C" w:rsidP="004B1656">
      <w:pPr>
        <w:pStyle w:val="ListParagraph"/>
        <w:numPr>
          <w:ilvl w:val="0"/>
          <w:numId w:val="2"/>
        </w:numPr>
        <w:autoSpaceDE w:val="0"/>
        <w:autoSpaceDN w:val="0"/>
        <w:adjustRightInd w:val="0"/>
        <w:jc w:val="both"/>
        <w:rPr>
          <w:rFonts w:ascii="Arial" w:hAnsi="Arial" w:cs="Arial"/>
          <w:sz w:val="22"/>
          <w:szCs w:val="22"/>
        </w:rPr>
      </w:pPr>
      <w:r>
        <w:rPr>
          <w:rFonts w:ascii="Arial" w:hAnsi="Arial" w:cs="Arial"/>
          <w:sz w:val="22"/>
          <w:szCs w:val="22"/>
        </w:rPr>
        <w:t>How d</w:t>
      </w:r>
      <w:r w:rsidR="004B1656">
        <w:rPr>
          <w:rFonts w:ascii="Arial" w:hAnsi="Arial" w:cs="Arial"/>
          <w:sz w:val="22"/>
          <w:szCs w:val="22"/>
        </w:rPr>
        <w:t>oes this definition follow a theoretical model that underpins the research?</w:t>
      </w:r>
    </w:p>
    <w:p w:rsidR="004B1656" w:rsidRPr="004B1656" w:rsidRDefault="004B1656" w:rsidP="004B1656">
      <w:pPr>
        <w:autoSpaceDE w:val="0"/>
        <w:autoSpaceDN w:val="0"/>
        <w:adjustRightInd w:val="0"/>
        <w:ind w:left="360"/>
        <w:jc w:val="both"/>
        <w:rPr>
          <w:rFonts w:ascii="Arial" w:hAnsi="Arial" w:cs="Arial"/>
          <w:sz w:val="22"/>
          <w:szCs w:val="22"/>
        </w:rPr>
      </w:pPr>
    </w:p>
    <w:p w:rsidR="009359FD" w:rsidRDefault="009359FD" w:rsidP="004B1656">
      <w:pPr>
        <w:pStyle w:val="ListParagraph"/>
        <w:numPr>
          <w:ilvl w:val="0"/>
          <w:numId w:val="2"/>
        </w:numPr>
        <w:autoSpaceDE w:val="0"/>
        <w:autoSpaceDN w:val="0"/>
        <w:adjustRightInd w:val="0"/>
        <w:jc w:val="both"/>
        <w:rPr>
          <w:rFonts w:ascii="Arial" w:hAnsi="Arial" w:cs="Arial"/>
          <w:sz w:val="22"/>
          <w:szCs w:val="22"/>
        </w:rPr>
      </w:pPr>
      <w:r w:rsidRPr="009359FD">
        <w:rPr>
          <w:rFonts w:ascii="Arial" w:hAnsi="Arial" w:cs="Arial"/>
          <w:sz w:val="22"/>
          <w:szCs w:val="22"/>
        </w:rPr>
        <w:t>W</w:t>
      </w:r>
      <w:r w:rsidR="004B1656">
        <w:rPr>
          <w:rFonts w:ascii="Arial" w:hAnsi="Arial" w:cs="Arial"/>
          <w:sz w:val="22"/>
          <w:szCs w:val="22"/>
        </w:rPr>
        <w:t>ho is at the center of the Bronfenbrenner model? How does the consultation model connect</w:t>
      </w:r>
      <w:r w:rsidR="00C6177C">
        <w:rPr>
          <w:rFonts w:ascii="Arial" w:hAnsi="Arial" w:cs="Arial"/>
          <w:sz w:val="22"/>
          <w:szCs w:val="22"/>
        </w:rPr>
        <w:t xml:space="preserve"> to it</w:t>
      </w:r>
      <w:r w:rsidR="004B1656">
        <w:rPr>
          <w:rFonts w:ascii="Arial" w:hAnsi="Arial" w:cs="Arial"/>
          <w:sz w:val="22"/>
          <w:szCs w:val="22"/>
        </w:rPr>
        <w:t>?</w:t>
      </w:r>
    </w:p>
    <w:p w:rsidR="004B1656" w:rsidRPr="004B1656" w:rsidRDefault="004B1656" w:rsidP="004B1656">
      <w:pPr>
        <w:pStyle w:val="ListParagraph"/>
        <w:rPr>
          <w:rFonts w:ascii="Arial" w:hAnsi="Arial" w:cs="Arial"/>
          <w:sz w:val="22"/>
          <w:szCs w:val="22"/>
        </w:rPr>
      </w:pPr>
    </w:p>
    <w:p w:rsidR="004B1656" w:rsidRDefault="00C6177C" w:rsidP="004B1656">
      <w:pPr>
        <w:pStyle w:val="ListParagraph"/>
        <w:numPr>
          <w:ilvl w:val="0"/>
          <w:numId w:val="2"/>
        </w:numPr>
        <w:autoSpaceDE w:val="0"/>
        <w:autoSpaceDN w:val="0"/>
        <w:adjustRightInd w:val="0"/>
        <w:jc w:val="both"/>
        <w:rPr>
          <w:rFonts w:ascii="Arial" w:hAnsi="Arial" w:cs="Arial"/>
          <w:sz w:val="22"/>
          <w:szCs w:val="22"/>
        </w:rPr>
      </w:pPr>
      <w:r>
        <w:rPr>
          <w:rFonts w:ascii="Arial" w:hAnsi="Arial" w:cs="Arial"/>
          <w:sz w:val="22"/>
          <w:szCs w:val="22"/>
        </w:rPr>
        <w:t>Methodologically, what would the quantitative analysis bring to the board?</w:t>
      </w:r>
    </w:p>
    <w:p w:rsidR="00C6177C" w:rsidRPr="00C6177C" w:rsidRDefault="00C6177C" w:rsidP="00C6177C">
      <w:pPr>
        <w:pStyle w:val="ListParagraph"/>
        <w:rPr>
          <w:rFonts w:ascii="Arial" w:hAnsi="Arial" w:cs="Arial"/>
          <w:sz w:val="22"/>
          <w:szCs w:val="22"/>
        </w:rPr>
      </w:pPr>
    </w:p>
    <w:p w:rsidR="00C6177C" w:rsidRDefault="00C6177C" w:rsidP="004B1656">
      <w:pPr>
        <w:pStyle w:val="ListParagraph"/>
        <w:numPr>
          <w:ilvl w:val="0"/>
          <w:numId w:val="2"/>
        </w:numPr>
        <w:autoSpaceDE w:val="0"/>
        <w:autoSpaceDN w:val="0"/>
        <w:adjustRightInd w:val="0"/>
        <w:jc w:val="both"/>
        <w:rPr>
          <w:rFonts w:ascii="Arial" w:hAnsi="Arial" w:cs="Arial"/>
          <w:sz w:val="22"/>
          <w:szCs w:val="22"/>
        </w:rPr>
      </w:pPr>
      <w:r>
        <w:rPr>
          <w:rFonts w:ascii="Arial" w:hAnsi="Arial" w:cs="Arial"/>
          <w:sz w:val="22"/>
          <w:szCs w:val="22"/>
        </w:rPr>
        <w:t xml:space="preserve">TA and QCA are discussed – how are they compared </w:t>
      </w:r>
    </w:p>
    <w:p w:rsidR="00C6177C" w:rsidRPr="00C6177C" w:rsidRDefault="00C6177C" w:rsidP="00C6177C">
      <w:pPr>
        <w:pStyle w:val="ListParagraph"/>
        <w:rPr>
          <w:rFonts w:ascii="Arial" w:hAnsi="Arial" w:cs="Arial"/>
          <w:sz w:val="22"/>
          <w:szCs w:val="22"/>
        </w:rPr>
      </w:pPr>
    </w:p>
    <w:p w:rsidR="00C6177C" w:rsidRDefault="00C6177C" w:rsidP="004B1656">
      <w:pPr>
        <w:pStyle w:val="ListParagraph"/>
        <w:numPr>
          <w:ilvl w:val="0"/>
          <w:numId w:val="2"/>
        </w:numPr>
        <w:autoSpaceDE w:val="0"/>
        <w:autoSpaceDN w:val="0"/>
        <w:adjustRightInd w:val="0"/>
        <w:jc w:val="both"/>
        <w:rPr>
          <w:rFonts w:ascii="Arial" w:hAnsi="Arial" w:cs="Arial"/>
          <w:sz w:val="22"/>
          <w:szCs w:val="22"/>
        </w:rPr>
      </w:pPr>
      <w:r>
        <w:rPr>
          <w:rFonts w:ascii="Arial" w:hAnsi="Arial" w:cs="Arial"/>
          <w:sz w:val="22"/>
          <w:szCs w:val="22"/>
        </w:rPr>
        <w:t>I find the thematic map is really useful. What did you learn from it?</w:t>
      </w:r>
      <w:r w:rsidR="000E448A">
        <w:rPr>
          <w:rFonts w:ascii="Arial" w:hAnsi="Arial" w:cs="Arial"/>
          <w:sz w:val="22"/>
          <w:szCs w:val="22"/>
        </w:rPr>
        <w:t xml:space="preserve"> How could you increase the validity here?</w:t>
      </w:r>
    </w:p>
    <w:p w:rsidR="00C6177C" w:rsidRPr="00C6177C" w:rsidRDefault="00C6177C" w:rsidP="00C6177C">
      <w:pPr>
        <w:pStyle w:val="ListParagraph"/>
        <w:rPr>
          <w:rFonts w:ascii="Arial" w:hAnsi="Arial" w:cs="Arial"/>
          <w:sz w:val="22"/>
          <w:szCs w:val="22"/>
        </w:rPr>
      </w:pPr>
    </w:p>
    <w:p w:rsidR="00C6177C" w:rsidRDefault="00C6177C" w:rsidP="004B1656">
      <w:pPr>
        <w:pStyle w:val="ListParagraph"/>
        <w:numPr>
          <w:ilvl w:val="0"/>
          <w:numId w:val="2"/>
        </w:numPr>
        <w:autoSpaceDE w:val="0"/>
        <w:autoSpaceDN w:val="0"/>
        <w:adjustRightInd w:val="0"/>
        <w:jc w:val="both"/>
        <w:rPr>
          <w:rFonts w:ascii="Arial" w:hAnsi="Arial" w:cs="Arial"/>
          <w:sz w:val="22"/>
          <w:szCs w:val="22"/>
        </w:rPr>
      </w:pPr>
      <w:r>
        <w:rPr>
          <w:rFonts w:ascii="Arial" w:hAnsi="Arial" w:cs="Arial"/>
          <w:sz w:val="22"/>
          <w:szCs w:val="22"/>
        </w:rPr>
        <w:t>What do we learn from Table 1?</w:t>
      </w:r>
    </w:p>
    <w:p w:rsidR="000E448A" w:rsidRPr="000E448A" w:rsidRDefault="000E448A" w:rsidP="000E448A">
      <w:pPr>
        <w:pStyle w:val="ListParagraph"/>
        <w:rPr>
          <w:rFonts w:ascii="Arial" w:hAnsi="Arial" w:cs="Arial"/>
          <w:sz w:val="22"/>
          <w:szCs w:val="22"/>
        </w:rPr>
      </w:pPr>
    </w:p>
    <w:p w:rsidR="000E448A" w:rsidRDefault="000E448A" w:rsidP="004B1656">
      <w:pPr>
        <w:pStyle w:val="ListParagraph"/>
        <w:numPr>
          <w:ilvl w:val="0"/>
          <w:numId w:val="2"/>
        </w:numPr>
        <w:autoSpaceDE w:val="0"/>
        <w:autoSpaceDN w:val="0"/>
        <w:adjustRightInd w:val="0"/>
        <w:jc w:val="both"/>
        <w:rPr>
          <w:rFonts w:ascii="Arial" w:hAnsi="Arial" w:cs="Arial"/>
          <w:sz w:val="22"/>
          <w:szCs w:val="22"/>
        </w:rPr>
      </w:pPr>
      <w:r>
        <w:rPr>
          <w:rFonts w:ascii="Arial" w:hAnsi="Arial" w:cs="Arial"/>
          <w:sz w:val="22"/>
          <w:szCs w:val="22"/>
        </w:rPr>
        <w:t>How would you use the themes to train TEPs?</w:t>
      </w:r>
      <w:bookmarkStart w:id="1" w:name="_GoBack"/>
      <w:bookmarkEnd w:id="1"/>
    </w:p>
    <w:p w:rsidR="00C6177C" w:rsidRPr="00C6177C" w:rsidRDefault="00C6177C" w:rsidP="00C6177C">
      <w:pPr>
        <w:pStyle w:val="ListParagraph"/>
        <w:rPr>
          <w:rFonts w:ascii="Arial" w:hAnsi="Arial" w:cs="Arial"/>
          <w:sz w:val="22"/>
          <w:szCs w:val="22"/>
        </w:rPr>
      </w:pPr>
    </w:p>
    <w:p w:rsidR="00C6177C" w:rsidRPr="000E448A" w:rsidRDefault="00C6177C" w:rsidP="000E448A">
      <w:pPr>
        <w:pStyle w:val="ListParagraph"/>
        <w:autoSpaceDE w:val="0"/>
        <w:autoSpaceDN w:val="0"/>
        <w:adjustRightInd w:val="0"/>
        <w:ind w:left="1440"/>
        <w:jc w:val="both"/>
        <w:rPr>
          <w:rFonts w:ascii="Arial" w:hAnsi="Arial" w:cs="Arial"/>
          <w:sz w:val="22"/>
          <w:szCs w:val="22"/>
        </w:rPr>
      </w:pPr>
    </w:p>
    <w:p w:rsidR="004B1656" w:rsidRDefault="004B1656" w:rsidP="004B1656">
      <w:pPr>
        <w:pStyle w:val="ListParagraph"/>
        <w:autoSpaceDE w:val="0"/>
        <w:autoSpaceDN w:val="0"/>
        <w:adjustRightInd w:val="0"/>
        <w:jc w:val="both"/>
        <w:rPr>
          <w:rFonts w:ascii="Arial" w:hAnsi="Arial" w:cs="Arial"/>
          <w:sz w:val="22"/>
          <w:szCs w:val="22"/>
        </w:rPr>
      </w:pPr>
    </w:p>
    <w:p w:rsidR="009460CF" w:rsidRDefault="009460CF" w:rsidP="00986654">
      <w:pPr>
        <w:autoSpaceDE w:val="0"/>
        <w:autoSpaceDN w:val="0"/>
        <w:adjustRightInd w:val="0"/>
        <w:jc w:val="both"/>
        <w:rPr>
          <w:rFonts w:ascii="Arial" w:hAnsi="Arial" w:cs="Arial"/>
          <w:sz w:val="22"/>
          <w:szCs w:val="22"/>
        </w:rPr>
      </w:pPr>
    </w:p>
    <w:p w:rsidR="00D600E7" w:rsidRDefault="00D600E7" w:rsidP="00986654">
      <w:pPr>
        <w:autoSpaceDE w:val="0"/>
        <w:autoSpaceDN w:val="0"/>
        <w:adjustRightInd w:val="0"/>
        <w:jc w:val="both"/>
        <w:rPr>
          <w:rFonts w:ascii="Arial" w:hAnsi="Arial" w:cs="Arial"/>
          <w:sz w:val="22"/>
          <w:szCs w:val="22"/>
        </w:rPr>
      </w:pPr>
      <w:r>
        <w:rPr>
          <w:rFonts w:ascii="Arial" w:hAnsi="Arial" w:cs="Arial"/>
          <w:sz w:val="22"/>
          <w:szCs w:val="22"/>
        </w:rPr>
        <w:t xml:space="preserve">I </w:t>
      </w:r>
      <w:r w:rsidR="00A06AEB">
        <w:rPr>
          <w:rFonts w:ascii="Arial" w:hAnsi="Arial" w:cs="Arial"/>
          <w:sz w:val="22"/>
          <w:szCs w:val="22"/>
        </w:rPr>
        <w:t>look forward to meeting</w:t>
      </w:r>
      <w:r>
        <w:rPr>
          <w:rFonts w:ascii="Arial" w:hAnsi="Arial" w:cs="Arial"/>
          <w:sz w:val="22"/>
          <w:szCs w:val="22"/>
        </w:rPr>
        <w:t xml:space="preserve"> Patrick at the viva voce and discuss</w:t>
      </w:r>
      <w:r w:rsidR="009057EA">
        <w:rPr>
          <w:rFonts w:ascii="Arial" w:hAnsi="Arial" w:cs="Arial"/>
          <w:sz w:val="22"/>
          <w:szCs w:val="22"/>
        </w:rPr>
        <w:t>ing</w:t>
      </w:r>
      <w:r>
        <w:rPr>
          <w:rFonts w:ascii="Arial" w:hAnsi="Arial" w:cs="Arial"/>
          <w:sz w:val="22"/>
          <w:szCs w:val="22"/>
        </w:rPr>
        <w:t xml:space="preserve"> some o</w:t>
      </w:r>
      <w:r w:rsidR="00A06AEB">
        <w:rPr>
          <w:rFonts w:ascii="Arial" w:hAnsi="Arial" w:cs="Arial"/>
          <w:sz w:val="22"/>
          <w:szCs w:val="22"/>
        </w:rPr>
        <w:t>f the above points with him.</w:t>
      </w:r>
    </w:p>
    <w:p w:rsidR="00D600E7" w:rsidRDefault="00D600E7" w:rsidP="00986654">
      <w:pPr>
        <w:autoSpaceDE w:val="0"/>
        <w:autoSpaceDN w:val="0"/>
        <w:adjustRightInd w:val="0"/>
        <w:jc w:val="both"/>
        <w:rPr>
          <w:rFonts w:ascii="Arial" w:hAnsi="Arial" w:cs="Arial"/>
          <w:sz w:val="22"/>
          <w:szCs w:val="22"/>
        </w:rPr>
      </w:pPr>
    </w:p>
    <w:p w:rsidR="00ED413E" w:rsidRDefault="00ED413E" w:rsidP="00986654">
      <w:pPr>
        <w:autoSpaceDE w:val="0"/>
        <w:autoSpaceDN w:val="0"/>
        <w:adjustRightInd w:val="0"/>
        <w:jc w:val="both"/>
        <w:rPr>
          <w:rFonts w:ascii="Arial" w:hAnsi="Arial" w:cs="Arial"/>
          <w:sz w:val="22"/>
          <w:szCs w:val="22"/>
        </w:rPr>
      </w:pPr>
    </w:p>
    <w:p w:rsidR="00ED413E" w:rsidRDefault="00A06AEB" w:rsidP="00986654">
      <w:pPr>
        <w:autoSpaceDE w:val="0"/>
        <w:autoSpaceDN w:val="0"/>
        <w:adjustRightInd w:val="0"/>
        <w:jc w:val="both"/>
        <w:rPr>
          <w:rFonts w:ascii="Arial" w:hAnsi="Arial" w:cs="Arial"/>
          <w:sz w:val="22"/>
          <w:szCs w:val="22"/>
        </w:rPr>
      </w:pPr>
      <w:r>
        <w:rPr>
          <w:rFonts w:ascii="Arial" w:hAnsi="Arial" w:cs="Arial"/>
          <w:sz w:val="22"/>
          <w:szCs w:val="22"/>
        </w:rPr>
        <w:t>Some preliminary comments by chapter:</w:t>
      </w:r>
    </w:p>
    <w:p w:rsidR="00ED413E" w:rsidRDefault="00ED413E" w:rsidP="00986654">
      <w:pPr>
        <w:autoSpaceDE w:val="0"/>
        <w:autoSpaceDN w:val="0"/>
        <w:adjustRightInd w:val="0"/>
        <w:jc w:val="both"/>
        <w:rPr>
          <w:rFonts w:ascii="Arial" w:hAnsi="Arial" w:cs="Arial"/>
          <w:sz w:val="22"/>
          <w:szCs w:val="22"/>
        </w:rPr>
      </w:pPr>
    </w:p>
    <w:p w:rsidR="00ED413E" w:rsidRDefault="00ED413E" w:rsidP="00986654">
      <w:pPr>
        <w:autoSpaceDE w:val="0"/>
        <w:autoSpaceDN w:val="0"/>
        <w:adjustRightInd w:val="0"/>
        <w:jc w:val="both"/>
        <w:rPr>
          <w:rFonts w:ascii="Arial" w:hAnsi="Arial" w:cs="Arial"/>
          <w:sz w:val="22"/>
          <w:szCs w:val="22"/>
        </w:rPr>
      </w:pPr>
    </w:p>
    <w:p w:rsidR="00ED413E" w:rsidRDefault="00ED413E" w:rsidP="00986654">
      <w:pPr>
        <w:autoSpaceDE w:val="0"/>
        <w:autoSpaceDN w:val="0"/>
        <w:adjustRightInd w:val="0"/>
        <w:jc w:val="both"/>
        <w:rPr>
          <w:rFonts w:ascii="Arial" w:hAnsi="Arial" w:cs="Arial"/>
          <w:sz w:val="22"/>
          <w:szCs w:val="22"/>
        </w:rPr>
      </w:pPr>
      <w:r>
        <w:rPr>
          <w:rFonts w:ascii="Arial" w:hAnsi="Arial" w:cs="Arial"/>
          <w:sz w:val="22"/>
          <w:szCs w:val="22"/>
        </w:rPr>
        <w:t>Chapter One: Introduction</w:t>
      </w:r>
    </w:p>
    <w:p w:rsidR="00A06AEB" w:rsidRDefault="00A06AEB" w:rsidP="00986654">
      <w:pPr>
        <w:autoSpaceDE w:val="0"/>
        <w:autoSpaceDN w:val="0"/>
        <w:adjustRightInd w:val="0"/>
        <w:jc w:val="both"/>
        <w:rPr>
          <w:rFonts w:ascii="Arial" w:hAnsi="Arial" w:cs="Arial"/>
          <w:sz w:val="22"/>
          <w:szCs w:val="22"/>
        </w:rPr>
      </w:pPr>
      <w:r>
        <w:rPr>
          <w:rFonts w:ascii="Arial" w:hAnsi="Arial" w:cs="Arial"/>
          <w:sz w:val="22"/>
          <w:szCs w:val="22"/>
        </w:rPr>
        <w:t xml:space="preserve">This was a setting the scene chapter and it introduced </w:t>
      </w:r>
      <w:r w:rsidR="004C31BB">
        <w:rPr>
          <w:rFonts w:ascii="Arial" w:hAnsi="Arial" w:cs="Arial"/>
          <w:sz w:val="22"/>
          <w:szCs w:val="22"/>
        </w:rPr>
        <w:t xml:space="preserve">some key literature regarding consultation. </w:t>
      </w:r>
      <w:r>
        <w:rPr>
          <w:rFonts w:ascii="Arial" w:hAnsi="Arial" w:cs="Arial"/>
          <w:sz w:val="22"/>
          <w:szCs w:val="22"/>
        </w:rPr>
        <w:t>I would have expected more of a context setting regarding EP practice.</w:t>
      </w:r>
    </w:p>
    <w:p w:rsidR="00A06AEB" w:rsidRDefault="00A06AEB" w:rsidP="00986654">
      <w:pPr>
        <w:autoSpaceDE w:val="0"/>
        <w:autoSpaceDN w:val="0"/>
        <w:adjustRightInd w:val="0"/>
        <w:jc w:val="both"/>
        <w:rPr>
          <w:rFonts w:ascii="Arial" w:hAnsi="Arial" w:cs="Arial"/>
          <w:sz w:val="22"/>
          <w:szCs w:val="22"/>
        </w:rPr>
      </w:pPr>
    </w:p>
    <w:p w:rsidR="004C31BB" w:rsidRDefault="00A06AEB" w:rsidP="00986654">
      <w:pPr>
        <w:autoSpaceDE w:val="0"/>
        <w:autoSpaceDN w:val="0"/>
        <w:adjustRightInd w:val="0"/>
        <w:jc w:val="both"/>
        <w:rPr>
          <w:rFonts w:ascii="Arial" w:hAnsi="Arial" w:cs="Arial"/>
          <w:sz w:val="22"/>
          <w:szCs w:val="22"/>
        </w:rPr>
      </w:pPr>
      <w:r>
        <w:rPr>
          <w:rFonts w:ascii="Arial" w:hAnsi="Arial" w:cs="Arial"/>
          <w:sz w:val="22"/>
          <w:szCs w:val="22"/>
        </w:rPr>
        <w:t>Chapter Two: L</w:t>
      </w:r>
      <w:r w:rsidR="004C31BB">
        <w:rPr>
          <w:rFonts w:ascii="Arial" w:hAnsi="Arial" w:cs="Arial"/>
          <w:sz w:val="22"/>
          <w:szCs w:val="22"/>
        </w:rPr>
        <w:t>iterature</w:t>
      </w:r>
      <w:r>
        <w:rPr>
          <w:rFonts w:ascii="Arial" w:hAnsi="Arial" w:cs="Arial"/>
          <w:sz w:val="22"/>
          <w:szCs w:val="22"/>
        </w:rPr>
        <w:t xml:space="preserve"> review</w:t>
      </w:r>
    </w:p>
    <w:p w:rsidR="004C31BB" w:rsidRDefault="00D62805" w:rsidP="00986654">
      <w:pPr>
        <w:autoSpaceDE w:val="0"/>
        <w:autoSpaceDN w:val="0"/>
        <w:adjustRightInd w:val="0"/>
        <w:jc w:val="both"/>
        <w:rPr>
          <w:rFonts w:ascii="Arial" w:hAnsi="Arial" w:cs="Arial"/>
          <w:sz w:val="22"/>
          <w:szCs w:val="22"/>
        </w:rPr>
      </w:pPr>
      <w:r>
        <w:rPr>
          <w:rFonts w:ascii="Arial" w:hAnsi="Arial" w:cs="Arial"/>
          <w:sz w:val="22"/>
          <w:szCs w:val="22"/>
        </w:rPr>
        <w:t>This review is fairly critical</w:t>
      </w:r>
      <w:r w:rsidR="004C31BB">
        <w:rPr>
          <w:rFonts w:ascii="Arial" w:hAnsi="Arial" w:cs="Arial"/>
          <w:sz w:val="22"/>
          <w:szCs w:val="22"/>
        </w:rPr>
        <w:t xml:space="preserve"> and the research questions</w:t>
      </w:r>
      <w:r>
        <w:rPr>
          <w:rFonts w:ascii="Arial" w:hAnsi="Arial" w:cs="Arial"/>
          <w:sz w:val="22"/>
          <w:szCs w:val="22"/>
        </w:rPr>
        <w:t xml:space="preserve"> clearly followed</w:t>
      </w:r>
      <w:r w:rsidR="004C31BB">
        <w:rPr>
          <w:rFonts w:ascii="Arial" w:hAnsi="Arial" w:cs="Arial"/>
          <w:sz w:val="22"/>
          <w:szCs w:val="22"/>
        </w:rPr>
        <w:t xml:space="preserve"> the literature. </w:t>
      </w:r>
      <w:r>
        <w:rPr>
          <w:rFonts w:ascii="Arial" w:hAnsi="Arial" w:cs="Arial"/>
          <w:sz w:val="22"/>
          <w:szCs w:val="22"/>
        </w:rPr>
        <w:t>Which definition is followed and used as center of the research is still unclear.</w:t>
      </w:r>
    </w:p>
    <w:p w:rsidR="00D62805" w:rsidRDefault="00D62805" w:rsidP="00986654">
      <w:pPr>
        <w:autoSpaceDE w:val="0"/>
        <w:autoSpaceDN w:val="0"/>
        <w:adjustRightInd w:val="0"/>
        <w:jc w:val="both"/>
        <w:rPr>
          <w:rFonts w:ascii="Arial" w:hAnsi="Arial" w:cs="Arial"/>
          <w:sz w:val="22"/>
          <w:szCs w:val="22"/>
        </w:rPr>
      </w:pPr>
      <w:r>
        <w:rPr>
          <w:rFonts w:ascii="Arial" w:hAnsi="Arial" w:cs="Arial"/>
          <w:sz w:val="22"/>
          <w:szCs w:val="22"/>
        </w:rPr>
        <w:t>I would expect this chapter to be framing and linking the theoretical models better.</w:t>
      </w:r>
    </w:p>
    <w:p w:rsidR="00D62805" w:rsidRDefault="00D62805" w:rsidP="00986654">
      <w:pPr>
        <w:autoSpaceDE w:val="0"/>
        <w:autoSpaceDN w:val="0"/>
        <w:adjustRightInd w:val="0"/>
        <w:jc w:val="both"/>
        <w:rPr>
          <w:rFonts w:ascii="Arial" w:hAnsi="Arial" w:cs="Arial"/>
          <w:sz w:val="22"/>
          <w:szCs w:val="22"/>
        </w:rPr>
      </w:pPr>
    </w:p>
    <w:p w:rsidR="004C31BB" w:rsidRDefault="004C31BB" w:rsidP="00986654">
      <w:pPr>
        <w:autoSpaceDE w:val="0"/>
        <w:autoSpaceDN w:val="0"/>
        <w:adjustRightInd w:val="0"/>
        <w:jc w:val="both"/>
        <w:rPr>
          <w:rFonts w:ascii="Arial" w:hAnsi="Arial" w:cs="Arial"/>
          <w:sz w:val="22"/>
          <w:szCs w:val="22"/>
        </w:rPr>
      </w:pPr>
      <w:r>
        <w:rPr>
          <w:rFonts w:ascii="Arial" w:hAnsi="Arial" w:cs="Arial"/>
          <w:sz w:val="22"/>
          <w:szCs w:val="22"/>
        </w:rPr>
        <w:t>Chapter Three: Methodology</w:t>
      </w:r>
    </w:p>
    <w:p w:rsidR="00D62805" w:rsidRDefault="00D62805" w:rsidP="00986654">
      <w:pPr>
        <w:autoSpaceDE w:val="0"/>
        <w:autoSpaceDN w:val="0"/>
        <w:adjustRightInd w:val="0"/>
        <w:jc w:val="both"/>
        <w:rPr>
          <w:rFonts w:ascii="Arial" w:hAnsi="Arial" w:cs="Arial"/>
          <w:sz w:val="22"/>
          <w:szCs w:val="22"/>
        </w:rPr>
      </w:pPr>
      <w:r>
        <w:rPr>
          <w:rFonts w:ascii="Arial" w:hAnsi="Arial" w:cs="Arial"/>
          <w:sz w:val="22"/>
          <w:szCs w:val="22"/>
        </w:rPr>
        <w:t>Epistemology and research paradigm are fine. They explain the mixed methods approach followed well. Sampling is both convenience and snowballing to reach the aims of the research</w:t>
      </w:r>
      <w:r w:rsidR="00A67FFD">
        <w:rPr>
          <w:rFonts w:ascii="Arial" w:hAnsi="Arial" w:cs="Arial"/>
          <w:sz w:val="22"/>
          <w:szCs w:val="22"/>
        </w:rPr>
        <w:t xml:space="preserve">. </w:t>
      </w:r>
    </w:p>
    <w:p w:rsidR="00D62805" w:rsidRDefault="00D62805" w:rsidP="00986654">
      <w:pPr>
        <w:autoSpaceDE w:val="0"/>
        <w:autoSpaceDN w:val="0"/>
        <w:adjustRightInd w:val="0"/>
        <w:jc w:val="both"/>
        <w:rPr>
          <w:rFonts w:ascii="Arial" w:hAnsi="Arial" w:cs="Arial"/>
          <w:sz w:val="22"/>
          <w:szCs w:val="22"/>
        </w:rPr>
      </w:pPr>
      <w:r>
        <w:rPr>
          <w:rFonts w:ascii="Arial" w:hAnsi="Arial" w:cs="Arial"/>
          <w:sz w:val="22"/>
          <w:szCs w:val="22"/>
        </w:rPr>
        <w:t>The qualitative analysis follows a classic thematic route but takes for granted the work.</w:t>
      </w:r>
      <w:r w:rsidR="00A67FFD">
        <w:rPr>
          <w:rFonts w:ascii="Arial" w:hAnsi="Arial" w:cs="Arial"/>
          <w:sz w:val="22"/>
          <w:szCs w:val="22"/>
        </w:rPr>
        <w:t xml:space="preserve"> Event sampling used in observations is appropriate and frames the research questions. A very interesting discussion of TME as a tool follows and critical evaluation of the appropriateness and fit with the consultation framework. Reliability and validity are also discussed. It is interesting to read about the changes in design that were needed following the pandemic restrictions and reflecting on zoom interviews is really useful here. </w:t>
      </w:r>
    </w:p>
    <w:p w:rsidR="00D62805" w:rsidRDefault="00D62805" w:rsidP="00986654">
      <w:pPr>
        <w:autoSpaceDE w:val="0"/>
        <w:autoSpaceDN w:val="0"/>
        <w:adjustRightInd w:val="0"/>
        <w:jc w:val="both"/>
        <w:rPr>
          <w:rFonts w:ascii="Arial" w:hAnsi="Arial" w:cs="Arial"/>
          <w:sz w:val="22"/>
          <w:szCs w:val="22"/>
        </w:rPr>
      </w:pPr>
    </w:p>
    <w:p w:rsidR="0055293F" w:rsidRDefault="0055293F" w:rsidP="00986654">
      <w:pPr>
        <w:autoSpaceDE w:val="0"/>
        <w:autoSpaceDN w:val="0"/>
        <w:adjustRightInd w:val="0"/>
        <w:jc w:val="both"/>
        <w:rPr>
          <w:rFonts w:ascii="Arial" w:hAnsi="Arial" w:cs="Arial"/>
          <w:sz w:val="22"/>
          <w:szCs w:val="22"/>
        </w:rPr>
      </w:pPr>
    </w:p>
    <w:p w:rsidR="0055293F" w:rsidRDefault="0055293F" w:rsidP="00986654">
      <w:pPr>
        <w:autoSpaceDE w:val="0"/>
        <w:autoSpaceDN w:val="0"/>
        <w:adjustRightInd w:val="0"/>
        <w:jc w:val="both"/>
        <w:rPr>
          <w:rFonts w:ascii="Arial" w:hAnsi="Arial" w:cs="Arial"/>
          <w:sz w:val="22"/>
          <w:szCs w:val="22"/>
        </w:rPr>
      </w:pPr>
      <w:r>
        <w:rPr>
          <w:rFonts w:ascii="Arial" w:hAnsi="Arial" w:cs="Arial"/>
          <w:sz w:val="22"/>
          <w:szCs w:val="22"/>
        </w:rPr>
        <w:t>Chapter Four: Findings</w:t>
      </w:r>
    </w:p>
    <w:p w:rsidR="000E448A" w:rsidRDefault="000E448A" w:rsidP="00986654">
      <w:pPr>
        <w:autoSpaceDE w:val="0"/>
        <w:autoSpaceDN w:val="0"/>
        <w:adjustRightInd w:val="0"/>
        <w:jc w:val="both"/>
        <w:rPr>
          <w:rFonts w:ascii="Arial" w:hAnsi="Arial" w:cs="Arial"/>
          <w:sz w:val="22"/>
          <w:szCs w:val="22"/>
        </w:rPr>
      </w:pPr>
      <w:r>
        <w:rPr>
          <w:rFonts w:ascii="Arial" w:hAnsi="Arial" w:cs="Arial"/>
          <w:sz w:val="22"/>
          <w:szCs w:val="22"/>
        </w:rPr>
        <w:t>An interesting discussion of derived themes is included and the results of the observations follows in parallel.</w:t>
      </w:r>
    </w:p>
    <w:p w:rsidR="000E448A" w:rsidRDefault="000E448A" w:rsidP="00986654">
      <w:pPr>
        <w:autoSpaceDE w:val="0"/>
        <w:autoSpaceDN w:val="0"/>
        <w:adjustRightInd w:val="0"/>
        <w:jc w:val="both"/>
        <w:rPr>
          <w:rFonts w:ascii="Arial" w:hAnsi="Arial" w:cs="Arial"/>
          <w:sz w:val="22"/>
          <w:szCs w:val="22"/>
        </w:rPr>
      </w:pPr>
      <w:r>
        <w:rPr>
          <w:rFonts w:ascii="Arial" w:hAnsi="Arial" w:cs="Arial"/>
          <w:sz w:val="22"/>
          <w:szCs w:val="22"/>
        </w:rPr>
        <w:t>There is a fair amount to discuss here and some of the issues are given above.</w:t>
      </w:r>
    </w:p>
    <w:p w:rsidR="0074785D" w:rsidRDefault="0074785D" w:rsidP="00986654">
      <w:pPr>
        <w:autoSpaceDE w:val="0"/>
        <w:autoSpaceDN w:val="0"/>
        <w:adjustRightInd w:val="0"/>
        <w:jc w:val="both"/>
        <w:rPr>
          <w:rFonts w:ascii="Arial" w:hAnsi="Arial" w:cs="Arial"/>
          <w:sz w:val="22"/>
          <w:szCs w:val="22"/>
        </w:rPr>
      </w:pPr>
    </w:p>
    <w:p w:rsidR="0074785D" w:rsidRDefault="0074785D" w:rsidP="00986654">
      <w:pPr>
        <w:autoSpaceDE w:val="0"/>
        <w:autoSpaceDN w:val="0"/>
        <w:adjustRightInd w:val="0"/>
        <w:jc w:val="both"/>
        <w:rPr>
          <w:rFonts w:ascii="Arial" w:hAnsi="Arial" w:cs="Arial"/>
          <w:sz w:val="22"/>
          <w:szCs w:val="22"/>
        </w:rPr>
      </w:pPr>
      <w:r>
        <w:rPr>
          <w:rFonts w:ascii="Arial" w:hAnsi="Arial" w:cs="Arial"/>
          <w:sz w:val="22"/>
          <w:szCs w:val="22"/>
        </w:rPr>
        <w:t>Chapter Five: Discussion</w:t>
      </w:r>
    </w:p>
    <w:p w:rsidR="000E448A" w:rsidRDefault="000E448A" w:rsidP="00986654">
      <w:pPr>
        <w:autoSpaceDE w:val="0"/>
        <w:autoSpaceDN w:val="0"/>
        <w:adjustRightInd w:val="0"/>
        <w:jc w:val="both"/>
        <w:rPr>
          <w:rFonts w:ascii="Arial" w:hAnsi="Arial" w:cs="Arial"/>
          <w:sz w:val="22"/>
          <w:szCs w:val="22"/>
        </w:rPr>
      </w:pPr>
      <w:r>
        <w:rPr>
          <w:rFonts w:ascii="Arial" w:hAnsi="Arial" w:cs="Arial"/>
          <w:sz w:val="22"/>
          <w:szCs w:val="22"/>
        </w:rPr>
        <w:t>RQs are answered and the chapter flows quite nicely,</w:t>
      </w:r>
    </w:p>
    <w:p w:rsidR="00D600E7" w:rsidRDefault="000E448A" w:rsidP="00986654">
      <w:pPr>
        <w:autoSpaceDE w:val="0"/>
        <w:autoSpaceDN w:val="0"/>
        <w:adjustRightInd w:val="0"/>
        <w:jc w:val="both"/>
        <w:rPr>
          <w:rFonts w:ascii="Arial" w:hAnsi="Arial" w:cs="Arial"/>
          <w:sz w:val="22"/>
          <w:szCs w:val="22"/>
        </w:rPr>
      </w:pPr>
      <w:r>
        <w:rPr>
          <w:rFonts w:ascii="Arial" w:hAnsi="Arial" w:cs="Arial"/>
          <w:sz w:val="22"/>
          <w:szCs w:val="22"/>
        </w:rPr>
        <w:t>I was expecting a clearer direction given the in depth treatment of the data obtained</w:t>
      </w:r>
      <w:r w:rsidR="009057EA">
        <w:rPr>
          <w:rFonts w:ascii="Arial" w:hAnsi="Arial" w:cs="Arial"/>
          <w:sz w:val="22"/>
          <w:szCs w:val="22"/>
        </w:rPr>
        <w:t xml:space="preserve">. </w:t>
      </w:r>
    </w:p>
    <w:p w:rsidR="00D600E7" w:rsidRDefault="00D600E7" w:rsidP="00986654">
      <w:pPr>
        <w:autoSpaceDE w:val="0"/>
        <w:autoSpaceDN w:val="0"/>
        <w:adjustRightInd w:val="0"/>
        <w:jc w:val="both"/>
        <w:rPr>
          <w:rFonts w:ascii="Arial" w:hAnsi="Arial" w:cs="Arial"/>
          <w:sz w:val="22"/>
          <w:szCs w:val="22"/>
        </w:rPr>
      </w:pPr>
    </w:p>
    <w:p w:rsidR="00E0112A" w:rsidRDefault="00E0112A"/>
    <w:tbl>
      <w:tblPr>
        <w:tblW w:w="0" w:type="auto"/>
        <w:tblBorders>
          <w:insideH w:val="single" w:sz="4" w:space="0" w:color="auto"/>
        </w:tblBorders>
        <w:tblLook w:val="01E0" w:firstRow="1" w:lastRow="1" w:firstColumn="1" w:lastColumn="1" w:noHBand="0" w:noVBand="0"/>
      </w:tblPr>
      <w:tblGrid>
        <w:gridCol w:w="3934"/>
        <w:gridCol w:w="4390"/>
        <w:gridCol w:w="2441"/>
      </w:tblGrid>
      <w:tr w:rsidR="000E448A" w:rsidTr="003B70AB">
        <w:tc>
          <w:tcPr>
            <w:tcW w:w="4361" w:type="dxa"/>
            <w:shd w:val="clear" w:color="auto" w:fill="auto"/>
          </w:tcPr>
          <w:p w:rsidR="00E23578" w:rsidRPr="003B70AB" w:rsidRDefault="00E23578">
            <w:pPr>
              <w:rPr>
                <w:rFonts w:ascii="Arial" w:hAnsi="Arial" w:cs="Arial"/>
                <w:sz w:val="22"/>
                <w:szCs w:val="22"/>
              </w:rPr>
            </w:pPr>
            <w:r w:rsidRPr="003B70AB">
              <w:rPr>
                <w:rFonts w:ascii="Arial" w:hAnsi="Arial" w:cs="Arial"/>
                <w:sz w:val="22"/>
                <w:szCs w:val="22"/>
              </w:rPr>
              <w:t>Name:</w:t>
            </w:r>
            <w:r w:rsidRPr="003B70AB">
              <w:rPr>
                <w:rFonts w:ascii="Arial" w:hAnsi="Arial" w:cs="Arial"/>
                <w:sz w:val="22"/>
                <w:szCs w:val="22"/>
              </w:rPr>
              <w:tab/>
            </w:r>
            <w:r w:rsidR="004B1656">
              <w:rPr>
                <w:rFonts w:ascii="Arial" w:hAnsi="Arial" w:cs="Arial"/>
                <w:sz w:val="22"/>
                <w:szCs w:val="22"/>
              </w:rPr>
              <w:t>Maria Kambouri</w:t>
            </w:r>
          </w:p>
          <w:p w:rsidR="00E23578" w:rsidRDefault="00E23578">
            <w:r w:rsidRPr="003B70AB">
              <w:rPr>
                <w:rFonts w:ascii="GR Lucida Sans" w:hAnsi="GR Lucida Sans" w:cs="Arial"/>
                <w:i/>
                <w:iCs/>
                <w:sz w:val="16"/>
                <w:szCs w:val="16"/>
              </w:rPr>
              <w:t>(Please print in block capital letters)</w:t>
            </w:r>
          </w:p>
        </w:tc>
        <w:tc>
          <w:tcPr>
            <w:tcW w:w="3969" w:type="dxa"/>
            <w:shd w:val="clear" w:color="auto" w:fill="auto"/>
          </w:tcPr>
          <w:p w:rsidR="00E23578" w:rsidRDefault="000E448A">
            <w:r>
              <w:rPr>
                <w:rFonts w:ascii="Arial" w:hAnsi="Arial" w:cs="Arial"/>
                <w:sz w:val="22"/>
                <w:szCs w:val="22"/>
              </w:rPr>
              <w:t xml:space="preserve">Signed: </w:t>
            </w:r>
            <w:r>
              <w:rPr>
                <w:noProof/>
                <w:lang w:eastAsia="en-GB"/>
              </w:rPr>
              <w:drawing>
                <wp:inline distT="0" distB="0" distL="0" distR="0">
                  <wp:extent cx="2650490" cy="65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2433" cy="672337"/>
                          </a:xfrm>
                          <a:prstGeom prst="rect">
                            <a:avLst/>
                          </a:prstGeom>
                        </pic:spPr>
                      </pic:pic>
                    </a:graphicData>
                  </a:graphic>
                </wp:inline>
              </w:drawing>
            </w:r>
          </w:p>
        </w:tc>
        <w:tc>
          <w:tcPr>
            <w:tcW w:w="2651" w:type="dxa"/>
            <w:shd w:val="clear" w:color="auto" w:fill="auto"/>
          </w:tcPr>
          <w:p w:rsidR="00E23578" w:rsidRDefault="00E23578">
            <w:r w:rsidRPr="003B70AB">
              <w:rPr>
                <w:rFonts w:ascii="Arial" w:hAnsi="Arial" w:cs="Arial"/>
                <w:sz w:val="22"/>
                <w:szCs w:val="22"/>
              </w:rPr>
              <w:t>Date:</w:t>
            </w:r>
            <w:r w:rsidR="004B1656">
              <w:rPr>
                <w:rFonts w:ascii="Arial" w:hAnsi="Arial" w:cs="Arial"/>
                <w:sz w:val="22"/>
                <w:szCs w:val="22"/>
              </w:rPr>
              <w:t xml:space="preserve"> 13</w:t>
            </w:r>
            <w:r w:rsidR="001B27C3">
              <w:rPr>
                <w:rFonts w:ascii="Arial" w:hAnsi="Arial" w:cs="Arial"/>
                <w:sz w:val="22"/>
                <w:szCs w:val="22"/>
              </w:rPr>
              <w:t>/07/21</w:t>
            </w:r>
          </w:p>
        </w:tc>
      </w:tr>
    </w:tbl>
    <w:p w:rsidR="00E23578" w:rsidRDefault="00E23578"/>
    <w:p w:rsidR="000E245C" w:rsidRPr="000E245C" w:rsidRDefault="000E245C" w:rsidP="004856FE">
      <w:pPr>
        <w:rPr>
          <w:rFonts w:ascii="Arial" w:hAnsi="Arial" w:cs="Arial"/>
          <w:sz w:val="18"/>
          <w:szCs w:val="18"/>
        </w:rPr>
      </w:pPr>
    </w:p>
    <w:sectPr w:rsidR="000E245C" w:rsidRPr="000E245C" w:rsidSect="00E45537">
      <w:pgSz w:w="11899" w:h="16838"/>
      <w:pgMar w:top="567" w:right="567" w:bottom="567" w:left="56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3BA" w:rsidRDefault="00D933BA">
      <w:r>
        <w:separator/>
      </w:r>
    </w:p>
  </w:endnote>
  <w:endnote w:type="continuationSeparator" w:id="0">
    <w:p w:rsidR="00D933BA" w:rsidRDefault="00D9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R Lucida Sans">
    <w:altName w:val="Lucida Sans Unicode"/>
    <w:charset w:val="00"/>
    <w:family w:val="swiss"/>
    <w:pitch w:val="variable"/>
    <w:sig w:usb0="00000001" w:usb1="0000387A"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3BA" w:rsidRDefault="00D933BA">
      <w:r>
        <w:separator/>
      </w:r>
    </w:p>
  </w:footnote>
  <w:footnote w:type="continuationSeparator" w:id="0">
    <w:p w:rsidR="00D933BA" w:rsidRDefault="00D93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4B56"/>
    <w:multiLevelType w:val="hybridMultilevel"/>
    <w:tmpl w:val="4E907D78"/>
    <w:lvl w:ilvl="0" w:tplc="334E99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9E035D5"/>
    <w:multiLevelType w:val="hybridMultilevel"/>
    <w:tmpl w:val="88A8F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9C"/>
    <w:rsid w:val="00097363"/>
    <w:rsid w:val="000C3FD4"/>
    <w:rsid w:val="000E245C"/>
    <w:rsid w:val="000E448A"/>
    <w:rsid w:val="001625BD"/>
    <w:rsid w:val="001A7732"/>
    <w:rsid w:val="001B27C3"/>
    <w:rsid w:val="00241A05"/>
    <w:rsid w:val="0026750C"/>
    <w:rsid w:val="003035A7"/>
    <w:rsid w:val="00325B82"/>
    <w:rsid w:val="0037305A"/>
    <w:rsid w:val="003B70AB"/>
    <w:rsid w:val="003C3DE8"/>
    <w:rsid w:val="00414E30"/>
    <w:rsid w:val="00455B8F"/>
    <w:rsid w:val="0046726C"/>
    <w:rsid w:val="00480979"/>
    <w:rsid w:val="004856FE"/>
    <w:rsid w:val="004B1656"/>
    <w:rsid w:val="004C31BB"/>
    <w:rsid w:val="004C6892"/>
    <w:rsid w:val="004E253A"/>
    <w:rsid w:val="005050B4"/>
    <w:rsid w:val="0050745A"/>
    <w:rsid w:val="0055293F"/>
    <w:rsid w:val="005F794F"/>
    <w:rsid w:val="00726DAB"/>
    <w:rsid w:val="0073056C"/>
    <w:rsid w:val="00737EB3"/>
    <w:rsid w:val="007460D1"/>
    <w:rsid w:val="0074785D"/>
    <w:rsid w:val="007515FA"/>
    <w:rsid w:val="007523A1"/>
    <w:rsid w:val="00790559"/>
    <w:rsid w:val="00874D9C"/>
    <w:rsid w:val="00891CF8"/>
    <w:rsid w:val="009057EA"/>
    <w:rsid w:val="009359FD"/>
    <w:rsid w:val="009460CF"/>
    <w:rsid w:val="00986654"/>
    <w:rsid w:val="009F0328"/>
    <w:rsid w:val="00A06AEB"/>
    <w:rsid w:val="00A67FFD"/>
    <w:rsid w:val="00AF28CD"/>
    <w:rsid w:val="00B64D8D"/>
    <w:rsid w:val="00B97514"/>
    <w:rsid w:val="00BC79AB"/>
    <w:rsid w:val="00BD7CF0"/>
    <w:rsid w:val="00C6177C"/>
    <w:rsid w:val="00C75E73"/>
    <w:rsid w:val="00C86566"/>
    <w:rsid w:val="00D600E7"/>
    <w:rsid w:val="00D62805"/>
    <w:rsid w:val="00D933BA"/>
    <w:rsid w:val="00E0112A"/>
    <w:rsid w:val="00E23578"/>
    <w:rsid w:val="00E358E3"/>
    <w:rsid w:val="00E45537"/>
    <w:rsid w:val="00EB1DB0"/>
    <w:rsid w:val="00ED3A34"/>
    <w:rsid w:val="00ED413E"/>
    <w:rsid w:val="00F646CE"/>
    <w:rsid w:val="00F7039F"/>
    <w:rsid w:val="00F94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C7D1C"/>
  <w15:chartTrackingRefBased/>
  <w15:docId w15:val="{61105FFD-6C61-4CE6-9750-F3239820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D9C"/>
    <w:rPr>
      <w:rFonts w:ascii="Times" w:eastAsia="Times New Roman" w:hAnsi="Times"/>
      <w:sz w:val="24"/>
      <w:lang w:eastAsia="en-US"/>
    </w:rPr>
  </w:style>
  <w:style w:type="paragraph" w:styleId="Heading2">
    <w:name w:val="heading 2"/>
    <w:basedOn w:val="Normal"/>
    <w:next w:val="Normal"/>
    <w:qFormat/>
    <w:rsid w:val="00874D9C"/>
    <w:pPr>
      <w:keepNext/>
      <w:jc w:val="center"/>
      <w:outlineLvl w:val="1"/>
    </w:pPr>
    <w:rPr>
      <w:rFonts w:ascii="Arial" w:hAnsi="Arial"/>
      <w:b/>
    </w:rPr>
  </w:style>
  <w:style w:type="paragraph" w:styleId="Heading3">
    <w:name w:val="heading 3"/>
    <w:basedOn w:val="Normal"/>
    <w:next w:val="Normal"/>
    <w:qFormat/>
    <w:rsid w:val="00874D9C"/>
    <w:pPr>
      <w:keepNext/>
      <w:spacing w:after="80"/>
      <w:ind w:right="567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74D9C"/>
    <w:pPr>
      <w:tabs>
        <w:tab w:val="center" w:pos="4153"/>
        <w:tab w:val="right" w:pos="8306"/>
      </w:tabs>
    </w:pPr>
  </w:style>
  <w:style w:type="character" w:styleId="Hyperlink">
    <w:name w:val="Hyperlink"/>
    <w:rsid w:val="00E0112A"/>
    <w:rPr>
      <w:color w:val="0000FF"/>
      <w:u w:val="single"/>
    </w:rPr>
  </w:style>
  <w:style w:type="paragraph" w:styleId="BalloonText">
    <w:name w:val="Balloon Text"/>
    <w:basedOn w:val="Normal"/>
    <w:semiHidden/>
    <w:rsid w:val="004856FE"/>
    <w:rPr>
      <w:rFonts w:ascii="Tahoma" w:hAnsi="Tahoma" w:cs="Tahoma"/>
      <w:sz w:val="16"/>
      <w:szCs w:val="16"/>
    </w:rPr>
  </w:style>
  <w:style w:type="paragraph" w:styleId="Header">
    <w:name w:val="header"/>
    <w:basedOn w:val="Normal"/>
    <w:rsid w:val="00E45537"/>
    <w:pPr>
      <w:tabs>
        <w:tab w:val="center" w:pos="4320"/>
        <w:tab w:val="right" w:pos="8640"/>
      </w:tabs>
    </w:pPr>
  </w:style>
  <w:style w:type="table" w:styleId="TableGrid">
    <w:name w:val="Table Grid"/>
    <w:basedOn w:val="TableNormal"/>
    <w:rsid w:val="00E2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23A1"/>
    <w:pPr>
      <w:autoSpaceDE w:val="0"/>
      <w:autoSpaceDN w:val="0"/>
      <w:adjustRightInd w:val="0"/>
    </w:pPr>
    <w:rPr>
      <w:rFonts w:ascii="Arial" w:hAnsi="Arial" w:cs="Arial"/>
      <w:color w:val="000000"/>
      <w:sz w:val="24"/>
      <w:szCs w:val="24"/>
      <w:lang w:val="en-IE"/>
    </w:rPr>
  </w:style>
  <w:style w:type="paragraph" w:styleId="ListParagraph">
    <w:name w:val="List Paragraph"/>
    <w:basedOn w:val="Normal"/>
    <w:uiPriority w:val="34"/>
    <w:qFormat/>
    <w:rsid w:val="0094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earchdegrees@ucl.ac.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UCL REGISTRY</vt:lpstr>
    </vt:vector>
  </TitlesOfParts>
  <Company>University College London</Company>
  <LinksUpToDate>false</LinksUpToDate>
  <CharactersWithSpaces>4328</CharactersWithSpaces>
  <SharedDoc>false</SharedDoc>
  <HLinks>
    <vt:vector size="6" baseType="variant">
      <vt:variant>
        <vt:i4>4784185</vt:i4>
      </vt:variant>
      <vt:variant>
        <vt:i4>0</vt:i4>
      </vt:variant>
      <vt:variant>
        <vt:i4>0</vt:i4>
      </vt:variant>
      <vt:variant>
        <vt:i4>5</vt:i4>
      </vt:variant>
      <vt:variant>
        <vt:lpwstr>mailto:researchdegrees@ucl.ac.uk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 REGISTRY</dc:title>
  <dc:subject/>
  <dc:creator>uczrirm</dc:creator>
  <cp:keywords/>
  <cp:lastModifiedBy>Maria Kambouri</cp:lastModifiedBy>
  <cp:revision>2</cp:revision>
  <cp:lastPrinted>2007-11-06T14:11:00Z</cp:lastPrinted>
  <dcterms:created xsi:type="dcterms:W3CDTF">2021-07-13T19:34:00Z</dcterms:created>
  <dcterms:modified xsi:type="dcterms:W3CDTF">2021-07-13T19:34:00Z</dcterms:modified>
</cp:coreProperties>
</file>