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8" w:type="default"/>
      <w:footerReference r:id="rId9" w:type="default"/>
    </w:sectPr>
    <w:p>
      <w:pPr>
        <w:spacing w:lineRule="auto"/>
      </w:pPr>
      <w:r>
        <w:rPr/>
        <w:t xml:space="preserve"/>
      </w:r>
    </w:p>
    <w:p>
      <w:pPr>
        <w:pStyle w:val="Heading3"/>
        <w:spacing w:lineRule="auto"/>
      </w:pPr>
      <w:r>
        <w:rPr/>
        <w:t xml:space="preserve">Lista de questões selecionadas </w:t>
      </w:r>
      <w:r>
        <w:rPr>
          <w:color w:val="999999"/>
          <w:sz w:val="24"/>
          <w:i/>
        </w:rPr>
        <w:t xml:space="preserve">Versão de teste</w:t>
      </w:r>
    </w:p>
    <w:p>
      <w:pPr>
        <w:pStyle w:val="Heading4"/>
        <w:spacing w:lineRule="auto"/>
      </w:pPr>
      <w:r>
        <w:rPr/>
        <w:t xml:space="preserve">Questão - 1</w:t>
      </w:r>
    </w:p>
    <w:p>
      <w:pPr>
        <w:jc w:val="both"/>
        <w:spacing w:lineRule="auto"/>
      </w:pPr>
      <w:r>
        <w:rPr/>
        <w:t xml:space="preserve">Leia os textos A e B: Sinopse do filme</w:t>
      </w:r>
    </w:p>
    <w:p>
      <w:pPr>
        <w:jc w:val="both"/>
        <w:spacing w:lineRule="auto"/>
      </w:pPr>
      <w:r>
        <w:rPr/>
        <w:t xml:space="preserve">Texto A</w:t>
      </w:r>
    </w:p>
    <w:p>
      <w:pPr>
        <w:jc w:val="center"/>
        <w:spacing w:lineRule="auto"/>
      </w:pPr>
      <w:r>
        <w:rPr>
          <w:b/>
        </w:rPr>
        <w:t xml:space="preserve">O casamento dos Trapalhões</w:t>
      </w:r>
    </w:p>
    <w:p>
      <w:pPr>
        <w:jc w:val="both"/>
        <w:spacing w:lineRule="auto"/>
      </w:pPr>
      <w:r>
        <w:rPr/>
        <w:t xml:space="preserve">Quatro irmãos, Didi (Renato Aragão), Dedé (Dedé Santana), Mussum (Mussum) e Zacarias (Zacarias), são caipiras que vivem na área rural. Didi vai até uma cidade próxima e, após entrar em uma briga com Expedito, conquista Joana, que o segue até o seu rancho. Eles resolvem se casar, apesar dela não se sentir muito à vontade com a presença dos seus irmãos, que são bem pouco educados. Quando Joana consegue melhorar o jeito deles, Didi diz que recebeu uma carta da irmã perguntando se os filhos dela podem ficar no rancho, pois vão cantar e tocar na festa do rodeio da cidade. Joana fica animada, principalmente quando os irmãos e sobrinhos de Didi arrumam namoradas e todos vão para o rancho. Mas Expedito descobriu que eles moram no Vale Profundo e organizou um grupo para atacar o lugar.</w:t>
      </w:r>
    </w:p>
    <w:p>
      <w:pPr>
        <w:jc w:val="right"/>
        <w:spacing w:lineRule="auto"/>
      </w:pPr>
      <w:r>
        <w:rPr>
          <w:vertAlign w:val="subscript"/>
        </w:rPr>
        <w:t xml:space="preserve">Fonte: https://www.adorocinema.com.br/filmes/casamento-dos-trapalhoes/casamento-dos-trapalhoes.sp#Curiosidades</w:t>
      </w:r>
    </w:p>
    <w:p>
      <w:pPr>
        <w:spacing w:lineRule="auto"/>
      </w:pPr>
      <w:r>
        <w:rPr/>
        <w:t xml:space="preserve">Texto B: Críticas ao filme</w:t>
      </w:r>
    </w:p>
    <w:p>
      <w:pPr>
        <w:jc w:val="center"/>
        <w:spacing w:lineRule="auto"/>
      </w:pPr>
      <w:r>
        <w:rPr>
          <w:b/>
        </w:rPr>
        <w:t xml:space="preserve">O casamento dos Trapalhões</w:t>
      </w:r>
    </w:p>
    <w:p>
      <w:pPr>
        <w:jc w:val="center"/>
        <w:spacing w:lineRule="auto"/>
      </w:pPr>
      <w:r>
        <w:rPr>
          <w:b/>
        </w:rPr>
        <w:t xml:space="preserve">Crítica do leitor</w:t>
      </w:r>
    </w:p>
    <w:p>
      <w:pPr>
        <w:spacing w:lineRule="auto"/>
      </w:pPr>
      <w:r>
        <w:rPr>
          <w:b/>
        </w:rPr>
        <w:t xml:space="preserve">Cyntia:</w:t>
      </w:r>
    </w:p>
    <w:p>
      <w:pPr>
        <w:spacing w:lineRule="auto"/>
      </w:pPr>
      <w:r>
        <w:rPr/>
        <w:t xml:space="preserve">“Um filme divertido, dá pra rir, mas muito bobo.”</w:t>
      </w:r>
    </w:p>
    <w:p>
      <w:pPr>
        <w:spacing w:lineRule="auto"/>
      </w:pPr>
      <w:r>
        <w:rPr>
          <w:b/>
        </w:rPr>
        <w:t xml:space="preserve">Israel Gusmão:</w:t>
      </w:r>
    </w:p>
    <w:p>
      <w:pPr>
        <w:spacing w:lineRule="auto"/>
      </w:pPr>
      <w:r>
        <w:rPr/>
        <w:t xml:space="preserve">“Como sempre DIDI e companhia estão demais.”</w:t>
      </w:r>
    </w:p>
    <w:p>
      <w:pPr>
        <w:spacing w:lineRule="auto"/>
      </w:pPr>
      <w:r>
        <w:rPr>
          <w:b/>
        </w:rPr>
        <w:t xml:space="preserve">Luciano Rodrigues:</w:t>
      </w:r>
    </w:p>
    <w:p>
      <w:pPr>
        <w:spacing w:lineRule="auto"/>
      </w:pPr>
      <w:r>
        <w:rPr/>
        <w:t xml:space="preserve">“Um dos melhores filmes com o quarteto Didi, Dedé, Mussum e Zacarias.”</w:t>
      </w:r>
    </w:p>
    <w:p>
      <w:pPr>
        <w:spacing w:lineRule="auto"/>
      </w:pPr>
      <w:r>
        <w:rPr>
          <w:b/>
        </w:rPr>
        <w:t xml:space="preserve">André Luiz:</w:t>
      </w:r>
    </w:p>
    <w:p>
      <w:pPr>
        <w:spacing w:lineRule="auto"/>
      </w:pPr>
      <w:r>
        <w:rPr/>
        <w:t xml:space="preserve">“Grande sucesso de público e bem a cara dos anos 80. Que saudades dos Trapalhões.”</w:t>
      </w:r>
    </w:p>
    <w:p>
      <w:pPr>
        <w:spacing w:lineRule="auto"/>
      </w:pPr>
      <w:r>
        <w:rPr>
          <w:b/>
        </w:rPr>
        <w:t xml:space="preserve">Pedro Henrique Pereira:</w:t>
      </w:r>
    </w:p>
    <w:p>
      <w:pPr>
        <w:spacing w:lineRule="auto"/>
      </w:pPr>
      <w:r>
        <w:rPr/>
        <w:t xml:space="preserve">“Não é um dos melhores filmes dos Trapalhões, mas diverte.”</w:t>
      </w:r>
    </w:p>
    <w:p>
      <w:pPr>
        <w:spacing w:lineRule="auto"/>
      </w:pPr>
      <w:r>
        <w:rPr>
          <w:b/>
        </w:rPr>
        <w:t xml:space="preserve">Fábio Ananias Moisés:</w:t>
      </w:r>
    </w:p>
    <w:p>
      <w:pPr>
        <w:spacing w:lineRule="auto"/>
      </w:pPr>
      <w:r>
        <w:rPr/>
        <w:t xml:space="preserve">“Não gostei, achei super chato e muito sem graça. Não assisto mais.”</w:t>
      </w:r>
    </w:p>
    <w:p>
      <w:pPr>
        <w:spacing w:lineRule="auto"/>
      </w:pPr>
      <w:r>
        <w:rPr>
          <w:b/>
        </w:rPr>
        <w:t xml:space="preserve">Natália:</w:t>
      </w:r>
    </w:p>
    <w:p>
      <w:pPr>
        <w:spacing w:lineRule="auto"/>
      </w:pPr>
      <w:r>
        <w:rPr/>
        <w:t xml:space="preserve">“Legalzinho, mas um pouco idiota (também, o filme é do Didi).”</w:t>
      </w:r>
    </w:p>
    <w:p>
      <w:pPr>
        <w:spacing w:lineRule="auto"/>
      </w:pPr>
      <w:r>
        <w:rPr>
          <w:b/>
        </w:rPr>
        <w:t xml:space="preserve">Paulo José Emmer:</w:t>
      </w:r>
    </w:p>
    <w:p>
      <w:pPr>
        <w:spacing w:lineRule="auto"/>
      </w:pPr>
      <w:r>
        <w:rPr/>
        <w:t xml:space="preserve">“Um filme simples e gostoso de se assistir.”</w:t>
      </w:r>
    </w:p>
    <w:p>
      <w:pPr>
        <w:jc w:val="right"/>
        <w:spacing w:lineRule="auto"/>
      </w:pPr>
      <w:r>
        <w:rPr>
          <w:vertAlign w:val="subscript"/>
        </w:rPr>
        <w:t xml:space="preserve">Fonte: https://www.adorocinema.com.br/filmes/casamento-dos-trapalhoes/casamento-dos-trapalhoes.asp#Curiosidades</w:t>
      </w:r>
    </w:p>
    <w:p>
      <w:pPr>
        <w:spacing w:lineRule="auto"/>
      </w:pPr>
      <w:r>
        <w:rPr/>
        <w:t xml:space="preserve">Se uma pessoa quisesse ter informações sobre o filme “O casamento dos Trapalhões”, ela leria:</w:t>
      </w:r>
    </w:p>
    <w:p>
      <w:pPr>
        <w:numPr>
          <w:ilvl w:val="0"/>
          <w:numId w:val="1"/>
        </w:numPr>
        <w:spacing w:lineRule="auto"/>
      </w:pPr>
      <w:r>
        <w:rPr/>
        <w:t xml:space="preserve">O texto B para saber o enredo e o texto A para conhecer a opinião de outras pessoas sobre o filme.</w:t>
      </w:r>
    </w:p>
    <w:p>
      <w:pPr>
        <w:numPr>
          <w:ilvl w:val="0"/>
          <w:numId w:val="1"/>
        </w:numPr>
        <w:spacing w:lineRule="auto"/>
      </w:pPr>
      <w:r>
        <w:rPr/>
        <w:t xml:space="preserve">O texto A para saber o enredo e o texto B para conhecer a opinião de outras pessoas sobre o filme.</w:t>
      </w:r>
    </w:p>
    <w:p>
      <w:pPr>
        <w:numPr>
          <w:ilvl w:val="0"/>
          <w:numId w:val="1"/>
        </w:numPr>
        <w:spacing w:lineRule="auto"/>
      </w:pPr>
      <w:r>
        <w:rPr/>
        <w:t xml:space="preserve">O texto A para saber o enredo e o texto B para conhecer as pessoas que assistiram ao filme.</w:t>
      </w:r>
    </w:p>
    <w:p>
      <w:pPr>
        <w:numPr>
          <w:ilvl w:val="0"/>
          <w:numId w:val="1"/>
        </w:numPr>
        <w:spacing w:lineRule="auto"/>
      </w:pPr>
      <w:r>
        <w:rPr/>
        <w:t xml:space="preserve">O texto A para conhecer todos os profissionais que trabalharam no filme e o texto B para saber a opinião das pessoas que trabalharam no filme.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- 2</w:t>
      </w:r>
    </w:p>
    <w:p>
      <w:pPr>
        <w:spacing w:lineRule="auto"/>
      </w:pPr>
      <w:r>
        <w:rPr/>
        <w:t xml:space="preserve">22-  As primeiras histórias em quadrinhos surgiram em jornais, em forma de tiras direcionadas aos adultos. A ideia agradou às crianças e, na década de 1930, começaram as publicações infantis. Numa história em quadrinhos, são utilizados muitos recursos. O recurso que representa os sons por meio de palavras é chamado de</w:t>
      </w:r>
    </w:p>
    <w:p>
      <w:pPr>
        <w:numPr>
          <w:ilvl w:val="0"/>
          <w:numId w:val="2"/>
        </w:numPr>
        <w:spacing w:lineRule="auto"/>
      </w:pPr>
      <w:r>
        <w:rPr/>
        <w:t xml:space="preserve">enredo.</w:t>
      </w:r>
    </w:p>
    <w:p>
      <w:pPr>
        <w:numPr>
          <w:ilvl w:val="0"/>
          <w:numId w:val="2"/>
        </w:numPr>
        <w:spacing w:lineRule="auto"/>
      </w:pPr>
      <w:r>
        <w:rPr/>
        <w:t xml:space="preserve">personagem.</w:t>
      </w:r>
    </w:p>
    <w:p>
      <w:pPr>
        <w:numPr>
          <w:ilvl w:val="0"/>
          <w:numId w:val="2"/>
        </w:numPr>
        <w:spacing w:lineRule="auto"/>
      </w:pPr>
      <w:r>
        <w:rPr/>
        <w:t xml:space="preserve">balão.</w:t>
      </w:r>
    </w:p>
    <w:p>
      <w:pPr>
        <w:numPr>
          <w:ilvl w:val="0"/>
          <w:numId w:val="2"/>
        </w:numPr>
        <w:spacing w:lineRule="auto"/>
      </w:pPr>
      <w:r>
        <w:rPr/>
        <w:t xml:space="preserve">onomatopeias.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- 3</w:t>
      </w:r>
    </w:p>
    <w:p>
      <w:pPr>
        <w:jc w:val="both"/>
        <w:spacing w:lineRule="auto"/>
      </w:pPr>
      <w:r>
        <w:rPr/>
        <w:t xml:space="preserve">Observe a propaganda:</w:t>
      </w:r>
    </w:p>
    <w:p>
      <w:pPr>
        <w:jc w:val="center"/>
        <w:spacing w:lineRule="auto"/>
      </w:pPr>
      <w:r>
        <w:rPr/>
        <w:drawing>
          <wp:inline distB="0" distL="0" distR="0" distT="0">
            <wp:extent cx="5048250" cy="3682659"/>
            <wp:effectExtent b="0" l="0" r="0" t="0"/>
            <wp:docPr id="1" name="image-zb31MBjjWWIQ9-nbC8FFu.png"/>
            <a:graphic>
              <a:graphicData uri="http://schemas.openxmlformats.org/drawingml/2006/picture">
                <pic:pic>
                  <pic:nvPicPr>
                    <pic:cNvPr id="1" name="image-zb31MBjjWWIQ9-nbC8FFu.png" descr="Studos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8265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</w:p>
    <w:p>
      <w:pPr>
        <w:jc w:val="both"/>
        <w:spacing w:lineRule="auto"/>
      </w:pPr>
      <w:r>
        <w:rPr/>
        <w:t xml:space="preserve">No trecho: “Sou Maluquinho, </w:t>
      </w:r>
      <w:r>
        <w:rPr>
          <w:b/>
          <w:u w:val="single" w:color="000000"/>
        </w:rPr>
        <w:t xml:space="preserve">mas</w:t>
      </w:r>
      <w:r>
        <w:rPr/>
        <w:t xml:space="preserve">não sou louco de estragar meus livros!”. A palavra destacada estabelece uma relação de:</w:t>
      </w:r>
    </w:p>
    <w:p>
      <w:pPr>
        <w:numPr>
          <w:ilvl w:val="0"/>
          <w:numId w:val="3"/>
        </w:numPr>
        <w:jc w:val="both"/>
        <w:spacing w:lineRule="auto"/>
      </w:pPr>
      <w:r>
        <w:rPr/>
        <w:t xml:space="preserve"> Conclusão.</w:t>
      </w:r>
    </w:p>
    <w:p>
      <w:pPr>
        <w:numPr>
          <w:ilvl w:val="0"/>
          <w:numId w:val="3"/>
        </w:numPr>
        <w:jc w:val="both"/>
        <w:spacing w:lineRule="auto"/>
      </w:pPr>
      <w:r>
        <w:rPr/>
        <w:t xml:space="preserve"> Explicação.</w:t>
      </w:r>
    </w:p>
    <w:p>
      <w:pPr>
        <w:numPr>
          <w:ilvl w:val="0"/>
          <w:numId w:val="3"/>
        </w:numPr>
        <w:jc w:val="both"/>
        <w:spacing w:lineRule="auto"/>
      </w:pPr>
      <w:r>
        <w:rPr/>
        <w:t xml:space="preserve"> Contradição.</w:t>
      </w:r>
    </w:p>
    <w:p>
      <w:pPr>
        <w:numPr>
          <w:ilvl w:val="0"/>
          <w:numId w:val="3"/>
        </w:numPr>
        <w:jc w:val="both"/>
        <w:spacing w:lineRule="auto"/>
      </w:pPr>
      <w:r>
        <w:rPr/>
        <w:t xml:space="preserve"> Alternância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- 4</w:t>
      </w:r>
    </w:p>
    <w:p>
      <w:pPr>
        <w:spacing w:lineRule="auto"/>
      </w:pPr>
      <w:r>
        <w:rPr/>
        <w:t xml:space="preserve">Leia a manchete da notícia, atentando-se para a conjunção sublinhada.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Capivara invade casa em Cuiabá </w:t>
      </w:r>
      <w:r>
        <w:rPr>
          <w:b/>
          <w:u w:val="single" w:color="000000"/>
        </w:rPr>
        <w:t xml:space="preserve">e</w:t>
      </w:r>
      <w:r>
        <w:rPr>
          <w:b/>
        </w:rPr>
        <w:t xml:space="preserve"> </w:t>
      </w:r>
      <w:r>
        <w:rPr/>
        <w:t xml:space="preserve">assusta moradora que a confundiu com um cachorro</w:t>
      </w:r>
    </w:p>
    <w:p>
      <w:pPr>
        <w:spacing w:lineRule="auto"/>
      </w:pPr>
      <w:r>
        <w:rPr/>
        <w:t xml:space="preserve">[...]</w:t>
      </w:r>
    </w:p>
    <w:p>
      <w:pPr>
        <w:spacing w:lineRule="auto"/>
      </w:pPr>
      <w:r>
        <w:rPr/>
        <w:t xml:space="preserve">CAPIVARA invade casa em Cuiabá e assusta a moradora que a confundiu com um cachorro. Disponível em: . Acesso em: 19 jan. 2022. (grifo nosso)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23- A conjunção sublinhada no trecho indica o sentido de</w:t>
      </w:r>
    </w:p>
    <w:p>
      <w:pPr>
        <w:numPr>
          <w:ilvl w:val="0"/>
          <w:numId w:val="4"/>
        </w:numPr>
        <w:spacing w:lineRule="auto"/>
      </w:pPr>
      <w:r>
        <w:rPr/>
        <w:t xml:space="preserve">Causa</w:t>
      </w:r>
    </w:p>
    <w:p>
      <w:pPr>
        <w:numPr>
          <w:ilvl w:val="0"/>
          <w:numId w:val="4"/>
        </w:numPr>
        <w:spacing w:lineRule="auto"/>
      </w:pPr>
      <w:r>
        <w:rPr/>
        <w:t xml:space="preserve">Oposição</w:t>
      </w:r>
    </w:p>
    <w:p>
      <w:pPr>
        <w:numPr>
          <w:ilvl w:val="0"/>
          <w:numId w:val="4"/>
        </w:numPr>
        <w:spacing w:lineRule="auto"/>
      </w:pPr>
      <w:r>
        <w:rPr/>
        <w:t xml:space="preserve">Condição</w:t>
      </w:r>
    </w:p>
    <w:p>
      <w:pPr>
        <w:numPr>
          <w:ilvl w:val="0"/>
          <w:numId w:val="4"/>
        </w:numPr>
        <w:spacing w:lineRule="auto"/>
      </w:pPr>
      <w:r>
        <w:rPr/>
        <w:t xml:space="preserve">Adição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- 5</w:t>
      </w:r>
    </w:p>
    <w:p>
      <w:pPr>
        <w:spacing w:lineRule="auto"/>
      </w:pPr>
      <w:r>
        <w:rPr/>
        <w:t xml:space="preserve">Leia o trecho abaixo observando as palavras destacadas.</w:t>
      </w:r>
    </w:p>
    <w:p>
      <w:pPr>
        <w:spacing w:lineRule="auto"/>
      </w:pPr>
      <w:r>
        <w:rPr/>
        <w:drawing>
          <wp:inline distB="0" distL="0" distR="0" distT="0">
            <wp:extent cx="2438400" cy="2347831"/>
            <wp:effectExtent b="0" l="0" r="0" t="0"/>
            <wp:docPr id="2" name="image-KTZ3kAcLECRrEJEdeZwsN.png"/>
            <a:graphic>
              <a:graphicData uri="http://schemas.openxmlformats.org/drawingml/2006/picture">
                <pic:pic>
                  <pic:nvPicPr>
                    <pic:cNvPr id="2" name="image-KTZ3kAcLECRrEJEdeZwsN.png" descr="Studos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4783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</w:p>
    <w:p>
      <w:pPr>
        <w:spacing w:lineRule="auto"/>
      </w:pPr>
      <w:r>
        <w:rPr/>
        <w:t xml:space="preserve">[...]O Brasil, por conter uma </w:t>
      </w:r>
      <w:r>
        <w:rPr/>
        <w:t xml:space="preserve">grande </w:t>
      </w:r>
      <w:r>
        <w:rPr/>
        <w:t xml:space="preserve">dimensão territorial </w:t>
      </w:r>
      <w:r>
        <w:rPr>
          <w:b/>
          <w:u w:val="single" w:color="000000"/>
        </w:rPr>
        <w:t xml:space="preserve">e </w:t>
      </w:r>
      <w:r>
        <w:rPr>
          <w:b/>
        </w:rPr>
        <w:t xml:space="preserve">uma população </w:t>
      </w:r>
      <w:r>
        <w:rPr/>
        <w:t xml:space="preserve">numerosa </w:t>
      </w:r>
      <w:r>
        <w:rPr>
          <w:b/>
          <w:u w:val="single" w:color="000000"/>
        </w:rPr>
        <w:t xml:space="preserve">e </w:t>
      </w:r>
      <w:r>
        <w:rPr/>
        <w:t xml:space="preserve">miscigenada</w:t>
      </w:r>
      <w:r>
        <w:rPr/>
        <w:t xml:space="preserve">, com grande quantidade de descendentes de europeus, africanos, asiáticos </w:t>
      </w:r>
      <w:r>
        <w:rPr>
          <w:b/>
          <w:u w:val="single" w:color="000000"/>
        </w:rPr>
        <w:t xml:space="preserve">e </w:t>
      </w:r>
      <w:r>
        <w:rPr>
          <w:b/>
        </w:rPr>
        <w:t xml:space="preserve">índios, apresenta uma </w:t>
      </w:r>
      <w:r>
        <w:rPr/>
        <w:t xml:space="preserve">vasta </w:t>
      </w:r>
      <w:r>
        <w:rPr/>
        <w:t xml:space="preserve">diversidade cultural no seu povo.[...]</w:t>
      </w:r>
    </w:p>
    <w:p>
      <w:pPr>
        <w:spacing w:lineRule="auto"/>
      </w:pPr>
      <w:r>
        <w:rPr/>
        <w:t xml:space="preserve">FRANCISCO, Wagner. A diversidade cultural brasileira em sala de aula. Disponível em: https://educador.brasilescola.uol.com.br/estrategias-ensino/a-diversidade-cultural-brasileira-sala-aula.htm&gt;Acesso em 12 de março de. 2022.</w:t>
      </w:r>
    </w:p>
    <w:p>
      <w:pPr>
        <w:spacing w:lineRule="auto"/>
      </w:pPr>
      <w:r>
        <w:rPr/>
        <w:t xml:space="preserve">As palavras destacadas são:</w:t>
      </w:r>
    </w:p>
    <w:p>
      <w:pPr>
        <w:numPr>
          <w:ilvl w:val="0"/>
          <w:numId w:val="5"/>
        </w:numPr>
        <w:spacing w:lineRule="auto"/>
      </w:pPr>
      <w:r>
        <w:rPr/>
        <w:t xml:space="preserve">verbos</w:t>
      </w:r>
    </w:p>
    <w:p>
      <w:pPr>
        <w:numPr>
          <w:ilvl w:val="0"/>
          <w:numId w:val="5"/>
        </w:numPr>
        <w:spacing w:lineRule="auto"/>
      </w:pPr>
      <w:r>
        <w:rPr/>
        <w:t xml:space="preserve">substantivos</w:t>
      </w:r>
    </w:p>
    <w:p>
      <w:pPr>
        <w:numPr>
          <w:ilvl w:val="0"/>
          <w:numId w:val="5"/>
        </w:numPr>
        <w:spacing w:lineRule="auto"/>
      </w:pPr>
      <w:r>
        <w:rPr/>
        <w:t xml:space="preserve">conjunções</w:t>
      </w:r>
    </w:p>
    <w:p>
      <w:pPr>
        <w:numPr>
          <w:ilvl w:val="0"/>
          <w:numId w:val="5"/>
        </w:numPr>
        <w:spacing w:lineRule="auto"/>
      </w:pPr>
      <w:r>
        <w:rPr/>
        <w:t xml:space="preserve">adjetivos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- 6</w:t>
      </w:r>
    </w:p>
    <w:p>
      <w:pPr>
        <w:spacing w:lineRule="auto"/>
      </w:pPr>
      <w:r>
        <w:rPr/>
        <w:t xml:space="preserve">Leia o texto abaixo:</w:t>
      </w:r>
    </w:p>
    <w:p>
      <w:pPr>
        <w:jc w:val="center"/>
        <w:spacing w:lineRule="auto"/>
      </w:pPr>
      <w:r>
        <w:rPr>
          <w:b/>
        </w:rPr>
        <w:t xml:space="preserve">Cuidado com a dengue</w:t>
      </w:r>
    </w:p>
    <w:p>
      <w:pPr>
        <w:jc w:val="both"/>
        <w:spacing w:lineRule="auto"/>
      </w:pPr>
      <w:r>
        <w:rPr/>
        <w:t xml:space="preserve">Os casos de dengue estão aumentando por todo o país e precisamos combater esse mal. É claro que, para isso, precisamos acabar com o mosquito AEDES AEGYPTI, transmissor da doença.</w:t>
      </w:r>
    </w:p>
    <w:p>
      <w:pPr>
        <w:jc w:val="right"/>
        <w:spacing w:lineRule="auto"/>
      </w:pPr>
      <w:r>
        <w:rPr>
          <w:vertAlign w:val="subscript"/>
        </w:rPr>
        <w:t xml:space="preserve">Almanaque do Chico Bento, nº 73 – Globo – 2003 – p. 35.</w:t>
      </w:r>
    </w:p>
    <w:p>
      <w:pPr>
        <w:jc w:val="both"/>
        <w:spacing w:lineRule="auto"/>
      </w:pPr>
      <w:r>
        <w:rPr/>
        <w:t xml:space="preserve">No trecho: “Os casos de dengue estão aumentando por todo o país e precisamos combater esse </w:t>
      </w:r>
      <w:r>
        <w:rPr>
          <w:b/>
        </w:rPr>
        <w:t xml:space="preserve">mal</w:t>
      </w:r>
      <w:r>
        <w:rPr/>
        <w:t xml:space="preserve">”, a palavra em destaque refere-se:</w:t>
      </w:r>
    </w:p>
    <w:p>
      <w:pPr>
        <w:numPr>
          <w:ilvl w:val="0"/>
          <w:numId w:val="6"/>
        </w:numPr>
        <w:jc w:val="both"/>
        <w:spacing w:lineRule="auto"/>
      </w:pPr>
      <w:r>
        <w:rPr/>
        <w:t xml:space="preserve"> À dengue.</w:t>
      </w:r>
    </w:p>
    <w:p>
      <w:pPr>
        <w:numPr>
          <w:ilvl w:val="0"/>
          <w:numId w:val="6"/>
        </w:numPr>
        <w:jc w:val="both"/>
        <w:spacing w:lineRule="auto"/>
      </w:pPr>
      <w:r>
        <w:rPr/>
        <w:t xml:space="preserve"> Ao país.</w:t>
      </w:r>
    </w:p>
    <w:p>
      <w:pPr>
        <w:numPr>
          <w:ilvl w:val="0"/>
          <w:numId w:val="6"/>
        </w:numPr>
        <w:jc w:val="both"/>
        <w:spacing w:lineRule="auto"/>
      </w:pPr>
      <w:r>
        <w:rPr/>
        <w:t xml:space="preserve"> A nós.</w:t>
      </w:r>
    </w:p>
    <w:p>
      <w:pPr>
        <w:numPr>
          <w:ilvl w:val="0"/>
          <w:numId w:val="6"/>
        </w:numPr>
        <w:jc w:val="both"/>
        <w:spacing w:lineRule="auto"/>
      </w:pPr>
      <w:r>
        <w:rPr/>
        <w:t xml:space="preserve"> Ao mosquito.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- 7</w:t>
      </w:r>
    </w:p>
    <w:p>
      <w:pPr>
        <w:spacing w:lineRule="auto"/>
      </w:pPr>
      <w:r>
        <w:rPr/>
        <w:t xml:space="preserve">Leia a reportagem abaixo e responda a questão:</w:t>
      </w:r>
    </w:p>
    <w:p>
      <w:pPr>
        <w:jc w:val="center"/>
        <w:spacing w:lineRule="auto"/>
      </w:pPr>
      <w:r>
        <w:rPr>
          <w:b/>
        </w:rPr>
        <w:t xml:space="preserve">Diretor de musicais critica ‘espetaculozinhos oportunistas’</w:t>
      </w:r>
    </w:p>
    <w:p>
      <w:pPr>
        <w:jc w:val="both"/>
        <w:spacing w:lineRule="auto"/>
      </w:pPr>
      <w:r>
        <w:rPr/>
        <w:t xml:space="preserve">O teatro infantil não é dividido em megaproduções com personagens de TV e pequenas peças ligadas a clássicos de Literatura. Boa fatia é abocanhada por grandes musicais. Amanhã, estréia do show “Hi-5”, entra em cartaz “Mágico de Oz”. </w:t>
      </w:r>
    </w:p>
    <w:p>
      <w:pPr>
        <w:jc w:val="both"/>
        <w:spacing w:lineRule="auto"/>
      </w:pPr>
      <w:r>
        <w:rPr/>
        <w:t xml:space="preserve">É o mesmo lançado em 2003 e visto por 1,5 milhão. Billy Bond, diretor deste musical e de outros bem-sucedidos (“Les Misérables”, “A Bela e a Fera”) não quer se misturar a “espetaculozinhos oportunistas baseados em sucessos da TV”. “Não é um bonequinho da moda, é um clássico que passa mensagem e não só proporciona ao público um momentozinho”, dispara. </w:t>
      </w:r>
    </w:p>
    <w:p>
      <w:pPr>
        <w:jc w:val="both"/>
        <w:spacing w:lineRule="auto"/>
      </w:pPr>
      <w:r>
        <w:rPr/>
        <w:t xml:space="preserve">A psicóloga e colunista da Folha Rosely Sayão diz que, se os pais tiverem de optar entre um show da TV ou um clássico, o segundo é melhor. “Mas shows ligados à TV também podem ser bons porque a criança sabe o enredo e se liga na apresentação. O importante é criar o hábito de ir ao teatro” (LM)</w:t>
      </w:r>
    </w:p>
    <w:p>
      <w:pPr>
        <w:jc w:val="right"/>
        <w:spacing w:lineRule="auto"/>
      </w:pPr>
      <w:r>
        <w:rPr>
          <w:vertAlign w:val="subscript"/>
        </w:rPr>
        <w:t xml:space="preserve">Fonte: Folha de São Paulo. 4 de julho de 2008, E1</w:t>
      </w:r>
    </w:p>
    <w:p>
      <w:pPr>
        <w:jc w:val="both"/>
        <w:spacing w:lineRule="auto"/>
      </w:pPr>
      <w:r>
        <w:rPr/>
        <w:t xml:space="preserve">“É o </w:t>
      </w:r>
      <w:r>
        <w:rPr>
          <w:b/>
        </w:rPr>
        <w:t xml:space="preserve">mesmo </w:t>
      </w:r>
      <w:r>
        <w:rPr/>
        <w:t xml:space="preserve">lançado em 2003 e visto por 1,5 milhão”. A expressão destacada refere-se a:</w:t>
      </w:r>
    </w:p>
    <w:p>
      <w:pPr>
        <w:numPr>
          <w:ilvl w:val="0"/>
          <w:numId w:val="7"/>
        </w:numPr>
        <w:jc w:val="both"/>
        <w:spacing w:lineRule="auto"/>
      </w:pPr>
      <w:r>
        <w:rPr/>
        <w:t xml:space="preserve"> Show Hi-5.</w:t>
      </w:r>
    </w:p>
    <w:p>
      <w:pPr>
        <w:numPr>
          <w:ilvl w:val="0"/>
          <w:numId w:val="7"/>
        </w:numPr>
        <w:jc w:val="both"/>
        <w:spacing w:lineRule="auto"/>
      </w:pPr>
      <w:r>
        <w:rPr/>
        <w:t xml:space="preserve"> Mágico de Oz.</w:t>
      </w:r>
    </w:p>
    <w:p>
      <w:pPr>
        <w:numPr>
          <w:ilvl w:val="0"/>
          <w:numId w:val="7"/>
        </w:numPr>
        <w:jc w:val="both"/>
        <w:spacing w:lineRule="auto"/>
      </w:pPr>
      <w:r>
        <w:rPr/>
        <w:t xml:space="preserve"> Show de TV.</w:t>
      </w:r>
    </w:p>
    <w:p>
      <w:pPr>
        <w:numPr>
          <w:ilvl w:val="0"/>
          <w:numId w:val="7"/>
        </w:numPr>
        <w:jc w:val="both"/>
        <w:spacing w:lineRule="auto"/>
      </w:pPr>
      <w:r>
        <w:rPr/>
        <w:t xml:space="preserve"> Teatro infantil.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- 8</w:t>
      </w:r>
    </w:p>
    <w:p>
      <w:pPr>
        <w:spacing w:lineRule="auto"/>
      </w:pPr>
      <w:r>
        <w:rPr/>
        <w:t xml:space="preserve">Leia a fábula abaixo:</w:t>
      </w:r>
    </w:p>
    <w:p>
      <w:pPr>
        <w:jc w:val="center"/>
        <w:spacing w:lineRule="auto"/>
      </w:pPr>
      <w:r>
        <w:rPr>
          <w:b/>
        </w:rPr>
        <w:t xml:space="preserve">O leão e o rato</w:t>
      </w:r>
    </w:p>
    <w:p>
      <w:pPr>
        <w:jc w:val="both"/>
        <w:spacing w:lineRule="auto"/>
      </w:pPr>
      <w:r>
        <w:rPr/>
        <w:t xml:space="preserve">Um Leão dormia sossegado, quando foi despertado por um Rato, que passou correndo sobre seu rosto. Com um bote ágil ele o pegou, e estava pronto para matá-lo, quando o Rato suplicou:</w:t>
      </w:r>
    </w:p>
    <w:p>
      <w:pPr>
        <w:jc w:val="both"/>
        <w:spacing w:lineRule="auto"/>
      </w:pPr>
      <w:r>
        <w:rPr/>
        <w:t xml:space="preserve">- Ora, se o senhor me poupasse, tenho certeza que um dia poderia retribuir sua bondade.</w:t>
      </w:r>
    </w:p>
    <w:p>
      <w:pPr>
        <w:jc w:val="both"/>
        <w:spacing w:lineRule="auto"/>
      </w:pPr>
      <w:r>
        <w:rPr/>
        <w:t xml:space="preserve">Rindo por achar ridícula a ideia, assim mesmo, ele resolveu libertá-lo. Aconteceu que, pouco tempo depois, o Leão caiu numa armadilha colocada por caçadores. Preso ao chão, amarrado por fortes cordas, sequer podia mexer-se. O Rato, reconhecendo seu rugido, se aproximou e roeu as cordas até deixá-lo livre. Então disse:</w:t>
      </w:r>
    </w:p>
    <w:p>
      <w:pPr>
        <w:jc w:val="both"/>
        <w:spacing w:lineRule="auto"/>
      </w:pPr>
      <w:r>
        <w:rPr/>
        <w:t xml:space="preserve">- O senhor riu da ideia de que eu jamais seria capaz de ajudá-lo. Nunca esperava receber de mim qualquer favor em troca do seu! Mas agora sabe, que mesmo um pequeno Rato é capaz de retribuir um favor a um poderoso Leão.</w:t>
      </w:r>
    </w:p>
    <w:p>
      <w:pPr>
        <w:spacing w:lineRule="auto"/>
      </w:pPr>
      <w:r>
        <w:rPr>
          <w:b/>
        </w:rPr>
        <w:t xml:space="preserve">Moral:</w:t>
      </w:r>
    </w:p>
    <w:p>
      <w:pPr>
        <w:spacing w:lineRule="auto"/>
      </w:pPr>
      <w:r>
        <w:rPr/>
        <w:t xml:space="preserve">Os pequenos amigos podem se revelar os melhores e mais leais aliados. </w:t>
      </w:r>
    </w:p>
    <w:p>
      <w:pPr>
        <w:jc w:val="right"/>
        <w:spacing w:lineRule="auto"/>
      </w:pPr>
      <w:r>
        <w:rPr>
          <w:vertAlign w:val="subscript"/>
        </w:rPr>
        <w:t xml:space="preserve">Fonte: https://sitededicas.uol.com.br/fabula3a.htm</w:t>
      </w:r>
    </w:p>
    <w:p>
      <w:pPr>
        <w:spacing w:lineRule="auto"/>
      </w:pPr>
      <w:r>
        <w:rPr/>
        <w:t xml:space="preserve">Quando o rato dirige-se ao leão trata-o como “Senhor”. Essa forma de tratamento indica:</w:t>
      </w:r>
    </w:p>
    <w:p>
      <w:pPr>
        <w:numPr>
          <w:ilvl w:val="0"/>
          <w:numId w:val="8"/>
        </w:numPr>
        <w:spacing w:lineRule="auto"/>
      </w:pPr>
      <w:r>
        <w:rPr/>
        <w:t xml:space="preserve">Inferioridade do leão.</w:t>
      </w:r>
    </w:p>
    <w:p>
      <w:pPr>
        <w:numPr>
          <w:ilvl w:val="0"/>
          <w:numId w:val="8"/>
        </w:numPr>
        <w:spacing w:lineRule="auto"/>
      </w:pPr>
      <w:r>
        <w:rPr/>
        <w:t xml:space="preserve">Superioridade do rato.</w:t>
      </w:r>
    </w:p>
    <w:p>
      <w:pPr>
        <w:numPr>
          <w:ilvl w:val="0"/>
          <w:numId w:val="8"/>
        </w:numPr>
        <w:spacing w:lineRule="auto"/>
      </w:pPr>
      <w:r>
        <w:rPr/>
        <w:t xml:space="preserve">Respeito do rato para com o leão.</w:t>
      </w:r>
    </w:p>
    <w:p>
      <w:pPr>
        <w:numPr>
          <w:ilvl w:val="0"/>
          <w:numId w:val="8"/>
        </w:numPr>
        <w:spacing w:lineRule="auto"/>
      </w:pPr>
      <w:r>
        <w:rPr/>
        <w:t xml:space="preserve">Humildade do leão.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- 9</w:t>
      </w:r>
    </w:p>
    <w:p>
      <w:pPr>
        <w:spacing w:lineRule="auto"/>
      </w:pPr>
      <w:r>
        <w:rPr/>
        <w:t xml:space="preserve">Observe o texto abaixo:</w:t>
      </w:r>
    </w:p>
    <w:p>
      <w:pPr>
        <w:jc w:val="center"/>
        <w:spacing w:lineRule="auto"/>
      </w:pPr>
      <w:r>
        <w:rPr>
          <w:b/>
        </w:rPr>
        <w:t xml:space="preserve">O reformador do mundo</w:t>
      </w:r>
    </w:p>
    <w:p>
      <w:pPr>
        <w:jc w:val="both"/>
        <w:spacing w:lineRule="auto"/>
      </w:pPr>
      <w:r>
        <w:rPr/>
        <w:t xml:space="preserve">Américo Pisca- Pisca tinha o hábito de pôr defeito em todas as coisas. O mundo, para ele estava errado e a Natureza só fazia asneiras.</w:t>
      </w:r>
    </w:p>
    <w:p>
      <w:pPr>
        <w:jc w:val="both"/>
        <w:spacing w:lineRule="auto"/>
      </w:pPr>
      <w:r>
        <w:rPr/>
        <w:t xml:space="preserve">Asneiras, Américo?</w:t>
      </w:r>
    </w:p>
    <w:p>
      <w:pPr>
        <w:jc w:val="both"/>
        <w:spacing w:lineRule="auto"/>
      </w:pPr>
      <w:r>
        <w:rPr/>
        <w:t xml:space="preserve">Pois então? ... Aqui mesmo neste pomar, tens prova disso. Ali está uma jabuticabeira enorme sustentando frutas pequeninas, e, lá adiante uma colossal abóbora presa ao caule duma planta rasteira.</w:t>
      </w:r>
    </w:p>
    <w:p>
      <w:pPr>
        <w:jc w:val="both"/>
        <w:spacing w:lineRule="auto"/>
      </w:pPr>
      <w:r>
        <w:rPr/>
        <w:t xml:space="preserve">Não era lógico que fosse justamente ao contrário? Se as coisas tivessem de ser reorganizadas por mim, eu trocaria as bolas passando as jabuticabeiras para a aboboreira e as abóboras para as jabuticabeiras. Não acha que tenho razão?</w:t>
      </w:r>
    </w:p>
    <w:p>
      <w:pPr>
        <w:jc w:val="both"/>
        <w:spacing w:lineRule="auto"/>
      </w:pPr>
      <w:r>
        <w:rPr/>
        <w:t xml:space="preserve">Assim discorrendo, Américo provou que tudo estava errado e que só ele era capaz de dispor, com inteligência, o mundo. Mas o melhor concluiu é não pensar nisto e tirar uma soneca à sombra destas árvores, não achas?</w:t>
      </w:r>
    </w:p>
    <w:p>
      <w:pPr>
        <w:jc w:val="both"/>
        <w:spacing w:lineRule="auto"/>
      </w:pPr>
      <w:r>
        <w:rPr/>
        <w:t xml:space="preserve">E Pisca- Pisca, pisca- piscando que não acabava mais, estirou-se de papo acima à sombra da jabuticabeira.</w:t>
      </w:r>
    </w:p>
    <w:p>
      <w:pPr>
        <w:jc w:val="both"/>
        <w:spacing w:lineRule="auto"/>
      </w:pPr>
      <w:r>
        <w:rPr/>
        <w:t xml:space="preserve">Dormiu. Dormiu e sonhou. Sonhou com o mundo novo reformado inteirinho pelas suas mãos. Uma beleza! De repente, no melhor da festa, plaft! uma jabuticaba que cai e lhe esborracha o nariz.</w:t>
      </w:r>
    </w:p>
    <w:p>
      <w:pPr>
        <w:jc w:val="both"/>
        <w:spacing w:lineRule="auto"/>
      </w:pPr>
      <w:r>
        <w:rPr/>
        <w:t xml:space="preserve">Américo desperta de um pulo; medita sobre o caso e reconhece, afinal, que o mundo não é tão malfeito assim.</w:t>
      </w:r>
    </w:p>
    <w:p>
      <w:pPr>
        <w:jc w:val="both"/>
        <w:spacing w:lineRule="auto"/>
      </w:pPr>
      <w:r>
        <w:rPr/>
        <w:t xml:space="preserve">E segue para casa, refletindo:</w:t>
      </w:r>
    </w:p>
    <w:p>
      <w:pPr>
        <w:jc w:val="both"/>
        <w:spacing w:lineRule="auto"/>
      </w:pPr>
      <w:r>
        <w:rPr/>
        <w:t xml:space="preserve">Que espiga! Pois não é que se o mundo fosse arrumado por mim a primeira vítima teria sido eu?</w:t>
      </w:r>
    </w:p>
    <w:p>
      <w:pPr>
        <w:jc w:val="right"/>
        <w:spacing w:lineRule="auto"/>
      </w:pPr>
      <w:r>
        <w:rPr>
          <w:vertAlign w:val="subscript"/>
        </w:rPr>
        <w:t xml:space="preserve">Monteiro Lobato</w:t>
      </w:r>
    </w:p>
    <w:p>
      <w:pPr>
        <w:spacing w:lineRule="auto"/>
      </w:pPr>
      <w:r>
        <w:rPr/>
        <w:t xml:space="preserve">No trecho “... Aqui mesmo neste pomar, tens prova </w:t>
      </w:r>
      <w:r>
        <w:rPr>
          <w:b/>
        </w:rPr>
        <w:t xml:space="preserve">disso</w:t>
      </w:r>
      <w:r>
        <w:rPr/>
        <w:t xml:space="preserve">.” A palavra em destaque refere-se:</w:t>
      </w:r>
    </w:p>
    <w:p>
      <w:pPr>
        <w:numPr>
          <w:ilvl w:val="0"/>
          <w:numId w:val="9"/>
        </w:numPr>
        <w:spacing w:lineRule="auto"/>
      </w:pPr>
      <w:r>
        <w:rPr/>
        <w:t xml:space="preserve">Ao mundo que para ele estava errado e a natureza só fazia asneira.</w:t>
      </w:r>
    </w:p>
    <w:p>
      <w:pPr>
        <w:numPr>
          <w:ilvl w:val="0"/>
          <w:numId w:val="9"/>
        </w:numPr>
        <w:spacing w:lineRule="auto"/>
      </w:pPr>
      <w:r>
        <w:rPr/>
        <w:t xml:space="preserve">A Américo Pisca- Pisca.</w:t>
      </w:r>
    </w:p>
    <w:p>
      <w:pPr>
        <w:numPr>
          <w:ilvl w:val="0"/>
          <w:numId w:val="9"/>
        </w:numPr>
        <w:spacing w:lineRule="auto"/>
      </w:pPr>
      <w:r>
        <w:rPr/>
        <w:t xml:space="preserve">Aqui mesmo neste pomar.</w:t>
      </w:r>
    </w:p>
    <w:p>
      <w:pPr>
        <w:numPr>
          <w:ilvl w:val="0"/>
          <w:numId w:val="9"/>
        </w:numPr>
        <w:spacing w:lineRule="auto"/>
      </w:pPr>
      <w:r>
        <w:rPr/>
        <w:t xml:space="preserve">Ao hábito de pôr defeito em todas as coisas.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- 10</w:t>
      </w:r>
    </w:p>
    <w:p>
      <w:pPr>
        <w:jc w:val="both"/>
        <w:spacing w:lineRule="auto"/>
      </w:pPr>
      <w:r>
        <w:rPr/>
        <w:t xml:space="preserve">Leia o texto abaixo:</w:t>
      </w:r>
    </w:p>
    <w:p>
      <w:pPr>
        <w:jc w:val="center"/>
        <w:spacing w:lineRule="auto"/>
      </w:pPr>
      <w:r>
        <w:rPr>
          <w:b/>
        </w:rPr>
        <w:t xml:space="preserve">O Sapo e o Escorpião</w:t>
      </w:r>
    </w:p>
    <w:p>
      <w:pPr>
        <w:jc w:val="both"/>
        <w:spacing w:lineRule="auto"/>
      </w:pPr>
      <w:r>
        <w:rPr/>
        <w:t xml:space="preserve">Certa vez, um escorpião aproximou-se de um sapo que estava na beira de um rio. O escorpião vinha fazer um pedido: </w:t>
      </w:r>
    </w:p>
    <w:p>
      <w:pPr>
        <w:jc w:val="both"/>
        <w:spacing w:lineRule="auto"/>
      </w:pPr>
      <w:r>
        <w:rPr/>
        <w:t xml:space="preserve">“Sapinho, você poderia me carregar até a outra margem deste rio tão largo?” </w:t>
      </w:r>
    </w:p>
    <w:p>
      <w:pPr>
        <w:jc w:val="both"/>
        <w:spacing w:lineRule="auto"/>
      </w:pPr>
      <w:r>
        <w:rPr/>
        <w:t xml:space="preserve">O sapo respondeu: “Só se eu fosse tolo! Você vai me picar, eu vou ficar paralisado e vou afundar.” </w:t>
      </w:r>
    </w:p>
    <w:p>
      <w:pPr>
        <w:jc w:val="both"/>
        <w:spacing w:lineRule="auto"/>
      </w:pPr>
      <w:r>
        <w:rPr/>
        <w:t xml:space="preserve">Disse o escorpião: “Isso é ridículo! Se eu o picasse, ambos afundaríamos.” </w:t>
      </w:r>
    </w:p>
    <w:p>
      <w:pPr>
        <w:jc w:val="both"/>
        <w:spacing w:lineRule="auto"/>
      </w:pPr>
      <w:r>
        <w:rPr/>
        <w:t xml:space="preserve">Confiando na lógica do escorpião, o sapo concordou e levou o escorpião nas costas, enquanto nadava para atravessar o rio. No meio do rio, o escorpião cravou seu ferrão no sapo. Atingido pelo veneno, e já começando a afundar, o sapo voltou-se para o escorpião e perguntou: </w:t>
      </w:r>
    </w:p>
    <w:p>
      <w:pPr>
        <w:jc w:val="both"/>
        <w:spacing w:lineRule="auto"/>
      </w:pPr>
      <w:r>
        <w:rPr/>
        <w:t xml:space="preserve">“Por quê? Por quê?”</w:t>
      </w:r>
    </w:p>
    <w:p>
      <w:pPr>
        <w:jc w:val="both"/>
        <w:spacing w:lineRule="auto"/>
      </w:pPr>
      <w:r>
        <w:rPr/>
        <w:t xml:space="preserve">E o escorpião respondeu: “Porque sou um escorpião e essa é a minha natureza.” </w:t>
      </w:r>
    </w:p>
    <w:p>
      <w:pPr>
        <w:jc w:val="both"/>
        <w:spacing w:lineRule="auto"/>
      </w:pPr>
      <w:r>
        <w:rPr/>
        <w:t xml:space="preserve">“E eu não posso mudá-la.”</w:t>
      </w:r>
    </w:p>
    <w:p>
      <w:pPr>
        <w:jc w:val="right"/>
        <w:spacing w:lineRule="auto"/>
      </w:pPr>
      <w:r>
        <w:rPr>
          <w:vertAlign w:val="subscript"/>
        </w:rPr>
        <w:t xml:space="preserve">Fonte: www.geocities.com/~esabio/https://www.escorpiao.vet.br/parabola.html</w:t>
      </w:r>
    </w:p>
    <w:p>
      <w:pPr>
        <w:jc w:val="both"/>
        <w:spacing w:lineRule="auto"/>
      </w:pPr>
      <w:r>
        <w:rPr/>
        <w:t xml:space="preserve">Leia a fala do escorpião no final da fábula e responda. Na expressão: E eu não posso mudá</w:t>
      </w:r>
      <w:r>
        <w:rPr>
          <w:b/>
        </w:rPr>
        <w:t xml:space="preserve">-la</w:t>
      </w:r>
      <w:r>
        <w:rPr/>
        <w:t xml:space="preserve"> “, o</w:t>
      </w:r>
      <w:r>
        <w:rPr>
          <w:b/>
        </w:rPr>
        <w:t xml:space="preserve"> la</w:t>
      </w:r>
      <w:r>
        <w:rPr/>
        <w:t xml:space="preserve"> refere-se à:</w:t>
      </w:r>
    </w:p>
    <w:p>
      <w:pPr>
        <w:numPr>
          <w:ilvl w:val="0"/>
          <w:numId w:val="10"/>
        </w:numPr>
        <w:jc w:val="both"/>
        <w:spacing w:lineRule="auto"/>
      </w:pPr>
      <w:r>
        <w:rPr/>
        <w:t xml:space="preserve"> Água do rio.</w:t>
      </w:r>
    </w:p>
    <w:p>
      <w:pPr>
        <w:numPr>
          <w:ilvl w:val="0"/>
          <w:numId w:val="10"/>
        </w:numPr>
        <w:jc w:val="both"/>
        <w:spacing w:lineRule="auto"/>
      </w:pPr>
      <w:r>
        <w:rPr/>
        <w:t xml:space="preserve"> Margem do rio.</w:t>
      </w:r>
    </w:p>
    <w:p>
      <w:pPr>
        <w:numPr>
          <w:ilvl w:val="0"/>
          <w:numId w:val="10"/>
        </w:numPr>
        <w:jc w:val="both"/>
        <w:spacing w:lineRule="auto"/>
      </w:pPr>
      <w:r>
        <w:rPr/>
        <w:t xml:space="preserve"> Natureza do escorpião.</w:t>
      </w:r>
    </w:p>
    <w:p>
      <w:pPr>
        <w:numPr>
          <w:ilvl w:val="0"/>
          <w:numId w:val="10"/>
        </w:numPr>
        <w:jc w:val="both"/>
        <w:spacing w:lineRule="auto"/>
      </w:pPr>
      <w:r>
        <w:rPr/>
        <w:t xml:space="preserve"> Voz do escorpião.</w:t>
      </w:r>
    </w:p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jc xmlns:ns1="http://schemas.openxmlformats.org/wordprocessingml/2006/main" ns1:val="center"/>
      <spacing xmlns:ns2="http://schemas.openxmlformats.org/wordprocessingml/2006/main" ns2:lineRule="auto"/>
    </pPr>
    <r>
      <rPr>
        <color xmlns:ns3="http://schemas.openxmlformats.org/wordprocessingml/2006/main" ns3:val="999999"/>
        <sz xmlns:ns4="http://schemas.openxmlformats.org/wordprocessingml/2006/main" ns4:val="21"/>
      </rPr>
      <t xml:space="preserve">Versão de teste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eastAsiaTheme="minorHAnsi" w:hAnsiTheme="minorHAnsi" w:cstheme="minorBidi"/>
        <w:sz w:val="20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zb31MBjjWWIQ9-nbC8FFu.png" TargetMode="Internal"/>
  <Relationship Id="rId7" Type="http://schemas.openxmlformats.org/officeDocument/2006/relationships/image" Target="media/image-KTZ3kAcLECRrEJEdeZwsN.png" TargetMode="Internal"/>
  <Relationship Id="rId8" Type="http://schemas.openxmlformats.org/officeDocument/2006/relationships/header" Target="header1.xml" TargetMode="Internal"/>
  <Relationship Id="rId9" Type="http://schemas.openxmlformats.org/officeDocument/2006/relationships/footer" Target="footer1.xml" TargetMode="Internal"/>
  <Relationship Id="rId10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Arial"/>
        <a:cs typeface=""/>
      </a:majorFont>
      <a:minorFont>
        <a:latin typeface="Arial"/>
        <a:ea typeface="Ari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2024-10-22T16:49:33.871Z</dcterms:created>
  <dcterms:modified xsi:type="dcterms:W3CDTF">2024-10-22T16:49:33.871Z</dcterms:modified>
</cp:coreProperties>
</file>